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8D0" w:rsidRPr="00E204D6" w:rsidRDefault="00D668D0" w:rsidP="00D668D0">
      <w:pPr>
        <w:jc w:val="center"/>
        <w:rPr>
          <w:rFonts w:ascii="ＭＳ 明朝" w:eastAsia="ＭＳ 明朝" w:hAnsi="ＭＳ 明朝"/>
        </w:rPr>
      </w:pPr>
      <w:bookmarkStart w:id="0" w:name="_GoBack"/>
      <w:r w:rsidRPr="00E204D6">
        <w:rPr>
          <w:rFonts w:ascii="ＭＳ 明朝" w:eastAsia="ＭＳ 明朝" w:hAnsi="ＭＳ 明朝" w:hint="eastAsia"/>
        </w:rPr>
        <w:t>雨晴２号園地イベント等開催</w:t>
      </w:r>
      <w:r>
        <w:rPr>
          <w:rFonts w:ascii="ＭＳ 明朝" w:eastAsia="ＭＳ 明朝" w:hAnsi="ＭＳ 明朝" w:hint="eastAsia"/>
        </w:rPr>
        <w:t>届</w:t>
      </w:r>
      <w:bookmarkEnd w:id="0"/>
    </w:p>
    <w:p w:rsidR="00D668D0" w:rsidRDefault="00D668D0" w:rsidP="00D668D0">
      <w:pPr>
        <w:ind w:right="840"/>
        <w:rPr>
          <w:rFonts w:ascii="ＭＳ 明朝" w:eastAsia="ＭＳ 明朝" w:hAnsi="ＭＳ 明朝"/>
        </w:rPr>
      </w:pPr>
    </w:p>
    <w:p w:rsidR="00D668D0" w:rsidRPr="00E204D6" w:rsidRDefault="00D668D0" w:rsidP="00D668D0">
      <w:pPr>
        <w:ind w:right="-2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D668D0" w:rsidRPr="00E204D6" w:rsidRDefault="00D668D0" w:rsidP="00D668D0">
      <w:pPr>
        <w:rPr>
          <w:rFonts w:ascii="ＭＳ 明朝" w:eastAsia="ＭＳ 明朝" w:hAnsi="ＭＳ 明朝"/>
        </w:rPr>
      </w:pPr>
    </w:p>
    <w:p w:rsidR="00D668D0" w:rsidRPr="00E204D6" w:rsidRDefault="00D668D0" w:rsidP="00D668D0">
      <w:pPr>
        <w:rPr>
          <w:rFonts w:ascii="ＭＳ 明朝" w:eastAsia="ＭＳ 明朝" w:hAnsi="ＭＳ 明朝"/>
        </w:rPr>
      </w:pPr>
      <w:r w:rsidRPr="00E204D6">
        <w:rPr>
          <w:rFonts w:ascii="ＭＳ 明朝" w:eastAsia="ＭＳ 明朝" w:hAnsi="ＭＳ 明朝" w:hint="eastAsia"/>
        </w:rPr>
        <w:t xml:space="preserve">　高岡市長　　　　あて</w:t>
      </w:r>
    </w:p>
    <w:p w:rsidR="00D668D0" w:rsidRDefault="00D668D0" w:rsidP="00D668D0">
      <w:pPr>
        <w:rPr>
          <w:rFonts w:ascii="ＭＳ 明朝" w:eastAsia="ＭＳ 明朝" w:hAnsi="ＭＳ 明朝"/>
        </w:rPr>
      </w:pPr>
    </w:p>
    <w:p w:rsidR="00D668D0" w:rsidRDefault="00D668D0" w:rsidP="00D668D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住　所　　　　　　　　　　</w:t>
      </w:r>
    </w:p>
    <w:p w:rsidR="00D668D0" w:rsidRDefault="00D668D0" w:rsidP="00D668D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申請書　氏　名　　　　　　　　　　</w:t>
      </w:r>
    </w:p>
    <w:p w:rsidR="00D668D0" w:rsidRPr="00E204D6" w:rsidRDefault="00D668D0" w:rsidP="00D668D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　話　　　　　　　　　　</w:t>
      </w:r>
    </w:p>
    <w:p w:rsidR="00D668D0" w:rsidRPr="00E204D6" w:rsidRDefault="00D668D0" w:rsidP="00D668D0">
      <w:pPr>
        <w:ind w:right="-2"/>
        <w:jc w:val="right"/>
        <w:rPr>
          <w:rFonts w:ascii="ＭＳ 明朝" w:eastAsia="ＭＳ 明朝" w:hAnsi="ＭＳ 明朝"/>
        </w:rPr>
      </w:pPr>
      <w:r w:rsidRPr="00E204D6">
        <w:rPr>
          <w:rFonts w:ascii="ＭＳ 明朝" w:eastAsia="ＭＳ 明朝" w:hAnsi="ＭＳ 明朝" w:hint="eastAsia"/>
        </w:rPr>
        <w:t xml:space="preserve"> (法人にあっては、名称及び代表者氏名)</w:t>
      </w:r>
    </w:p>
    <w:p w:rsidR="00D668D0" w:rsidRPr="00E204D6" w:rsidRDefault="00D668D0" w:rsidP="00D668D0">
      <w:pPr>
        <w:rPr>
          <w:rFonts w:ascii="ＭＳ 明朝" w:eastAsia="ＭＳ 明朝" w:hAnsi="ＭＳ 明朝"/>
        </w:rPr>
      </w:pPr>
    </w:p>
    <w:p w:rsidR="00D668D0" w:rsidRPr="00E204D6" w:rsidRDefault="00D668D0" w:rsidP="00D668D0">
      <w:pPr>
        <w:spacing w:line="360" w:lineRule="auto"/>
        <w:rPr>
          <w:rFonts w:ascii="ＭＳ 明朝" w:eastAsia="ＭＳ 明朝" w:hAnsi="ＭＳ 明朝"/>
        </w:rPr>
      </w:pPr>
      <w:r w:rsidRPr="00E204D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雨晴２号園地において、イベント等を開催したいので、次のとおり届け出ます。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4"/>
        <w:gridCol w:w="2977"/>
        <w:gridCol w:w="851"/>
        <w:gridCol w:w="2976"/>
      </w:tblGrid>
      <w:tr w:rsidR="00D668D0" w:rsidTr="00D3662A">
        <w:trPr>
          <w:trHeight w:val="800"/>
        </w:trPr>
        <w:tc>
          <w:tcPr>
            <w:tcW w:w="2164" w:type="dxa"/>
            <w:vAlign w:val="center"/>
          </w:tcPr>
          <w:p w:rsidR="00D668D0" w:rsidRDefault="00D668D0" w:rsidP="00D3662A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イベント名</w:t>
            </w:r>
          </w:p>
        </w:tc>
        <w:tc>
          <w:tcPr>
            <w:tcW w:w="6804" w:type="dxa"/>
            <w:gridSpan w:val="3"/>
            <w:vAlign w:val="center"/>
          </w:tcPr>
          <w:p w:rsidR="00D668D0" w:rsidRDefault="00D668D0" w:rsidP="00D366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668D0" w:rsidTr="00D3662A">
        <w:trPr>
          <w:trHeight w:val="800"/>
        </w:trPr>
        <w:tc>
          <w:tcPr>
            <w:tcW w:w="2164" w:type="dxa"/>
            <w:vAlign w:val="center"/>
          </w:tcPr>
          <w:p w:rsidR="00D668D0" w:rsidRPr="00E204D6" w:rsidRDefault="00D668D0" w:rsidP="00D3662A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イベント</w:t>
            </w:r>
            <w:r w:rsidRPr="00E204D6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6804" w:type="dxa"/>
            <w:gridSpan w:val="3"/>
            <w:vAlign w:val="center"/>
          </w:tcPr>
          <w:p w:rsidR="00D668D0" w:rsidRPr="00E204D6" w:rsidRDefault="00D668D0" w:rsidP="00D366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668D0" w:rsidTr="00D3662A">
        <w:trPr>
          <w:trHeight w:val="800"/>
        </w:trPr>
        <w:tc>
          <w:tcPr>
            <w:tcW w:w="2164" w:type="dxa"/>
            <w:vAlign w:val="center"/>
          </w:tcPr>
          <w:p w:rsidR="00D668D0" w:rsidRPr="00E204D6" w:rsidRDefault="00D668D0" w:rsidP="00D3662A">
            <w:pPr>
              <w:jc w:val="distribute"/>
              <w:rPr>
                <w:rFonts w:ascii="ＭＳ 明朝" w:eastAsia="ＭＳ 明朝" w:hAnsi="ＭＳ 明朝"/>
              </w:rPr>
            </w:pPr>
            <w:r w:rsidRPr="00E204D6">
              <w:rPr>
                <w:rFonts w:ascii="ＭＳ 明朝" w:eastAsia="ＭＳ 明朝" w:hAnsi="ＭＳ 明朝" w:hint="eastAsia"/>
              </w:rPr>
              <w:t>期間</w:t>
            </w:r>
          </w:p>
        </w:tc>
        <w:tc>
          <w:tcPr>
            <w:tcW w:w="6804" w:type="dxa"/>
            <w:gridSpan w:val="3"/>
            <w:vAlign w:val="center"/>
          </w:tcPr>
          <w:p w:rsidR="00D668D0" w:rsidRPr="00E204D6" w:rsidRDefault="00D668D0" w:rsidP="00D366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令和　年　月　日　　</w:t>
            </w:r>
            <w:r w:rsidRPr="00E204D6">
              <w:rPr>
                <w:rFonts w:ascii="ＭＳ 明朝" w:eastAsia="ＭＳ 明朝" w:hAnsi="ＭＳ 明朝" w:hint="eastAsia"/>
              </w:rPr>
              <w:t>時から</w:t>
            </w:r>
            <w:r>
              <w:rPr>
                <w:rFonts w:ascii="ＭＳ 明朝" w:eastAsia="ＭＳ 明朝" w:hAnsi="ＭＳ 明朝" w:hint="eastAsia"/>
              </w:rPr>
              <w:t xml:space="preserve">令和　年　月　　日　　</w:t>
            </w:r>
            <w:r w:rsidRPr="00E204D6">
              <w:rPr>
                <w:rFonts w:ascii="ＭＳ 明朝" w:eastAsia="ＭＳ 明朝" w:hAnsi="ＭＳ 明朝" w:hint="eastAsia"/>
              </w:rPr>
              <w:t>時まで</w:t>
            </w:r>
          </w:p>
        </w:tc>
      </w:tr>
      <w:tr w:rsidR="00D668D0" w:rsidTr="00D3662A">
        <w:trPr>
          <w:trHeight w:val="800"/>
        </w:trPr>
        <w:tc>
          <w:tcPr>
            <w:tcW w:w="2164" w:type="dxa"/>
            <w:vAlign w:val="center"/>
          </w:tcPr>
          <w:p w:rsidR="00D668D0" w:rsidRPr="00E204D6" w:rsidRDefault="00D668D0" w:rsidP="00D3662A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場所</w:t>
            </w:r>
            <w:r w:rsidRPr="00E204D6">
              <w:rPr>
                <w:rFonts w:ascii="ＭＳ 明朝" w:eastAsia="ＭＳ 明朝" w:hAnsi="ＭＳ 明朝" w:hint="eastAsia"/>
              </w:rPr>
              <w:t>及び面積</w:t>
            </w:r>
          </w:p>
        </w:tc>
        <w:tc>
          <w:tcPr>
            <w:tcW w:w="2977" w:type="dxa"/>
            <w:vAlign w:val="center"/>
          </w:tcPr>
          <w:p w:rsidR="00D668D0" w:rsidRPr="00E204D6" w:rsidRDefault="00D668D0" w:rsidP="00D3662A">
            <w:pPr>
              <w:ind w:right="12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別紙のとおり</w:t>
            </w:r>
          </w:p>
        </w:tc>
        <w:tc>
          <w:tcPr>
            <w:tcW w:w="851" w:type="dxa"/>
            <w:vAlign w:val="center"/>
          </w:tcPr>
          <w:p w:rsidR="00D668D0" w:rsidRPr="00E204D6" w:rsidRDefault="00D668D0" w:rsidP="00D3662A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面積</w:t>
            </w:r>
          </w:p>
        </w:tc>
        <w:tc>
          <w:tcPr>
            <w:tcW w:w="2976" w:type="dxa"/>
            <w:vAlign w:val="center"/>
          </w:tcPr>
          <w:p w:rsidR="00D668D0" w:rsidRPr="00E204D6" w:rsidRDefault="00D668D0" w:rsidP="00D366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平方メートル</w:t>
            </w:r>
          </w:p>
        </w:tc>
      </w:tr>
      <w:tr w:rsidR="00D668D0" w:rsidTr="00D3662A">
        <w:trPr>
          <w:trHeight w:val="1141"/>
        </w:trPr>
        <w:tc>
          <w:tcPr>
            <w:tcW w:w="2164" w:type="dxa"/>
            <w:vAlign w:val="center"/>
          </w:tcPr>
          <w:p w:rsidR="00D668D0" w:rsidRDefault="00D668D0" w:rsidP="00D3662A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設置物の構造</w:t>
            </w:r>
          </w:p>
          <w:p w:rsidR="00D668D0" w:rsidRDefault="00D668D0" w:rsidP="00D3662A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及び外観</w:t>
            </w:r>
          </w:p>
        </w:tc>
        <w:tc>
          <w:tcPr>
            <w:tcW w:w="6804" w:type="dxa"/>
            <w:gridSpan w:val="3"/>
            <w:vAlign w:val="center"/>
          </w:tcPr>
          <w:p w:rsidR="00D668D0" w:rsidRDefault="00D668D0" w:rsidP="00D366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D668D0" w:rsidRPr="00E204D6" w:rsidRDefault="00D668D0" w:rsidP="00D366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668D0" w:rsidTr="00D3662A">
        <w:trPr>
          <w:trHeight w:val="833"/>
        </w:trPr>
        <w:tc>
          <w:tcPr>
            <w:tcW w:w="2164" w:type="dxa"/>
            <w:vAlign w:val="center"/>
          </w:tcPr>
          <w:p w:rsidR="00D668D0" w:rsidRDefault="00D668D0" w:rsidP="00D3662A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実施方法</w:t>
            </w:r>
          </w:p>
        </w:tc>
        <w:tc>
          <w:tcPr>
            <w:tcW w:w="6804" w:type="dxa"/>
            <w:gridSpan w:val="3"/>
            <w:vAlign w:val="center"/>
          </w:tcPr>
          <w:p w:rsidR="00D668D0" w:rsidRDefault="00D668D0" w:rsidP="00D668D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D668D0" w:rsidTr="00D3662A">
        <w:trPr>
          <w:trHeight w:val="702"/>
        </w:trPr>
        <w:tc>
          <w:tcPr>
            <w:tcW w:w="2164" w:type="dxa"/>
            <w:vAlign w:val="center"/>
          </w:tcPr>
          <w:p w:rsidR="00D668D0" w:rsidRDefault="00D668D0" w:rsidP="00D3662A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風致維持のための措</w:t>
            </w:r>
          </w:p>
          <w:p w:rsidR="00D668D0" w:rsidRDefault="00D668D0" w:rsidP="00D3662A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置及び復旧方法</w:t>
            </w:r>
          </w:p>
        </w:tc>
        <w:tc>
          <w:tcPr>
            <w:tcW w:w="6804" w:type="dxa"/>
            <w:gridSpan w:val="3"/>
            <w:vAlign w:val="center"/>
          </w:tcPr>
          <w:p w:rsidR="00D668D0" w:rsidRDefault="00D668D0" w:rsidP="00D366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景観及び他の公園利用者の妨げにならないよう実施する。</w:t>
            </w:r>
          </w:p>
          <w:p w:rsidR="00D668D0" w:rsidRDefault="00D668D0" w:rsidP="00D366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イベント終了後</w:t>
            </w:r>
            <w:r>
              <w:rPr>
                <w:rFonts w:ascii="ＭＳ 明朝" w:eastAsia="ＭＳ 明朝" w:hAnsi="ＭＳ 明朝" w:hint="eastAsia"/>
              </w:rPr>
              <w:t xml:space="preserve">は、イベント実施主体において　月　</w:t>
            </w:r>
            <w:r>
              <w:rPr>
                <w:rFonts w:ascii="ＭＳ 明朝" w:eastAsia="ＭＳ 明朝" w:hAnsi="ＭＳ 明朝" w:hint="eastAsia"/>
              </w:rPr>
              <w:t>日までに撤去後ごみ拾いを行い、現状復旧する。</w:t>
            </w:r>
          </w:p>
        </w:tc>
      </w:tr>
      <w:tr w:rsidR="00D668D0" w:rsidTr="00D3662A">
        <w:trPr>
          <w:trHeight w:val="800"/>
        </w:trPr>
        <w:tc>
          <w:tcPr>
            <w:tcW w:w="2164" w:type="dxa"/>
            <w:vAlign w:val="center"/>
          </w:tcPr>
          <w:p w:rsidR="00D668D0" w:rsidRPr="00E204D6" w:rsidRDefault="00D668D0" w:rsidP="00D3662A">
            <w:pPr>
              <w:jc w:val="distribute"/>
              <w:rPr>
                <w:rFonts w:ascii="ＭＳ 明朝" w:eastAsia="ＭＳ 明朝" w:hAnsi="ＭＳ 明朝"/>
              </w:rPr>
            </w:pPr>
            <w:r w:rsidRPr="00E204D6">
              <w:rPr>
                <w:rFonts w:ascii="ＭＳ 明朝" w:eastAsia="ＭＳ 明朝" w:hAnsi="ＭＳ 明朝" w:hint="eastAsia"/>
              </w:rPr>
              <w:t>その他参考事項</w:t>
            </w:r>
          </w:p>
        </w:tc>
        <w:tc>
          <w:tcPr>
            <w:tcW w:w="6804" w:type="dxa"/>
            <w:gridSpan w:val="3"/>
            <w:vAlign w:val="center"/>
          </w:tcPr>
          <w:p w:rsidR="00D668D0" w:rsidRPr="00E204D6" w:rsidRDefault="00D668D0" w:rsidP="00D366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:rsidR="00066CD5" w:rsidRDefault="00D668D0" w:rsidP="00D668D0">
      <w:pPr>
        <w:ind w:leftChars="5" w:left="850" w:hangingChars="400" w:hanging="840"/>
      </w:pPr>
      <w:r w:rsidRPr="00E204D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cs="Arial" w:hint="eastAsia"/>
          <w:color w:val="000000"/>
          <w:sz w:val="22"/>
          <w:szCs w:val="23"/>
        </w:rPr>
        <w:t>備考　事業計画書（</w:t>
      </w:r>
      <w:r>
        <w:rPr>
          <w:rFonts w:ascii="ＭＳ 明朝" w:eastAsia="ＭＳ 明朝" w:hAnsi="ＭＳ 明朝" w:cs="Arial" w:hint="eastAsia"/>
          <w:color w:val="000000"/>
          <w:sz w:val="22"/>
          <w:szCs w:val="23"/>
        </w:rPr>
        <w:t>イベント内容、実施スケジュール、参加者数見込み、人員配置、設営計画、安全管理計画、廃棄物処理計画、近隣配慮計画等）、使用する器具・設備の</w:t>
      </w:r>
      <w:r>
        <w:rPr>
          <w:rFonts w:ascii="ＭＳ 明朝" w:eastAsia="ＭＳ 明朝" w:hAnsi="ＭＳ 明朝" w:cs="Arial" w:hint="eastAsia"/>
          <w:color w:val="000000"/>
          <w:sz w:val="22"/>
          <w:szCs w:val="23"/>
        </w:rPr>
        <w:t>詳細（図面、写真等）、緊急時連絡体制図及び市長が必要と認める書類</w:t>
      </w:r>
      <w:r>
        <w:rPr>
          <w:rFonts w:ascii="ＭＳ 明朝" w:eastAsia="ＭＳ 明朝" w:hAnsi="ＭＳ 明朝" w:cs="Arial" w:hint="eastAsia"/>
          <w:color w:val="000000"/>
          <w:sz w:val="22"/>
          <w:szCs w:val="23"/>
        </w:rPr>
        <w:t>を添付すること。</w:t>
      </w:r>
    </w:p>
    <w:sectPr w:rsidR="00066CD5" w:rsidSect="00D668D0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D0"/>
    <w:rsid w:val="00066CD5"/>
    <w:rsid w:val="00D6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3181DE"/>
  <w15:chartTrackingRefBased/>
  <w15:docId w15:val="{AD89B6EB-F03E-4007-9E78-DCC10493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8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92F91-4D35-49F8-9EFC-E69E09D5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高岡市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dc:description/>
  <cp:lastModifiedBy>高岡市</cp:lastModifiedBy>
  <cp:revision>1</cp:revision>
  <dcterms:created xsi:type="dcterms:W3CDTF">2026-08-24T00:34:00Z</dcterms:created>
  <dcterms:modified xsi:type="dcterms:W3CDTF">2026-08-24T00:48:00Z</dcterms:modified>
</cp:coreProperties>
</file>