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2E6" w:rsidRPr="00CD42E6" w:rsidRDefault="00F82BF6" w:rsidP="00DE5E12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財産の状況</w:t>
      </w:r>
    </w:p>
    <w:p w:rsidR="00F82BF6" w:rsidRPr="00F82BF6" w:rsidRDefault="00F82BF6" w:rsidP="00DE5E12">
      <w:pPr>
        <w:spacing w:line="240" w:lineRule="auto"/>
        <w:ind w:firstLineChars="100" w:firstLine="240"/>
        <w:rPr>
          <w:rFonts w:hAnsi="ＭＳ 明朝"/>
          <w:szCs w:val="24"/>
        </w:rPr>
      </w:pPr>
      <w:r w:rsidRPr="00F82BF6">
        <w:rPr>
          <w:rFonts w:hAnsi="ＭＳ 明朝" w:hint="eastAsia"/>
          <w:szCs w:val="24"/>
        </w:rPr>
        <w:t>財産の状況は、次のとおりである。</w:t>
      </w:r>
    </w:p>
    <w:p w:rsidR="00F82BF6" w:rsidRPr="00DE5E12" w:rsidRDefault="00F82BF6" w:rsidP="00F82BF6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hAnsi="ＭＳ 明朝"/>
          <w:szCs w:val="24"/>
        </w:rPr>
      </w:pPr>
    </w:p>
    <w:p w:rsidR="00F82BF6" w:rsidRPr="00F82BF6" w:rsidRDefault="00F82BF6" w:rsidP="00135958">
      <w:pPr>
        <w:pStyle w:val="a8"/>
        <w:tabs>
          <w:tab w:val="clear" w:pos="4252"/>
          <w:tab w:val="clear" w:pos="8504"/>
        </w:tabs>
        <w:snapToGrid/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 w:rsidRPr="00F82BF6">
        <w:rPr>
          <w:rFonts w:ascii="ＭＳ ゴシック" w:eastAsia="ＭＳ ゴシック" w:hAnsi="ＭＳ ゴシック" w:hint="eastAsia"/>
          <w:szCs w:val="24"/>
        </w:rPr>
        <w:t>１　公有財産</w:t>
      </w:r>
    </w:p>
    <w:p w:rsidR="00F82BF6" w:rsidRPr="00F82BF6" w:rsidRDefault="00CE22D0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⑴　土</w:t>
      </w:r>
      <w:r w:rsidR="00F82BF6" w:rsidRPr="00F82BF6">
        <w:rPr>
          <w:rFonts w:ascii="ＭＳ ゴシック" w:eastAsia="ＭＳ ゴシック" w:hAnsi="ＭＳ ゴシック" w:hint="eastAsia"/>
          <w:szCs w:val="24"/>
        </w:rPr>
        <w:t>地</w:t>
      </w:r>
    </w:p>
    <w:p w:rsidR="00F82BF6" w:rsidRPr="0071464D" w:rsidRDefault="00F82BF6" w:rsidP="00F82BF6">
      <w:pPr>
        <w:spacing w:line="240" w:lineRule="auto"/>
        <w:ind w:firstLineChars="300" w:firstLine="720"/>
        <w:rPr>
          <w:rFonts w:hAnsi="ＭＳ 明朝"/>
          <w:szCs w:val="24"/>
        </w:rPr>
      </w:pPr>
      <w:r w:rsidRPr="00F82BF6">
        <w:rPr>
          <w:rFonts w:hAnsi="ＭＳ 明朝" w:hint="eastAsia"/>
          <w:szCs w:val="24"/>
        </w:rPr>
        <w:t>当年度末面積は</w:t>
      </w:r>
      <w:r w:rsidR="009A6F54" w:rsidRPr="0071464D">
        <w:rPr>
          <w:rFonts w:hAnsi="ＭＳ 明朝" w:hint="eastAsia"/>
          <w:szCs w:val="24"/>
        </w:rPr>
        <w:t>3,850,893.11</w:t>
      </w:r>
      <w:r w:rsidRPr="0071464D">
        <w:rPr>
          <w:rFonts w:hAnsi="ＭＳ 明朝" w:hint="eastAsia"/>
          <w:szCs w:val="24"/>
        </w:rPr>
        <w:t>㎡で、前年度末と比較すると</w:t>
      </w:r>
      <w:r w:rsidR="009A6F54" w:rsidRPr="0071464D">
        <w:rPr>
          <w:rFonts w:hAnsi="ＭＳ 明朝" w:hint="eastAsia"/>
          <w:szCs w:val="24"/>
        </w:rPr>
        <w:t>56,700.95</w:t>
      </w:r>
      <w:r w:rsidRPr="0071464D">
        <w:rPr>
          <w:rFonts w:hAnsi="ＭＳ 明朝" w:hint="eastAsia"/>
          <w:szCs w:val="24"/>
        </w:rPr>
        <w:t>㎡増加している。</w:t>
      </w:r>
    </w:p>
    <w:p w:rsidR="00785F51" w:rsidRDefault="00F82BF6" w:rsidP="00F82BF6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これは主に、</w:t>
      </w:r>
      <w:r w:rsidR="00FA6A71" w:rsidRPr="0071464D">
        <w:rPr>
          <w:rFonts w:hAnsi="ＭＳ 明朝" w:hint="eastAsia"/>
          <w:szCs w:val="24"/>
        </w:rPr>
        <w:t>旧老人保養センター</w:t>
      </w:r>
      <w:r w:rsidR="009D5DD4">
        <w:rPr>
          <w:rFonts w:hAnsi="ＭＳ 明朝" w:hint="eastAsia"/>
          <w:szCs w:val="24"/>
        </w:rPr>
        <w:t>用地</w:t>
      </w:r>
      <w:r w:rsidR="00FA6A71" w:rsidRPr="0071464D">
        <w:rPr>
          <w:rFonts w:hAnsi="ＭＳ 明朝" w:hint="eastAsia"/>
          <w:szCs w:val="24"/>
        </w:rPr>
        <w:t>(4,763.59㎡)</w:t>
      </w:r>
      <w:r w:rsidR="000020B4">
        <w:rPr>
          <w:rFonts w:hAnsi="ＭＳ 明朝" w:hint="eastAsia"/>
          <w:szCs w:val="24"/>
        </w:rPr>
        <w:t>、東部老人福祉センター用地</w:t>
      </w:r>
      <w:r w:rsidR="000020B4" w:rsidRPr="00785F51">
        <w:rPr>
          <w:rFonts w:hAnsi="ＭＳ 明朝" w:hint="eastAsia"/>
          <w:spacing w:val="3"/>
          <w:szCs w:val="24"/>
          <w:fitText w:val="9120" w:id="673379840"/>
        </w:rPr>
        <w:t>(155.74㎡)</w:t>
      </w:r>
      <w:r w:rsidR="00E336D9" w:rsidRPr="00785F51">
        <w:rPr>
          <w:rFonts w:hAnsi="ＭＳ 明朝" w:hint="eastAsia"/>
          <w:spacing w:val="3"/>
          <w:szCs w:val="24"/>
          <w:fitText w:val="9120" w:id="673379840"/>
        </w:rPr>
        <w:t>の売却等</w:t>
      </w:r>
      <w:r w:rsidR="00FA6A71" w:rsidRPr="00785F51">
        <w:rPr>
          <w:rFonts w:hAnsi="ＭＳ 明朝" w:hint="eastAsia"/>
          <w:spacing w:val="3"/>
          <w:szCs w:val="24"/>
          <w:fitText w:val="9120" w:id="673379840"/>
        </w:rPr>
        <w:t>により、</w:t>
      </w:r>
      <w:r w:rsidR="000020B4" w:rsidRPr="00785F51">
        <w:rPr>
          <w:rFonts w:hAnsi="ＭＳ 明朝" w:hint="eastAsia"/>
          <w:spacing w:val="3"/>
          <w:szCs w:val="24"/>
          <w:fitText w:val="9120" w:id="673379840"/>
        </w:rPr>
        <w:t>6,160.98</w:t>
      </w:r>
      <w:r w:rsidR="00FA6A71" w:rsidRPr="00785F51">
        <w:rPr>
          <w:rFonts w:hAnsi="ＭＳ 明朝" w:hint="eastAsia"/>
          <w:spacing w:val="3"/>
          <w:szCs w:val="24"/>
          <w:fitText w:val="9120" w:id="673379840"/>
        </w:rPr>
        <w:t>㎡減少したものの、</w:t>
      </w:r>
      <w:r w:rsidR="00785F51" w:rsidRPr="00785F51">
        <w:rPr>
          <w:rFonts w:hAnsi="ＭＳ 明朝" w:hint="eastAsia"/>
          <w:spacing w:val="3"/>
          <w:szCs w:val="24"/>
          <w:fitText w:val="9120" w:id="673379840"/>
        </w:rPr>
        <w:t>高岡オフィスパーク分</w:t>
      </w:r>
      <w:r w:rsidR="00785F51" w:rsidRPr="00785F51">
        <w:rPr>
          <w:rFonts w:hAnsi="ＭＳ 明朝" w:hint="eastAsia"/>
          <w:spacing w:val="12"/>
          <w:szCs w:val="24"/>
          <w:fitText w:val="9120" w:id="673379840"/>
        </w:rPr>
        <w:t>譲</w:t>
      </w:r>
    </w:p>
    <w:p w:rsidR="00F82BF6" w:rsidRPr="0071464D" w:rsidRDefault="00785F51" w:rsidP="00785F51">
      <w:pPr>
        <w:spacing w:line="240" w:lineRule="auto"/>
        <w:ind w:leftChars="200" w:left="48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用地(34,705.35㎡)</w:t>
      </w:r>
      <w:r w:rsidR="00FA6A71" w:rsidRPr="0071464D">
        <w:rPr>
          <w:rFonts w:hAnsi="ＭＳ 明朝" w:hint="eastAsia"/>
          <w:szCs w:val="24"/>
        </w:rPr>
        <w:t>、</w:t>
      </w:r>
      <w:r w:rsidR="000020B4">
        <w:rPr>
          <w:rFonts w:hAnsi="ＭＳ 明朝" w:hint="eastAsia"/>
          <w:szCs w:val="24"/>
        </w:rPr>
        <w:t>新</w:t>
      </w:r>
      <w:r w:rsidR="00B56CC9" w:rsidRPr="0071464D">
        <w:rPr>
          <w:rFonts w:hAnsi="ＭＳ 明朝" w:hint="eastAsia"/>
          <w:szCs w:val="24"/>
        </w:rPr>
        <w:t>駅南第３・第４街区駐車場用地(11,515.56㎡)、</w:t>
      </w:r>
      <w:r w:rsidRPr="0071464D">
        <w:rPr>
          <w:rFonts w:hAnsi="ＭＳ 明朝" w:hint="eastAsia"/>
          <w:szCs w:val="24"/>
        </w:rPr>
        <w:t>(仮称)二上</w:t>
      </w:r>
      <w:r>
        <w:rPr>
          <w:rFonts w:hAnsi="ＭＳ 明朝" w:hint="eastAsia"/>
          <w:szCs w:val="24"/>
        </w:rPr>
        <w:t>・守山統合保育園用地</w:t>
      </w:r>
      <w:r w:rsidRPr="0071464D">
        <w:rPr>
          <w:rFonts w:hAnsi="ＭＳ 明朝" w:hint="eastAsia"/>
          <w:szCs w:val="24"/>
        </w:rPr>
        <w:t>(6,682.98㎡)</w:t>
      </w:r>
      <w:r w:rsidR="00E336D9">
        <w:rPr>
          <w:rFonts w:hAnsi="ＭＳ 明朝" w:hint="eastAsia"/>
          <w:szCs w:val="24"/>
        </w:rPr>
        <w:t>の取得等</w:t>
      </w:r>
      <w:r w:rsidR="00B56CC9" w:rsidRPr="0071464D">
        <w:rPr>
          <w:rFonts w:hAnsi="ＭＳ 明朝" w:hint="eastAsia"/>
          <w:szCs w:val="24"/>
        </w:rPr>
        <w:t>により、</w:t>
      </w:r>
      <w:r w:rsidR="00C7501F">
        <w:rPr>
          <w:rFonts w:hAnsi="ＭＳ 明朝" w:hint="eastAsia"/>
          <w:szCs w:val="24"/>
        </w:rPr>
        <w:t>62,861.93</w:t>
      </w:r>
      <w:r w:rsidR="00B56CC9" w:rsidRPr="0071464D">
        <w:rPr>
          <w:rFonts w:hAnsi="ＭＳ 明朝" w:hint="eastAsia"/>
          <w:szCs w:val="24"/>
        </w:rPr>
        <w:t>㎡増加したことによるものである。</w:t>
      </w:r>
    </w:p>
    <w:p w:rsidR="00F82BF6" w:rsidRPr="0071464D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⑵　建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物</w:t>
      </w:r>
    </w:p>
    <w:p w:rsidR="00F82BF6" w:rsidRPr="0071464D" w:rsidRDefault="00F82BF6" w:rsidP="00E213EE">
      <w:pPr>
        <w:spacing w:line="240" w:lineRule="auto"/>
        <w:ind w:leftChars="200" w:left="480" w:firstLineChars="100" w:firstLine="233"/>
        <w:rPr>
          <w:rFonts w:hAnsi="ＭＳ 明朝"/>
          <w:szCs w:val="24"/>
        </w:rPr>
      </w:pPr>
      <w:r w:rsidRPr="00785F51">
        <w:rPr>
          <w:rFonts w:hAnsi="ＭＳ 明朝" w:hint="eastAsia"/>
          <w:w w:val="97"/>
          <w:szCs w:val="24"/>
          <w:fitText w:val="9120" w:id="673380608"/>
        </w:rPr>
        <w:t>当年度末延床面積は</w:t>
      </w:r>
      <w:r w:rsidR="009A6F54" w:rsidRPr="00785F51">
        <w:rPr>
          <w:rFonts w:hAnsi="ＭＳ 明朝" w:hint="eastAsia"/>
          <w:w w:val="97"/>
          <w:szCs w:val="24"/>
          <w:fitText w:val="9120" w:id="673380608"/>
        </w:rPr>
        <w:t>668,639.08</w:t>
      </w:r>
      <w:r w:rsidRPr="00785F51">
        <w:rPr>
          <w:rFonts w:hAnsi="ＭＳ 明朝" w:hint="eastAsia"/>
          <w:w w:val="97"/>
          <w:szCs w:val="24"/>
          <w:fitText w:val="9120" w:id="673380608"/>
        </w:rPr>
        <w:t>㎡で、前年度末と比較すると</w:t>
      </w:r>
      <w:r w:rsidR="009A6F54" w:rsidRPr="00785F51">
        <w:rPr>
          <w:rFonts w:hAnsi="ＭＳ 明朝" w:hint="eastAsia"/>
          <w:w w:val="97"/>
          <w:szCs w:val="24"/>
          <w:fitText w:val="9120" w:id="673380608"/>
        </w:rPr>
        <w:t>7,212.27</w:t>
      </w:r>
      <w:r w:rsidRPr="00785F51">
        <w:rPr>
          <w:rFonts w:hAnsi="ＭＳ 明朝" w:hint="eastAsia"/>
          <w:w w:val="97"/>
          <w:szCs w:val="24"/>
          <w:fitText w:val="9120" w:id="673380608"/>
        </w:rPr>
        <w:t>㎡</w:t>
      </w:r>
      <w:r w:rsidR="009A6F54" w:rsidRPr="00785F51">
        <w:rPr>
          <w:rFonts w:hAnsi="ＭＳ 明朝" w:hint="eastAsia"/>
          <w:w w:val="97"/>
          <w:szCs w:val="24"/>
          <w:fitText w:val="9120" w:id="673380608"/>
        </w:rPr>
        <w:t>増加</w:t>
      </w:r>
      <w:r w:rsidRPr="00785F51">
        <w:rPr>
          <w:rFonts w:hAnsi="ＭＳ 明朝" w:hint="eastAsia"/>
          <w:w w:val="97"/>
          <w:szCs w:val="24"/>
          <w:fitText w:val="9120" w:id="673380608"/>
        </w:rPr>
        <w:t>している</w:t>
      </w:r>
      <w:r w:rsidRPr="00785F51">
        <w:rPr>
          <w:rFonts w:hAnsi="ＭＳ 明朝" w:hint="eastAsia"/>
          <w:spacing w:val="26"/>
          <w:w w:val="97"/>
          <w:szCs w:val="24"/>
          <w:fitText w:val="9120" w:id="673380608"/>
        </w:rPr>
        <w:t>。</w:t>
      </w:r>
    </w:p>
    <w:p w:rsidR="006E6BAE" w:rsidRPr="006E6BAE" w:rsidRDefault="00F82BF6" w:rsidP="006E6BAE">
      <w:pPr>
        <w:spacing w:line="240" w:lineRule="auto"/>
        <w:ind w:leftChars="200" w:left="480" w:firstLineChars="100" w:firstLine="248"/>
        <w:rPr>
          <w:rFonts w:hAnsi="ＭＳ 明朝"/>
          <w:spacing w:val="1"/>
          <w:w w:val="98"/>
          <w:szCs w:val="24"/>
        </w:rPr>
      </w:pPr>
      <w:r w:rsidRPr="006E6BAE">
        <w:rPr>
          <w:rFonts w:hAnsi="ＭＳ 明朝" w:hint="eastAsia"/>
          <w:spacing w:val="4"/>
          <w:szCs w:val="24"/>
          <w:fitText w:val="8892" w:id="673429504"/>
        </w:rPr>
        <w:t>これは主に、</w:t>
      </w:r>
      <w:r w:rsidR="004819CB" w:rsidRPr="006E6BAE">
        <w:rPr>
          <w:rFonts w:hAnsi="ＭＳ 明朝" w:hint="eastAsia"/>
          <w:spacing w:val="4"/>
          <w:szCs w:val="24"/>
          <w:fitText w:val="8892" w:id="673429504"/>
        </w:rPr>
        <w:t>戸出西部市営住宅(1,317.50㎡)、</w:t>
      </w:r>
      <w:r w:rsidR="00BC34D9" w:rsidRPr="006E6BAE">
        <w:rPr>
          <w:rFonts w:hAnsi="ＭＳ 明朝" w:hint="eastAsia"/>
          <w:spacing w:val="4"/>
          <w:szCs w:val="24"/>
          <w:fitText w:val="8892" w:id="673429504"/>
        </w:rPr>
        <w:t>福岡体育館(1,210.77㎡)、</w:t>
      </w:r>
      <w:r w:rsidR="00E336D9" w:rsidRPr="006E6BAE">
        <w:rPr>
          <w:rFonts w:hAnsi="ＭＳ 明朝" w:hint="eastAsia"/>
          <w:spacing w:val="4"/>
          <w:szCs w:val="24"/>
          <w:fitText w:val="8892" w:id="673429504"/>
        </w:rPr>
        <w:t>旧老</w:t>
      </w:r>
      <w:r w:rsidR="00E336D9" w:rsidRPr="006E6BAE">
        <w:rPr>
          <w:rFonts w:hAnsi="ＭＳ 明朝" w:hint="eastAsia"/>
          <w:spacing w:val="-13"/>
          <w:szCs w:val="24"/>
          <w:fitText w:val="8892" w:id="673429504"/>
        </w:rPr>
        <w:t>人</w:t>
      </w:r>
    </w:p>
    <w:p w:rsidR="00F82BF6" w:rsidRPr="0071464D" w:rsidRDefault="00E336D9" w:rsidP="00E213EE">
      <w:pPr>
        <w:spacing w:line="240" w:lineRule="auto"/>
        <w:ind w:leftChars="200" w:left="480"/>
        <w:rPr>
          <w:rFonts w:hAnsi="ＭＳ 明朝"/>
          <w:szCs w:val="24"/>
        </w:rPr>
      </w:pPr>
      <w:r w:rsidRPr="00B25390">
        <w:rPr>
          <w:rFonts w:hAnsi="ＭＳ 明朝" w:hint="eastAsia"/>
          <w:spacing w:val="1"/>
          <w:w w:val="96"/>
          <w:szCs w:val="24"/>
          <w:fitText w:val="9225" w:id="673440514"/>
        </w:rPr>
        <w:t>保養センター(618.86㎡)の解体等</w:t>
      </w:r>
      <w:r w:rsidR="00BC34D9" w:rsidRPr="00B25390">
        <w:rPr>
          <w:rFonts w:hAnsi="ＭＳ 明朝" w:hint="eastAsia"/>
          <w:spacing w:val="1"/>
          <w:w w:val="96"/>
          <w:szCs w:val="24"/>
          <w:fitText w:val="9225" w:id="673440514"/>
        </w:rPr>
        <w:t>により、</w:t>
      </w:r>
      <w:r w:rsidR="00D82442" w:rsidRPr="00B25390">
        <w:rPr>
          <w:rFonts w:hAnsi="ＭＳ 明朝" w:hint="eastAsia"/>
          <w:spacing w:val="1"/>
          <w:w w:val="96"/>
          <w:szCs w:val="24"/>
          <w:fitText w:val="9225" w:id="673440514"/>
        </w:rPr>
        <w:t>6,726.01</w:t>
      </w:r>
      <w:r w:rsidR="00BC34D9" w:rsidRPr="00B25390">
        <w:rPr>
          <w:rFonts w:hAnsi="ＭＳ 明朝" w:hint="eastAsia"/>
          <w:spacing w:val="1"/>
          <w:w w:val="96"/>
          <w:szCs w:val="24"/>
          <w:fitText w:val="9225" w:id="673440514"/>
        </w:rPr>
        <w:t>㎡減少したものの、戸出コミュニテ</w:t>
      </w:r>
      <w:r w:rsidR="00BC34D9" w:rsidRPr="00B25390">
        <w:rPr>
          <w:rFonts w:hAnsi="ＭＳ 明朝" w:hint="eastAsia"/>
          <w:spacing w:val="-1"/>
          <w:w w:val="96"/>
          <w:szCs w:val="24"/>
          <w:fitText w:val="9225" w:id="673440514"/>
        </w:rPr>
        <w:t>ィ</w:t>
      </w:r>
      <w:r w:rsidR="00BC34D9" w:rsidRPr="00E213EE">
        <w:rPr>
          <w:rFonts w:hAnsi="ＭＳ 明朝" w:hint="eastAsia"/>
          <w:w w:val="99"/>
          <w:szCs w:val="24"/>
          <w:fitText w:val="9313" w:id="673441280"/>
        </w:rPr>
        <w:t>センター(2,871.22㎡)</w:t>
      </w:r>
      <w:r w:rsidR="00D82442" w:rsidRPr="00E213EE">
        <w:rPr>
          <w:rFonts w:hAnsi="ＭＳ 明朝" w:hint="eastAsia"/>
          <w:w w:val="99"/>
          <w:szCs w:val="24"/>
          <w:fitText w:val="9313" w:id="673441280"/>
        </w:rPr>
        <w:t>、</w:t>
      </w:r>
      <w:r w:rsidR="004819CB" w:rsidRPr="00E213EE">
        <w:rPr>
          <w:rFonts w:hAnsi="ＭＳ 明朝" w:hint="eastAsia"/>
          <w:w w:val="99"/>
          <w:szCs w:val="24"/>
          <w:fitText w:val="9313" w:id="673441280"/>
        </w:rPr>
        <w:t>急患医療センター(2,672.18㎡)、</w:t>
      </w:r>
      <w:r w:rsidR="0010565E" w:rsidRPr="00E213EE">
        <w:rPr>
          <w:rFonts w:hAnsi="ＭＳ 明朝" w:hint="eastAsia"/>
          <w:w w:val="99"/>
          <w:szCs w:val="24"/>
          <w:fitText w:val="9313" w:id="673441280"/>
        </w:rPr>
        <w:t>高岡市スポーツ健康センタ</w:t>
      </w:r>
      <w:r w:rsidR="0010565E" w:rsidRPr="00E213EE">
        <w:rPr>
          <w:rFonts w:hAnsi="ＭＳ 明朝" w:hint="eastAsia"/>
          <w:spacing w:val="49"/>
          <w:w w:val="99"/>
          <w:szCs w:val="24"/>
          <w:fitText w:val="9313" w:id="673441280"/>
        </w:rPr>
        <w:t>ー</w:t>
      </w:r>
      <w:r w:rsidR="0010565E" w:rsidRPr="0071464D">
        <w:rPr>
          <w:rFonts w:hAnsi="ＭＳ 明朝" w:hint="eastAsia"/>
          <w:szCs w:val="24"/>
        </w:rPr>
        <w:t>(2,015.14㎡)</w:t>
      </w:r>
      <w:r w:rsidR="00D82442">
        <w:rPr>
          <w:rFonts w:hAnsi="ＭＳ 明朝" w:hint="eastAsia"/>
          <w:szCs w:val="24"/>
        </w:rPr>
        <w:t>の完成等</w:t>
      </w:r>
      <w:r w:rsidR="0010565E" w:rsidRPr="0071464D">
        <w:rPr>
          <w:rFonts w:hAnsi="ＭＳ 明朝" w:hint="eastAsia"/>
          <w:szCs w:val="24"/>
        </w:rPr>
        <w:t>により、</w:t>
      </w:r>
      <w:r w:rsidR="00D82442">
        <w:rPr>
          <w:rFonts w:hAnsi="ＭＳ 明朝" w:hint="eastAsia"/>
          <w:szCs w:val="24"/>
        </w:rPr>
        <w:t>13,938.28</w:t>
      </w:r>
      <w:r w:rsidR="0010565E" w:rsidRPr="0071464D">
        <w:rPr>
          <w:rFonts w:hAnsi="ＭＳ 明朝" w:hint="eastAsia"/>
          <w:szCs w:val="24"/>
        </w:rPr>
        <w:t>㎡増加したことによるものである。</w:t>
      </w:r>
    </w:p>
    <w:p w:rsidR="00F82BF6" w:rsidRPr="0071464D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⑶　山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林</w:t>
      </w:r>
    </w:p>
    <w:p w:rsidR="00F82BF6" w:rsidRPr="0071464D" w:rsidRDefault="00F82BF6" w:rsidP="00F82BF6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当年度末面積は101,497.35㎡、立木の推定蓄積量は6,230本で、それぞれ前年度末と同じである。</w:t>
      </w:r>
    </w:p>
    <w:p w:rsidR="00F82BF6" w:rsidRPr="0071464D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⑷　動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産</w:t>
      </w:r>
    </w:p>
    <w:p w:rsidR="00F82BF6" w:rsidRPr="0071464D" w:rsidRDefault="00F82BF6" w:rsidP="00DE5E12">
      <w:pPr>
        <w:spacing w:line="240" w:lineRule="auto"/>
        <w:ind w:firstLineChars="300" w:firstLine="7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伏木消防署に配属の消防艇38.00総トン一隻である。</w:t>
      </w:r>
    </w:p>
    <w:p w:rsidR="00F82BF6" w:rsidRPr="0071464D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⑸　物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権</w:t>
      </w:r>
    </w:p>
    <w:p w:rsidR="00F82BF6" w:rsidRPr="0071464D" w:rsidRDefault="00F82BF6" w:rsidP="00F82BF6">
      <w:pPr>
        <w:spacing w:line="240" w:lineRule="auto"/>
        <w:ind w:firstLineChars="300" w:firstLine="7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当年度末現在高は22,516.32㎡で、前年度末と同じである。</w:t>
      </w:r>
    </w:p>
    <w:p w:rsidR="00F82BF6" w:rsidRPr="0071464D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F82BF6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71464D">
        <w:rPr>
          <w:rFonts w:ascii="ＭＳ ゴシック" w:eastAsia="ＭＳ ゴシック" w:hAnsi="ＭＳ ゴシック" w:hint="eastAsia"/>
          <w:szCs w:val="24"/>
        </w:rPr>
        <w:t>⑹　有価証券</w:t>
      </w:r>
    </w:p>
    <w:p w:rsidR="009E34A5" w:rsidRPr="0071464D" w:rsidRDefault="00F82BF6" w:rsidP="00477308">
      <w:pPr>
        <w:spacing w:line="240" w:lineRule="auto"/>
        <w:ind w:leftChars="300" w:left="7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9D7114" w:rsidRPr="0071464D">
        <w:rPr>
          <w:rFonts w:hAnsi="ＭＳ 明朝" w:hint="eastAsia"/>
          <w:szCs w:val="24"/>
        </w:rPr>
        <w:t>982,029</w:t>
      </w:r>
      <w:r w:rsidRPr="0071464D">
        <w:rPr>
          <w:rFonts w:hAnsi="ＭＳ 明朝" w:hint="eastAsia"/>
          <w:szCs w:val="24"/>
        </w:rPr>
        <w:t>千円で、前年度末と比較すると</w:t>
      </w:r>
      <w:r w:rsidR="009D7114" w:rsidRPr="0071464D">
        <w:rPr>
          <w:rFonts w:hAnsi="ＭＳ 明朝" w:hint="eastAsia"/>
          <w:szCs w:val="24"/>
        </w:rPr>
        <w:t>93,880</w:t>
      </w:r>
      <w:r w:rsidRPr="0071464D">
        <w:rPr>
          <w:rFonts w:hAnsi="ＭＳ 明朝" w:hint="eastAsia"/>
          <w:szCs w:val="24"/>
        </w:rPr>
        <w:t>千円増加している。</w:t>
      </w:r>
    </w:p>
    <w:p w:rsidR="00F82BF6" w:rsidRPr="0071464D" w:rsidRDefault="00F82BF6" w:rsidP="009E34A5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これは、</w:t>
      </w:r>
      <w:r w:rsidR="00F8230A">
        <w:rPr>
          <w:rFonts w:hAnsi="ＭＳ 明朝" w:hint="eastAsia"/>
          <w:szCs w:val="24"/>
        </w:rPr>
        <w:t>㈱ほくほくフィナンシャルグループの株式売却により29,120千円減少したものの、あいの風とやま鉄道㈱の株式</w:t>
      </w:r>
      <w:r w:rsidR="009E34A5" w:rsidRPr="0071464D">
        <w:rPr>
          <w:rFonts w:hAnsi="ＭＳ 明朝" w:hint="eastAsia"/>
          <w:szCs w:val="24"/>
        </w:rPr>
        <w:t>取得</w:t>
      </w:r>
      <w:r w:rsidR="00F8230A">
        <w:rPr>
          <w:rFonts w:hAnsi="ＭＳ 明朝" w:hint="eastAsia"/>
          <w:szCs w:val="24"/>
        </w:rPr>
        <w:t>により123,000千円増加したことによる</w:t>
      </w:r>
      <w:r w:rsidRPr="0071464D">
        <w:rPr>
          <w:rFonts w:hAnsi="ＭＳ 明朝" w:hint="eastAsia"/>
          <w:szCs w:val="24"/>
        </w:rPr>
        <w:t>ものである。</w:t>
      </w:r>
    </w:p>
    <w:p w:rsidR="00F82BF6" w:rsidRPr="0071464D" w:rsidRDefault="00F82BF6" w:rsidP="00F82BF6">
      <w:pPr>
        <w:spacing w:line="240" w:lineRule="auto"/>
        <w:rPr>
          <w:rFonts w:hAnsi="ＭＳ 明朝"/>
          <w:szCs w:val="24"/>
        </w:rPr>
      </w:pPr>
    </w:p>
    <w:p w:rsidR="00F82BF6" w:rsidRPr="004819CB" w:rsidRDefault="00F82BF6" w:rsidP="00F82BF6">
      <w:pPr>
        <w:spacing w:line="240" w:lineRule="auto"/>
        <w:ind w:leftChars="100" w:left="480" w:hangingChars="100" w:hanging="240"/>
        <w:rPr>
          <w:rFonts w:ascii="ＭＳ ゴシック" w:eastAsia="ＭＳ ゴシック" w:hAnsi="ＭＳ ゴシック"/>
          <w:szCs w:val="24"/>
        </w:rPr>
      </w:pPr>
      <w:r w:rsidRPr="004819CB">
        <w:rPr>
          <w:rFonts w:ascii="ＭＳ ゴシック" w:eastAsia="ＭＳ ゴシック" w:hAnsi="ＭＳ ゴシック" w:hint="eastAsia"/>
          <w:szCs w:val="24"/>
        </w:rPr>
        <w:t>⑺　出資による権利</w:t>
      </w:r>
    </w:p>
    <w:p w:rsidR="00F82BF6" w:rsidRPr="004819CB" w:rsidRDefault="00F82BF6" w:rsidP="00477308">
      <w:pPr>
        <w:spacing w:line="240" w:lineRule="auto"/>
        <w:ind w:firstLineChars="300" w:firstLine="720"/>
        <w:rPr>
          <w:rFonts w:hAnsi="ＭＳ 明朝"/>
          <w:szCs w:val="24"/>
        </w:rPr>
      </w:pPr>
      <w:r w:rsidRPr="004819CB">
        <w:rPr>
          <w:rFonts w:hAnsi="ＭＳ 明朝" w:hint="eastAsia"/>
          <w:szCs w:val="24"/>
        </w:rPr>
        <w:t>当年度末現在高は1,254,</w:t>
      </w:r>
      <w:r w:rsidR="009D7114" w:rsidRPr="004819CB">
        <w:rPr>
          <w:rFonts w:hAnsi="ＭＳ 明朝" w:hint="eastAsia"/>
          <w:szCs w:val="24"/>
        </w:rPr>
        <w:t>706</w:t>
      </w:r>
      <w:r w:rsidRPr="004819CB">
        <w:rPr>
          <w:rFonts w:hAnsi="ＭＳ 明朝" w:hint="eastAsia"/>
          <w:szCs w:val="24"/>
        </w:rPr>
        <w:t>千円で、前年度末と比較すると14千円減少している。</w:t>
      </w:r>
    </w:p>
    <w:p w:rsidR="004819CB" w:rsidRDefault="00F82BF6" w:rsidP="00DD326C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 w:rsidRPr="004819CB">
        <w:rPr>
          <w:rFonts w:hAnsi="ＭＳ 明朝" w:hint="eastAsia"/>
          <w:szCs w:val="24"/>
        </w:rPr>
        <w:t>これは、富山県酪農ヘルパー事業円滑化対策事業基金の出捐金取崩しによるものである。</w:t>
      </w:r>
    </w:p>
    <w:p w:rsidR="00101F61" w:rsidRPr="0071464D" w:rsidRDefault="00101F61" w:rsidP="00DD326C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</w:p>
    <w:p w:rsidR="00477308" w:rsidRPr="0071464D" w:rsidRDefault="00477308" w:rsidP="00DE5E12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71464D">
        <w:rPr>
          <w:rFonts w:ascii="ＭＳ ゴシック" w:eastAsia="ＭＳ ゴシック" w:hAnsi="ＭＳ ゴシック" w:hint="eastAsia"/>
          <w:szCs w:val="24"/>
        </w:rPr>
        <w:lastRenderedPageBreak/>
        <w:t>公有財産の状況</w:t>
      </w:r>
    </w:p>
    <w:bookmarkStart w:id="0" w:name="_MON_1439273982"/>
    <w:bookmarkEnd w:id="0"/>
    <w:p w:rsidR="00477308" w:rsidRPr="0071464D" w:rsidRDefault="00135958" w:rsidP="00477308">
      <w:pPr>
        <w:spacing w:line="240" w:lineRule="auto"/>
        <w:rPr>
          <w:rFonts w:hAnsi="ＭＳ 明朝"/>
          <w:szCs w:val="24"/>
        </w:rPr>
      </w:pPr>
      <w:r w:rsidRPr="0071464D">
        <w:rPr>
          <w:rFonts w:hAnsi="ＭＳ 明朝"/>
          <w:szCs w:val="24"/>
        </w:rPr>
        <w:object w:dxaOrig="10061" w:dyaOrig="42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pt;height:198pt" o:ole="">
            <v:imagedata r:id="rId8" o:title=""/>
          </v:shape>
          <o:OLEObject Type="Embed" ProgID="Excel.Sheet.12" ShapeID="_x0000_i1025" DrawAspect="Content" ObjectID="_1470723104" r:id="rId9"/>
        </w:object>
      </w:r>
    </w:p>
    <w:p w:rsidR="00477308" w:rsidRDefault="00477308" w:rsidP="00477308">
      <w:pPr>
        <w:spacing w:line="240" w:lineRule="auto"/>
        <w:rPr>
          <w:rFonts w:hAnsi="ＭＳ 明朝"/>
          <w:szCs w:val="24"/>
        </w:rPr>
      </w:pPr>
    </w:p>
    <w:p w:rsidR="00DD326C" w:rsidRPr="0071464D" w:rsidRDefault="00DD326C" w:rsidP="00477308">
      <w:pPr>
        <w:spacing w:line="240" w:lineRule="auto"/>
        <w:rPr>
          <w:rFonts w:hAnsi="ＭＳ 明朝"/>
          <w:szCs w:val="24"/>
        </w:rPr>
      </w:pPr>
    </w:p>
    <w:p w:rsidR="00DE5E12" w:rsidRPr="0071464D" w:rsidRDefault="00DD326C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２　物</w:t>
      </w:r>
      <w:r w:rsidR="006D23B1" w:rsidRPr="0071464D">
        <w:rPr>
          <w:rFonts w:ascii="ＭＳ ゴシック" w:eastAsia="ＭＳ ゴシック" w:hAnsi="ＭＳ ゴシック" w:hint="eastAsia"/>
          <w:szCs w:val="24"/>
        </w:rPr>
        <w:t>品</w:t>
      </w:r>
    </w:p>
    <w:p w:rsidR="006D23B1" w:rsidRPr="0071464D" w:rsidRDefault="006D23B1" w:rsidP="00DE5E12">
      <w:pPr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373AE2" w:rsidRPr="0071464D">
        <w:rPr>
          <w:rFonts w:hAnsi="ＭＳ 明朝" w:hint="eastAsia"/>
          <w:szCs w:val="24"/>
        </w:rPr>
        <w:t>1,548</w:t>
      </w:r>
      <w:r w:rsidRPr="0071464D">
        <w:rPr>
          <w:rFonts w:hAnsi="ＭＳ 明朝" w:hint="eastAsia"/>
          <w:szCs w:val="24"/>
        </w:rPr>
        <w:t>点で、前年度末と比較すると</w:t>
      </w:r>
      <w:r w:rsidR="00373AE2" w:rsidRPr="0071464D">
        <w:rPr>
          <w:rFonts w:hAnsi="ＭＳ 明朝" w:hint="eastAsia"/>
          <w:szCs w:val="24"/>
        </w:rPr>
        <w:t>47</w:t>
      </w:r>
      <w:r w:rsidRPr="0071464D">
        <w:rPr>
          <w:rFonts w:hAnsi="ＭＳ 明朝" w:hint="eastAsia"/>
          <w:szCs w:val="24"/>
        </w:rPr>
        <w:t>点増加している。</w:t>
      </w:r>
    </w:p>
    <w:p w:rsidR="00DC1F7B" w:rsidRDefault="006D23B1" w:rsidP="00B25390">
      <w:pPr>
        <w:spacing w:line="240" w:lineRule="auto"/>
        <w:ind w:leftChars="100" w:left="240" w:firstLineChars="100" w:firstLine="246"/>
        <w:rPr>
          <w:rFonts w:hAnsi="ＭＳ 明朝"/>
          <w:szCs w:val="24"/>
        </w:rPr>
      </w:pPr>
      <w:r w:rsidRPr="00B25390">
        <w:rPr>
          <w:rFonts w:hAnsi="ＭＳ 明朝" w:hint="eastAsia"/>
          <w:spacing w:val="3"/>
          <w:szCs w:val="24"/>
          <w:fitText w:val="9120" w:id="674486274"/>
        </w:rPr>
        <w:t>これは主に、</w:t>
      </w:r>
      <w:r w:rsidR="00BB4517" w:rsidRPr="00B25390">
        <w:rPr>
          <w:rFonts w:hAnsi="ＭＳ 明朝" w:hint="eastAsia"/>
          <w:spacing w:val="3"/>
          <w:szCs w:val="24"/>
          <w:fitText w:val="9120" w:id="674486274"/>
        </w:rPr>
        <w:t>防災行政無線設備の用途廃止</w:t>
      </w:r>
      <w:r w:rsidR="00FE1B7F" w:rsidRPr="00B25390">
        <w:rPr>
          <w:rFonts w:hAnsi="ＭＳ 明朝" w:hint="eastAsia"/>
          <w:spacing w:val="3"/>
          <w:szCs w:val="24"/>
          <w:fitText w:val="9120" w:id="674486274"/>
        </w:rPr>
        <w:t>等</w:t>
      </w:r>
      <w:r w:rsidR="001F6616" w:rsidRPr="00B25390">
        <w:rPr>
          <w:rFonts w:hAnsi="ＭＳ 明朝" w:hint="eastAsia"/>
          <w:spacing w:val="3"/>
          <w:szCs w:val="24"/>
          <w:fitText w:val="9120" w:id="674486274"/>
        </w:rPr>
        <w:t>により78</w:t>
      </w:r>
      <w:r w:rsidR="00DD326C" w:rsidRPr="00B25390">
        <w:rPr>
          <w:rFonts w:hAnsi="ＭＳ 明朝" w:hint="eastAsia"/>
          <w:spacing w:val="3"/>
          <w:szCs w:val="24"/>
          <w:fitText w:val="9120" w:id="674486274"/>
        </w:rPr>
        <w:t>点減少したものの、防災行</w:t>
      </w:r>
      <w:r w:rsidR="00DD326C" w:rsidRPr="00B25390">
        <w:rPr>
          <w:rFonts w:hAnsi="ＭＳ 明朝" w:hint="eastAsia"/>
          <w:spacing w:val="12"/>
          <w:szCs w:val="24"/>
          <w:fitText w:val="9120" w:id="674486274"/>
        </w:rPr>
        <w:t>政</w:t>
      </w:r>
    </w:p>
    <w:p w:rsidR="006D23B1" w:rsidRPr="0071464D" w:rsidRDefault="00DD326C" w:rsidP="00DC1F7B">
      <w:pPr>
        <w:spacing w:line="240" w:lineRule="auto"/>
        <w:ind w:firstLineChars="100" w:firstLine="240"/>
        <w:rPr>
          <w:rFonts w:hAnsi="ＭＳ 明朝"/>
          <w:szCs w:val="24"/>
        </w:rPr>
      </w:pPr>
      <w:r w:rsidRPr="00DC1F7B">
        <w:rPr>
          <w:rFonts w:hAnsi="ＭＳ 明朝" w:hint="eastAsia"/>
          <w:szCs w:val="24"/>
        </w:rPr>
        <w:t>無</w:t>
      </w:r>
      <w:r w:rsidR="00BB4517" w:rsidRPr="00DC1F7B">
        <w:rPr>
          <w:rFonts w:hAnsi="ＭＳ 明朝" w:hint="eastAsia"/>
          <w:szCs w:val="24"/>
        </w:rPr>
        <w:t>線</w:t>
      </w:r>
      <w:r w:rsidR="00FE1B7F">
        <w:rPr>
          <w:rFonts w:hAnsi="ＭＳ 明朝" w:hint="eastAsia"/>
          <w:szCs w:val="24"/>
        </w:rPr>
        <w:t>設備や除雪機</w:t>
      </w:r>
      <w:r w:rsidR="001F6616" w:rsidRPr="0071464D">
        <w:rPr>
          <w:rFonts w:hAnsi="ＭＳ 明朝" w:hint="eastAsia"/>
          <w:szCs w:val="24"/>
        </w:rPr>
        <w:t>の購入</w:t>
      </w:r>
      <w:r w:rsidR="00FD1FF3">
        <w:rPr>
          <w:rFonts w:hAnsi="ＭＳ 明朝" w:hint="eastAsia"/>
          <w:szCs w:val="24"/>
        </w:rPr>
        <w:t>等</w:t>
      </w:r>
      <w:r w:rsidR="001F6616" w:rsidRPr="0071464D">
        <w:rPr>
          <w:rFonts w:hAnsi="ＭＳ 明朝" w:hint="eastAsia"/>
          <w:szCs w:val="24"/>
        </w:rPr>
        <w:t>により</w:t>
      </w:r>
      <w:r w:rsidR="00373AE2" w:rsidRPr="0071464D">
        <w:rPr>
          <w:rFonts w:hAnsi="ＭＳ 明朝" w:hint="eastAsia"/>
          <w:szCs w:val="24"/>
        </w:rPr>
        <w:t>125点増加したことによるものである。</w:t>
      </w:r>
    </w:p>
    <w:p w:rsidR="00477308" w:rsidRPr="0071464D" w:rsidRDefault="006D23B1" w:rsidP="006D23B1">
      <w:pPr>
        <w:spacing w:line="240" w:lineRule="auto"/>
        <w:ind w:firstLineChars="3400" w:firstLine="816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（単位：点）</w:t>
      </w:r>
    </w:p>
    <w:bookmarkStart w:id="1" w:name="_MON_1439287647"/>
    <w:bookmarkEnd w:id="1"/>
    <w:p w:rsidR="00477308" w:rsidRPr="0071464D" w:rsidRDefault="00E75E17" w:rsidP="00477308">
      <w:pPr>
        <w:spacing w:line="240" w:lineRule="auto"/>
        <w:rPr>
          <w:rFonts w:hAnsi="ＭＳ 明朝"/>
          <w:szCs w:val="24"/>
        </w:rPr>
      </w:pPr>
      <w:r w:rsidRPr="0071464D">
        <w:rPr>
          <w:rFonts w:hAnsi="ＭＳ 明朝"/>
          <w:szCs w:val="24"/>
        </w:rPr>
        <w:object w:dxaOrig="9359" w:dyaOrig="836">
          <v:shape id="_x0000_i1026" type="#_x0000_t75" style="width:480pt;height:48.75pt" o:ole="">
            <v:imagedata r:id="rId10" o:title=""/>
          </v:shape>
          <o:OLEObject Type="Embed" ProgID="Excel.Sheet.12" ShapeID="_x0000_i1026" DrawAspect="Content" ObjectID="_1470723105" r:id="rId11"/>
        </w:object>
      </w:r>
    </w:p>
    <w:p w:rsidR="00DD326C" w:rsidRPr="0071464D" w:rsidRDefault="00DD326C" w:rsidP="006D23B1">
      <w:pPr>
        <w:spacing w:line="240" w:lineRule="auto"/>
        <w:rPr>
          <w:rFonts w:hAnsi="ＭＳ 明朝"/>
          <w:szCs w:val="24"/>
        </w:rPr>
      </w:pPr>
    </w:p>
    <w:p w:rsidR="006D23B1" w:rsidRPr="0071464D" w:rsidRDefault="00DD326C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３　債</w:t>
      </w:r>
      <w:r w:rsidR="006D23B1" w:rsidRPr="0071464D">
        <w:rPr>
          <w:rFonts w:ascii="ＭＳ ゴシック" w:eastAsia="ＭＳ ゴシック" w:hAnsi="ＭＳ ゴシック" w:hint="eastAsia"/>
          <w:szCs w:val="24"/>
        </w:rPr>
        <w:t>権</w:t>
      </w:r>
    </w:p>
    <w:p w:rsidR="006D23B1" w:rsidRPr="0071464D" w:rsidRDefault="006D23B1" w:rsidP="00DE5E12">
      <w:pPr>
        <w:spacing w:line="240" w:lineRule="auto"/>
        <w:ind w:firstLineChars="200" w:firstLine="48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1F6616" w:rsidRPr="0071464D">
        <w:rPr>
          <w:rFonts w:hAnsi="ＭＳ 明朝" w:hint="eastAsia"/>
          <w:szCs w:val="24"/>
        </w:rPr>
        <w:t>132,888</w:t>
      </w:r>
      <w:r w:rsidRPr="0071464D">
        <w:rPr>
          <w:rFonts w:hAnsi="ＭＳ 明朝" w:hint="eastAsia"/>
          <w:szCs w:val="24"/>
        </w:rPr>
        <w:t>千円で、前年度末と比較すると</w:t>
      </w:r>
      <w:r w:rsidR="001F6616" w:rsidRPr="0071464D">
        <w:rPr>
          <w:rFonts w:hAnsi="ＭＳ 明朝" w:hint="eastAsia"/>
          <w:szCs w:val="24"/>
        </w:rPr>
        <w:t>5,311</w:t>
      </w:r>
      <w:r w:rsidRPr="0071464D">
        <w:rPr>
          <w:rFonts w:hAnsi="ＭＳ 明朝" w:hint="eastAsia"/>
          <w:szCs w:val="24"/>
        </w:rPr>
        <w:t>千円増加している。</w:t>
      </w:r>
    </w:p>
    <w:p w:rsidR="006D23B1" w:rsidRPr="0071464D" w:rsidRDefault="006D23B1" w:rsidP="00DE5E12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これは、高齢者住宅整備資金貸付金で</w:t>
      </w:r>
      <w:r w:rsidR="00BB4517">
        <w:rPr>
          <w:rFonts w:hAnsi="ＭＳ 明朝" w:hint="eastAsia"/>
          <w:szCs w:val="24"/>
        </w:rPr>
        <w:t>184</w:t>
      </w:r>
      <w:r w:rsidRPr="0071464D">
        <w:rPr>
          <w:rFonts w:hAnsi="ＭＳ 明朝" w:hint="eastAsia"/>
          <w:szCs w:val="24"/>
        </w:rPr>
        <w:t>千円、法人保留床取得資金貸付金で 2,728千円とそれぞれ減少したものの、人づくり奨学資金貸付金で</w:t>
      </w:r>
      <w:r w:rsidR="001F6616" w:rsidRPr="0071464D">
        <w:rPr>
          <w:rFonts w:hAnsi="ＭＳ 明朝" w:hint="eastAsia"/>
          <w:szCs w:val="24"/>
        </w:rPr>
        <w:t>8,22</w:t>
      </w:r>
      <w:r w:rsidR="00BB4517">
        <w:rPr>
          <w:rFonts w:hAnsi="ＭＳ 明朝" w:hint="eastAsia"/>
          <w:szCs w:val="24"/>
        </w:rPr>
        <w:t>3</w:t>
      </w:r>
      <w:r w:rsidRPr="0071464D">
        <w:rPr>
          <w:rFonts w:hAnsi="ＭＳ 明朝" w:hint="eastAsia"/>
          <w:szCs w:val="24"/>
        </w:rPr>
        <w:t>千円増加したことによるものである。</w:t>
      </w:r>
    </w:p>
    <w:p w:rsidR="006D23B1" w:rsidRPr="0071464D" w:rsidRDefault="006D23B1" w:rsidP="00E75E17">
      <w:pPr>
        <w:spacing w:line="240" w:lineRule="auto"/>
        <w:ind w:firstLineChars="3300" w:firstLine="79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</w:t>
      </w:r>
      <w:r w:rsidR="000A6AB5" w:rsidRPr="0071464D">
        <w:rPr>
          <w:rFonts w:hAnsi="ＭＳ 明朝" w:hint="eastAsia"/>
          <w:szCs w:val="24"/>
        </w:rPr>
        <w:t>単位：千円</w:t>
      </w:r>
      <w:r w:rsidRPr="0071464D">
        <w:rPr>
          <w:rFonts w:hAnsi="ＭＳ 明朝" w:hint="eastAsia"/>
          <w:szCs w:val="24"/>
        </w:rPr>
        <w:t>）</w:t>
      </w:r>
    </w:p>
    <w:bookmarkStart w:id="2" w:name="_MON_1439288061"/>
    <w:bookmarkEnd w:id="2"/>
    <w:p w:rsidR="007B00D1" w:rsidRDefault="00E75E17" w:rsidP="00DE5E12">
      <w:pPr>
        <w:spacing w:line="240" w:lineRule="auto"/>
        <w:rPr>
          <w:rFonts w:hAnsi="ＭＳ 明朝" w:hint="eastAsia"/>
          <w:szCs w:val="24"/>
        </w:rPr>
      </w:pPr>
      <w:r w:rsidRPr="0071464D">
        <w:rPr>
          <w:rFonts w:hAnsi="ＭＳ 明朝"/>
          <w:szCs w:val="24"/>
        </w:rPr>
        <w:object w:dxaOrig="9485" w:dyaOrig="2470">
          <v:shape id="_x0000_i1027" type="#_x0000_t75" style="width:480pt;height:127.5pt" o:ole="">
            <v:imagedata r:id="rId12" o:title=""/>
          </v:shape>
          <o:OLEObject Type="Embed" ProgID="Excel.Sheet.12" ShapeID="_x0000_i1027" DrawAspect="Content" ObjectID="_1470723106" r:id="rId13"/>
        </w:object>
      </w:r>
    </w:p>
    <w:p w:rsidR="003457EB" w:rsidRDefault="003457EB" w:rsidP="00DE5E12">
      <w:pPr>
        <w:spacing w:line="240" w:lineRule="auto"/>
        <w:rPr>
          <w:rFonts w:hAnsi="ＭＳ 明朝" w:hint="eastAsia"/>
          <w:szCs w:val="24"/>
        </w:rPr>
      </w:pPr>
    </w:p>
    <w:p w:rsidR="003457EB" w:rsidRPr="0071464D" w:rsidRDefault="003457EB" w:rsidP="003457EB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４　基</w:t>
      </w:r>
      <w:r w:rsidRPr="0071464D">
        <w:rPr>
          <w:rFonts w:ascii="ＭＳ ゴシック" w:eastAsia="ＭＳ ゴシック" w:hAnsi="ＭＳ ゴシック" w:hint="eastAsia"/>
          <w:szCs w:val="24"/>
        </w:rPr>
        <w:t>金</w:t>
      </w:r>
    </w:p>
    <w:p w:rsidR="003457EB" w:rsidRPr="0071464D" w:rsidRDefault="003457EB" w:rsidP="003457EB">
      <w:pPr>
        <w:spacing w:line="240" w:lineRule="auto"/>
        <w:ind w:leftChars="100" w:left="240" w:firstLineChars="100" w:firstLine="235"/>
        <w:rPr>
          <w:rFonts w:hAnsi="ＭＳ 明朝"/>
          <w:szCs w:val="24"/>
        </w:rPr>
      </w:pPr>
      <w:r w:rsidRPr="003457EB">
        <w:rPr>
          <w:rFonts w:hAnsi="ＭＳ 明朝" w:hint="eastAsia"/>
          <w:spacing w:val="1"/>
          <w:w w:val="97"/>
          <w:szCs w:val="24"/>
          <w:fitText w:val="9360" w:id="685922560"/>
        </w:rPr>
        <w:t>当年度末現在高は9,244,140千円で、前年度末と比較すると1,577,184千円増加している</w:t>
      </w:r>
      <w:r w:rsidRPr="003457EB">
        <w:rPr>
          <w:rFonts w:hAnsi="ＭＳ 明朝" w:hint="eastAsia"/>
          <w:spacing w:val="-9"/>
          <w:w w:val="97"/>
          <w:szCs w:val="24"/>
          <w:fitText w:val="9360" w:id="685922560"/>
        </w:rPr>
        <w:t>。</w:t>
      </w:r>
    </w:p>
    <w:p w:rsidR="003457EB" w:rsidRDefault="003457EB" w:rsidP="003457EB">
      <w:pPr>
        <w:spacing w:line="240" w:lineRule="auto"/>
        <w:ind w:leftChars="100" w:left="240" w:firstLineChars="100" w:firstLine="244"/>
        <w:rPr>
          <w:rFonts w:hAnsi="ＭＳ 明朝"/>
          <w:szCs w:val="24"/>
        </w:rPr>
      </w:pPr>
      <w:r w:rsidRPr="003457EB">
        <w:rPr>
          <w:rFonts w:hAnsi="ＭＳ 明朝" w:hint="eastAsia"/>
          <w:spacing w:val="2"/>
          <w:szCs w:val="24"/>
          <w:fitText w:val="9096" w:id="685922561"/>
        </w:rPr>
        <w:t>これは主に、交通災害共済事業基金で6,744千円、財政調整基金で48,910千円、合</w:t>
      </w:r>
      <w:r w:rsidRPr="003457EB">
        <w:rPr>
          <w:rFonts w:hAnsi="ＭＳ 明朝" w:hint="eastAsia"/>
          <w:spacing w:val="-25"/>
          <w:szCs w:val="24"/>
          <w:fitText w:val="9096" w:id="685922561"/>
        </w:rPr>
        <w:t>併</w:t>
      </w:r>
    </w:p>
    <w:p w:rsidR="003457EB" w:rsidRPr="0071464D" w:rsidRDefault="003457EB" w:rsidP="003457EB">
      <w:pPr>
        <w:spacing w:line="240" w:lineRule="auto"/>
        <w:ind w:leftChars="100" w:left="240"/>
        <w:rPr>
          <w:rFonts w:hAnsi="ＭＳ 明朝"/>
          <w:szCs w:val="24"/>
        </w:rPr>
      </w:pPr>
      <w:r w:rsidRPr="003457EB">
        <w:rPr>
          <w:rFonts w:hAnsi="ＭＳ 明朝" w:hint="eastAsia"/>
          <w:w w:val="97"/>
          <w:szCs w:val="24"/>
          <w:fitText w:val="9553" w:id="685922562"/>
        </w:rPr>
        <w:t>地域振興基金で140,000千円とそれぞれ減少したものの、まちづくり基金で1,646,402千円</w:t>
      </w:r>
      <w:r w:rsidRPr="003457EB">
        <w:rPr>
          <w:rFonts w:hAnsi="ＭＳ 明朝" w:hint="eastAsia"/>
          <w:spacing w:val="10"/>
          <w:w w:val="97"/>
          <w:szCs w:val="24"/>
          <w:fitText w:val="9553" w:id="685922562"/>
        </w:rPr>
        <w:t>、</w:t>
      </w:r>
      <w:r w:rsidRPr="0071464D">
        <w:rPr>
          <w:rFonts w:hAnsi="ＭＳ 明朝" w:hint="eastAsia"/>
          <w:szCs w:val="24"/>
        </w:rPr>
        <w:t>介護給付費準備基金で136,356千円とそれぞれ増加したことによるものである。</w:t>
      </w:r>
    </w:p>
    <w:p w:rsidR="003457EB" w:rsidRPr="0071464D" w:rsidRDefault="003457EB" w:rsidP="003457EB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</w:p>
    <w:p w:rsidR="003457EB" w:rsidRDefault="003457EB" w:rsidP="003457EB">
      <w:pPr>
        <w:spacing w:line="240" w:lineRule="auto"/>
        <w:ind w:firstLineChars="3400" w:firstLine="816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（単位：千円）</w:t>
      </w:r>
      <w:bookmarkStart w:id="3" w:name="_MON_1439288682"/>
      <w:bookmarkEnd w:id="3"/>
      <w:r w:rsidRPr="0071464D">
        <w:rPr>
          <w:rFonts w:hAnsi="ＭＳ 明朝"/>
          <w:szCs w:val="24"/>
        </w:rPr>
        <w:object w:dxaOrig="8982" w:dyaOrig="9200">
          <v:shape id="_x0000_i1028" type="#_x0000_t75" style="width:481.5pt;height:495.75pt" o:ole="">
            <v:imagedata r:id="rId14" o:title=""/>
          </v:shape>
          <o:OLEObject Type="Embed" ProgID="Excel.Sheet.12" ShapeID="_x0000_i1028" DrawAspect="Content" ObjectID="_1470723107" r:id="rId15"/>
        </w:object>
      </w:r>
    </w:p>
    <w:p w:rsidR="003457EB" w:rsidRDefault="003457EB" w:rsidP="003457EB">
      <w:pPr>
        <w:spacing w:line="240" w:lineRule="auto"/>
        <w:ind w:firstLineChars="3400" w:firstLine="8160"/>
        <w:rPr>
          <w:rFonts w:hAnsi="ＭＳ 明朝"/>
          <w:szCs w:val="24"/>
        </w:rPr>
      </w:pPr>
    </w:p>
    <w:p w:rsidR="003457EB" w:rsidRDefault="003457EB" w:rsidP="003457EB">
      <w:pPr>
        <w:spacing w:line="240" w:lineRule="auto"/>
        <w:ind w:firstLineChars="3400" w:firstLine="8160"/>
        <w:rPr>
          <w:rFonts w:hAnsi="ＭＳ 明朝"/>
          <w:szCs w:val="24"/>
        </w:rPr>
      </w:pPr>
    </w:p>
    <w:p w:rsidR="003457EB" w:rsidRDefault="003457EB" w:rsidP="003457EB">
      <w:pPr>
        <w:spacing w:line="240" w:lineRule="auto"/>
        <w:ind w:firstLineChars="3400" w:firstLine="8160"/>
        <w:rPr>
          <w:rFonts w:hAnsi="ＭＳ 明朝"/>
          <w:szCs w:val="24"/>
        </w:rPr>
      </w:pPr>
    </w:p>
    <w:p w:rsidR="003457EB" w:rsidRPr="0071464D" w:rsidRDefault="003457EB" w:rsidP="003457EB">
      <w:pPr>
        <w:spacing w:line="240" w:lineRule="auto"/>
        <w:rPr>
          <w:rFonts w:hAnsi="ＭＳ 明朝"/>
          <w:szCs w:val="24"/>
        </w:rPr>
      </w:pPr>
    </w:p>
    <w:sectPr w:rsidR="003457EB" w:rsidRPr="0071464D" w:rsidSect="00FE33D5">
      <w:footerReference w:type="default" r:id="rId16"/>
      <w:pgSz w:w="11906" w:h="16838" w:code="9"/>
      <w:pgMar w:top="1134" w:right="1134" w:bottom="1134" w:left="1134" w:header="851" w:footer="567" w:gutter="0"/>
      <w:pgNumType w:fmt="numberInDash" w:start="50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403" w:rsidRDefault="007A5403" w:rsidP="00255786">
      <w:pPr>
        <w:spacing w:line="240" w:lineRule="auto"/>
      </w:pPr>
      <w:r>
        <w:separator/>
      </w:r>
    </w:p>
  </w:endnote>
  <w:endnote w:type="continuationSeparator" w:id="0">
    <w:p w:rsidR="007A5403" w:rsidRDefault="007A5403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3D5" w:rsidRDefault="00FE33D5" w:rsidP="00FE33D5">
    <w:pPr>
      <w:pStyle w:val="a8"/>
    </w:pPr>
  </w:p>
  <w:p w:rsidR="007A5403" w:rsidRDefault="005F77FD" w:rsidP="007A5403">
    <w:pPr>
      <w:pStyle w:val="a8"/>
      <w:jc w:val="center"/>
    </w:pPr>
    <w:sdt>
      <w:sdtPr>
        <w:id w:val="21205840"/>
        <w:docPartObj>
          <w:docPartGallery w:val="Page Numbers (Bottom of Page)"/>
          <w:docPartUnique/>
        </w:docPartObj>
      </w:sdtPr>
      <w:sdtContent>
        <w:r>
          <w:fldChar w:fldCharType="begin"/>
        </w:r>
        <w:r w:rsidR="00FE33D5">
          <w:instrText xml:space="preserve"> PAGE   \* MERGEFORMAT </w:instrText>
        </w:r>
        <w:r>
          <w:fldChar w:fldCharType="separate"/>
        </w:r>
        <w:r w:rsidR="003457EB" w:rsidRPr="003457EB">
          <w:rPr>
            <w:noProof/>
            <w:lang w:val="ja-JP"/>
          </w:rPr>
          <w:t>-</w:t>
        </w:r>
        <w:r w:rsidR="003457EB">
          <w:rPr>
            <w:noProof/>
          </w:rPr>
          <w:t xml:space="preserve"> 50 -</w:t>
        </w:r>
        <w:r>
          <w:fldChar w:fldCharType="end"/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403" w:rsidRDefault="007A5403" w:rsidP="00255786">
      <w:pPr>
        <w:spacing w:line="240" w:lineRule="auto"/>
      </w:pPr>
      <w:r>
        <w:separator/>
      </w:r>
    </w:p>
  </w:footnote>
  <w:footnote w:type="continuationSeparator" w:id="0">
    <w:p w:rsidR="007A5403" w:rsidRDefault="007A5403" w:rsidP="002557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12149"/>
    <w:multiLevelType w:val="hybridMultilevel"/>
    <w:tmpl w:val="7554A0B4"/>
    <w:lvl w:ilvl="0" w:tplc="F03E0C84">
      <w:start w:val="1"/>
      <w:numFmt w:val="decimalEnclosedParen"/>
      <w:lvlText w:val="%1"/>
      <w:lvlJc w:val="left"/>
      <w:pPr>
        <w:ind w:left="596" w:hanging="42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4B83"/>
    <w:rsid w:val="000020B4"/>
    <w:rsid w:val="0001579D"/>
    <w:rsid w:val="00046E35"/>
    <w:rsid w:val="0005281D"/>
    <w:rsid w:val="00054E8D"/>
    <w:rsid w:val="0007101A"/>
    <w:rsid w:val="00075D17"/>
    <w:rsid w:val="000A3482"/>
    <w:rsid w:val="000A6AB5"/>
    <w:rsid w:val="000C571C"/>
    <w:rsid w:val="000F31C1"/>
    <w:rsid w:val="00101F61"/>
    <w:rsid w:val="0010565E"/>
    <w:rsid w:val="00135958"/>
    <w:rsid w:val="00160DFA"/>
    <w:rsid w:val="00171B27"/>
    <w:rsid w:val="0018027D"/>
    <w:rsid w:val="00197222"/>
    <w:rsid w:val="001C20F2"/>
    <w:rsid w:val="001E7CE8"/>
    <w:rsid w:val="001F6616"/>
    <w:rsid w:val="002106EF"/>
    <w:rsid w:val="00217F7F"/>
    <w:rsid w:val="00243119"/>
    <w:rsid w:val="00251B0A"/>
    <w:rsid w:val="00255786"/>
    <w:rsid w:val="002578DE"/>
    <w:rsid w:val="00263F78"/>
    <w:rsid w:val="00277DC8"/>
    <w:rsid w:val="002959FA"/>
    <w:rsid w:val="00295D43"/>
    <w:rsid w:val="002B080D"/>
    <w:rsid w:val="002B340E"/>
    <w:rsid w:val="002F0BD7"/>
    <w:rsid w:val="00311D03"/>
    <w:rsid w:val="00314733"/>
    <w:rsid w:val="00320217"/>
    <w:rsid w:val="003457EB"/>
    <w:rsid w:val="00353B1B"/>
    <w:rsid w:val="00357ABE"/>
    <w:rsid w:val="00373AE2"/>
    <w:rsid w:val="00397AF8"/>
    <w:rsid w:val="003B34DD"/>
    <w:rsid w:val="003B3999"/>
    <w:rsid w:val="003C5F70"/>
    <w:rsid w:val="003D7FF4"/>
    <w:rsid w:val="003E7FE5"/>
    <w:rsid w:val="0042672D"/>
    <w:rsid w:val="004641E9"/>
    <w:rsid w:val="00477308"/>
    <w:rsid w:val="004819CB"/>
    <w:rsid w:val="004A65FA"/>
    <w:rsid w:val="004E5E3C"/>
    <w:rsid w:val="00511624"/>
    <w:rsid w:val="00515AC1"/>
    <w:rsid w:val="00517956"/>
    <w:rsid w:val="0054251A"/>
    <w:rsid w:val="00583D7C"/>
    <w:rsid w:val="00597ED5"/>
    <w:rsid w:val="005A366C"/>
    <w:rsid w:val="005B797E"/>
    <w:rsid w:val="005E6962"/>
    <w:rsid w:val="005F77FD"/>
    <w:rsid w:val="00621B2A"/>
    <w:rsid w:val="0062344B"/>
    <w:rsid w:val="00624DC3"/>
    <w:rsid w:val="0067194E"/>
    <w:rsid w:val="00696CE0"/>
    <w:rsid w:val="006B3129"/>
    <w:rsid w:val="006D23B1"/>
    <w:rsid w:val="006E6BAE"/>
    <w:rsid w:val="006F2A18"/>
    <w:rsid w:val="00711008"/>
    <w:rsid w:val="0071464D"/>
    <w:rsid w:val="00720D83"/>
    <w:rsid w:val="007218D9"/>
    <w:rsid w:val="00781390"/>
    <w:rsid w:val="00785F51"/>
    <w:rsid w:val="007A19C6"/>
    <w:rsid w:val="007A3848"/>
    <w:rsid w:val="007A5403"/>
    <w:rsid w:val="007B00D1"/>
    <w:rsid w:val="007C2632"/>
    <w:rsid w:val="007C313D"/>
    <w:rsid w:val="007D5C91"/>
    <w:rsid w:val="008053AA"/>
    <w:rsid w:val="00860C12"/>
    <w:rsid w:val="00862E2B"/>
    <w:rsid w:val="00887348"/>
    <w:rsid w:val="008E28F5"/>
    <w:rsid w:val="008F41AC"/>
    <w:rsid w:val="00903A5F"/>
    <w:rsid w:val="00910611"/>
    <w:rsid w:val="009136B9"/>
    <w:rsid w:val="00915071"/>
    <w:rsid w:val="00940888"/>
    <w:rsid w:val="0094535D"/>
    <w:rsid w:val="00953201"/>
    <w:rsid w:val="00960255"/>
    <w:rsid w:val="00986458"/>
    <w:rsid w:val="009953DB"/>
    <w:rsid w:val="009A6F54"/>
    <w:rsid w:val="009B21AD"/>
    <w:rsid w:val="009D5DD4"/>
    <w:rsid w:val="009D7114"/>
    <w:rsid w:val="009E34A5"/>
    <w:rsid w:val="009F31B4"/>
    <w:rsid w:val="00A23705"/>
    <w:rsid w:val="00A46FBF"/>
    <w:rsid w:val="00A54173"/>
    <w:rsid w:val="00AA02E7"/>
    <w:rsid w:val="00AB5B63"/>
    <w:rsid w:val="00AD1450"/>
    <w:rsid w:val="00AE2A06"/>
    <w:rsid w:val="00AE493C"/>
    <w:rsid w:val="00AF2BE5"/>
    <w:rsid w:val="00AF32A0"/>
    <w:rsid w:val="00B2298D"/>
    <w:rsid w:val="00B25390"/>
    <w:rsid w:val="00B56CC9"/>
    <w:rsid w:val="00B60D86"/>
    <w:rsid w:val="00B76E09"/>
    <w:rsid w:val="00B8563E"/>
    <w:rsid w:val="00BB4517"/>
    <w:rsid w:val="00BC34D9"/>
    <w:rsid w:val="00BD1340"/>
    <w:rsid w:val="00BD4BD4"/>
    <w:rsid w:val="00BE5E39"/>
    <w:rsid w:val="00BE5F15"/>
    <w:rsid w:val="00BF1355"/>
    <w:rsid w:val="00C067F6"/>
    <w:rsid w:val="00C07FD9"/>
    <w:rsid w:val="00C47639"/>
    <w:rsid w:val="00C55B3D"/>
    <w:rsid w:val="00C719D3"/>
    <w:rsid w:val="00C7501F"/>
    <w:rsid w:val="00C90D12"/>
    <w:rsid w:val="00C96678"/>
    <w:rsid w:val="00CD42E6"/>
    <w:rsid w:val="00CE22D0"/>
    <w:rsid w:val="00D82442"/>
    <w:rsid w:val="00D91257"/>
    <w:rsid w:val="00DB5B85"/>
    <w:rsid w:val="00DC1F7B"/>
    <w:rsid w:val="00DD0C22"/>
    <w:rsid w:val="00DD326C"/>
    <w:rsid w:val="00DE5E12"/>
    <w:rsid w:val="00E213EE"/>
    <w:rsid w:val="00E30CCE"/>
    <w:rsid w:val="00E336D9"/>
    <w:rsid w:val="00E502D7"/>
    <w:rsid w:val="00E6241F"/>
    <w:rsid w:val="00E75E17"/>
    <w:rsid w:val="00E85B15"/>
    <w:rsid w:val="00EA2C63"/>
    <w:rsid w:val="00EC4E07"/>
    <w:rsid w:val="00EC52A5"/>
    <w:rsid w:val="00ED0274"/>
    <w:rsid w:val="00ED4B83"/>
    <w:rsid w:val="00EE6888"/>
    <w:rsid w:val="00EF2FEE"/>
    <w:rsid w:val="00F22198"/>
    <w:rsid w:val="00F33D21"/>
    <w:rsid w:val="00F57EF7"/>
    <w:rsid w:val="00F70226"/>
    <w:rsid w:val="00F73F02"/>
    <w:rsid w:val="00F8230A"/>
    <w:rsid w:val="00F82BF6"/>
    <w:rsid w:val="00F90BEC"/>
    <w:rsid w:val="00FA6A71"/>
    <w:rsid w:val="00FB263A"/>
    <w:rsid w:val="00FC62A9"/>
    <w:rsid w:val="00FD1FF3"/>
    <w:rsid w:val="00FE1B7F"/>
    <w:rsid w:val="00FE33D5"/>
    <w:rsid w:val="00FE3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paragraph" w:styleId="aa">
    <w:name w:val="Document Map"/>
    <w:basedOn w:val="a"/>
    <w:link w:val="ab"/>
    <w:uiPriority w:val="99"/>
    <w:semiHidden/>
    <w:unhideWhenUsed/>
    <w:rsid w:val="00135958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uiPriority w:val="99"/>
    <w:semiHidden/>
    <w:rsid w:val="00135958"/>
    <w:rPr>
      <w:rFonts w:ascii="MS UI Gothic" w:eastAsia="MS UI Gothic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Office_Excel_______3.xlsx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Office_Excel_______2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Office_Excel_______4.xlsx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Office_Excel_______1.xlsx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48CDFD-9D05-4AE2-A945-6DA8CCCAC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3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24</cp:revision>
  <cp:lastPrinted>2014-08-06T06:26:00Z</cp:lastPrinted>
  <dcterms:created xsi:type="dcterms:W3CDTF">2013-09-11T05:58:00Z</dcterms:created>
  <dcterms:modified xsi:type="dcterms:W3CDTF">2014-08-28T00:25:00Z</dcterms:modified>
</cp:coreProperties>
</file>