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9.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5.xml" ContentType="application/vnd.openxmlformats-officedocument.themeOverride+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DA405" w14:textId="77777777" w:rsidR="00BC1A96" w:rsidRPr="00C6515A" w:rsidRDefault="00BC1A96" w:rsidP="00BC1A96">
      <w:pPr>
        <w:autoSpaceDE w:val="0"/>
        <w:autoSpaceDN w:val="0"/>
        <w:adjustRightInd w:val="0"/>
        <w:jc w:val="left"/>
        <w:rPr>
          <w:rFonts w:ascii="HG丸ｺﾞｼｯｸM-PRO" w:eastAsia="HG丸ｺﾞｼｯｸM-PRO" w:hAnsi="HG丸ｺﾞｼｯｸM-PRO" w:cs="MS-Gothic"/>
          <w:kern w:val="0"/>
          <w:sz w:val="32"/>
          <w:szCs w:val="32"/>
        </w:rPr>
      </w:pPr>
      <w:r w:rsidRPr="00C6515A">
        <w:rPr>
          <w:rFonts w:ascii="HG丸ｺﾞｼｯｸM-PRO" w:eastAsia="HG丸ｺﾞｼｯｸM-PRO" w:hAnsi="HG丸ｺﾞｼｯｸM-PRO" w:cs="MS-Gothic" w:hint="eastAsia"/>
          <w:kern w:val="0"/>
          <w:sz w:val="32"/>
          <w:szCs w:val="32"/>
        </w:rPr>
        <w:t>第２編　健康づくりの推進</w:t>
      </w:r>
    </w:p>
    <w:p w14:paraId="0A7A46E9" w14:textId="77777777" w:rsidR="00BC1A96" w:rsidRPr="00000AC2" w:rsidRDefault="00BC1A96" w:rsidP="00BC1A96">
      <w:pPr>
        <w:rPr>
          <w:rFonts w:ascii="HG丸ｺﾞｼｯｸM-PRO" w:eastAsia="HG丸ｺﾞｼｯｸM-PRO" w:hAnsi="HG丸ｺﾞｼｯｸM-PRO" w:cs="Times New Roman"/>
          <w:sz w:val="28"/>
          <w:szCs w:val="28"/>
        </w:rPr>
      </w:pPr>
    </w:p>
    <w:p w14:paraId="0FFF0C20" w14:textId="77777777" w:rsidR="00BC1A96" w:rsidRPr="000531E0" w:rsidRDefault="00BC1A96" w:rsidP="00BC1A96">
      <w:pPr>
        <w:pStyle w:val="a3"/>
        <w:numPr>
          <w:ilvl w:val="0"/>
          <w:numId w:val="9"/>
        </w:numPr>
        <w:ind w:leftChars="0"/>
        <w:rPr>
          <w:rFonts w:ascii="HG丸ｺﾞｼｯｸM-PRO" w:eastAsia="HG丸ｺﾞｼｯｸM-PRO" w:hAnsi="HG丸ｺﾞｼｯｸM-PRO" w:cs="Times New Roman"/>
          <w:sz w:val="28"/>
          <w:szCs w:val="28"/>
        </w:rPr>
      </w:pPr>
      <w:r w:rsidRPr="000531E0">
        <w:rPr>
          <w:rFonts w:ascii="HG丸ｺﾞｼｯｸM-PRO" w:eastAsia="HG丸ｺﾞｼｯｸM-PRO" w:hAnsi="HG丸ｺﾞｼｯｸM-PRO" w:cs="Times New Roman" w:hint="eastAsia"/>
          <w:sz w:val="28"/>
          <w:szCs w:val="28"/>
        </w:rPr>
        <w:t>望ましい生活習慣の確立と生活習慣病の発症予防</w:t>
      </w:r>
    </w:p>
    <w:p w14:paraId="4680D2EF" w14:textId="1BA080FB" w:rsidR="00BC1A96" w:rsidRDefault="00BC1A96" w:rsidP="00BC1A96">
      <w:pPr>
        <w:pStyle w:val="a3"/>
        <w:ind w:leftChars="0" w:left="1405"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本計画では、青壮年期の生活習慣づくりに重</w:t>
      </w:r>
      <w:r w:rsidR="00665D67">
        <w:rPr>
          <w:rFonts w:ascii="ＭＳ Ｐ明朝" w:eastAsia="ＭＳ Ｐ明朝" w:hAnsi="ＭＳ Ｐ明朝" w:cs="Times New Roman" w:hint="eastAsia"/>
          <w:sz w:val="24"/>
          <w:szCs w:val="24"/>
        </w:rPr>
        <w:t>点をおき、「栄養・食生活」「身体活動・運動」「歯の健康」「タバコ</w:t>
      </w:r>
      <w:r>
        <w:rPr>
          <w:rFonts w:ascii="ＭＳ Ｐ明朝" w:eastAsia="ＭＳ Ｐ明朝" w:hAnsi="ＭＳ Ｐ明朝" w:cs="Times New Roman" w:hint="eastAsia"/>
          <w:sz w:val="24"/>
          <w:szCs w:val="24"/>
        </w:rPr>
        <w:t>」「心の健康・休養」の項目ごとに具体的取り組みを示し、生活習慣病の予防を目指します。</w:t>
      </w:r>
    </w:p>
    <w:p w14:paraId="5728F436" w14:textId="77777777" w:rsidR="00BC1A96" w:rsidRDefault="00BC1A96" w:rsidP="00BC1A96">
      <w:pPr>
        <w:pStyle w:val="a3"/>
        <w:ind w:leftChars="0" w:left="1405"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妊娠期から思春期までの「次世代の健康」では、生涯を通じ、健やかでいきいきとした生活を送るために、子どもの頃から健康的な生活習慣を身に付けるための取り組みを示します。</w:t>
      </w:r>
    </w:p>
    <w:p w14:paraId="592DB034" w14:textId="77777777" w:rsidR="00BC1A96" w:rsidRDefault="00BC1A96" w:rsidP="00BC1A96">
      <w:pPr>
        <w:pStyle w:val="a3"/>
        <w:ind w:leftChars="0" w:left="1405"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「高齢期の健康」では、人生の完成期を豊かに暮らすために、心身の機能の維持・向上を図るための取り組みや、人々が支え合う体制づくりを推進する取り組みを示します。</w:t>
      </w:r>
    </w:p>
    <w:p w14:paraId="48CDAD02" w14:textId="77777777" w:rsidR="00BC1A96" w:rsidRDefault="00BC1A96" w:rsidP="00BC1A96">
      <w:pPr>
        <w:pStyle w:val="a3"/>
        <w:ind w:leftChars="0" w:left="1405"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人とのつながり」では、人と人との絆を深め、地域の一体感を高めることにより、人々の健康に良い影響を与えることから、全世代を通じて、地域の文化や行事を継承し、人々の交流を図る取り組み等を示します。</w:t>
      </w:r>
    </w:p>
    <w:p w14:paraId="75AF6745" w14:textId="77777777" w:rsidR="00BC1A96" w:rsidRDefault="00BC1A96" w:rsidP="00670F0A">
      <w:pPr>
        <w:rPr>
          <w:rFonts w:ascii="HG丸ｺﾞｼｯｸM-PRO" w:eastAsia="HG丸ｺﾞｼｯｸM-PRO" w:hAnsi="HG丸ｺﾞｼｯｸM-PRO" w:cs="Times New Roman"/>
          <w:sz w:val="28"/>
          <w:szCs w:val="28"/>
        </w:rPr>
      </w:pPr>
    </w:p>
    <w:p w14:paraId="27728BEC" w14:textId="77777777" w:rsidR="00BC1A96" w:rsidRDefault="00BC1A96" w:rsidP="00670F0A">
      <w:pPr>
        <w:rPr>
          <w:rFonts w:ascii="HG丸ｺﾞｼｯｸM-PRO" w:eastAsia="HG丸ｺﾞｼｯｸM-PRO" w:hAnsi="HG丸ｺﾞｼｯｸM-PRO" w:cs="Times New Roman"/>
          <w:sz w:val="28"/>
          <w:szCs w:val="28"/>
        </w:rPr>
      </w:pPr>
    </w:p>
    <w:p w14:paraId="6028B08D" w14:textId="77777777" w:rsidR="00BC1A96" w:rsidRDefault="00BC1A96" w:rsidP="00670F0A">
      <w:pPr>
        <w:rPr>
          <w:rFonts w:ascii="HG丸ｺﾞｼｯｸM-PRO" w:eastAsia="HG丸ｺﾞｼｯｸM-PRO" w:hAnsi="HG丸ｺﾞｼｯｸM-PRO" w:cs="Times New Roman"/>
          <w:sz w:val="28"/>
          <w:szCs w:val="28"/>
        </w:rPr>
      </w:pPr>
    </w:p>
    <w:p w14:paraId="5C6BCC65" w14:textId="77777777" w:rsidR="00BC1A96" w:rsidRDefault="00BC1A96" w:rsidP="00670F0A">
      <w:pPr>
        <w:rPr>
          <w:rFonts w:ascii="HG丸ｺﾞｼｯｸM-PRO" w:eastAsia="HG丸ｺﾞｼｯｸM-PRO" w:hAnsi="HG丸ｺﾞｼｯｸM-PRO" w:cs="Times New Roman"/>
          <w:sz w:val="28"/>
          <w:szCs w:val="28"/>
        </w:rPr>
      </w:pPr>
    </w:p>
    <w:p w14:paraId="7973C2BA" w14:textId="77777777" w:rsidR="00BC1A96" w:rsidRDefault="00BC1A96" w:rsidP="00670F0A">
      <w:pPr>
        <w:rPr>
          <w:rFonts w:ascii="HG丸ｺﾞｼｯｸM-PRO" w:eastAsia="HG丸ｺﾞｼｯｸM-PRO" w:hAnsi="HG丸ｺﾞｼｯｸM-PRO" w:cs="Times New Roman"/>
          <w:sz w:val="28"/>
          <w:szCs w:val="28"/>
        </w:rPr>
      </w:pPr>
    </w:p>
    <w:p w14:paraId="1732B599" w14:textId="77777777" w:rsidR="00BC1A96" w:rsidRDefault="00BC1A96" w:rsidP="00670F0A">
      <w:pPr>
        <w:rPr>
          <w:rFonts w:ascii="HG丸ｺﾞｼｯｸM-PRO" w:eastAsia="HG丸ｺﾞｼｯｸM-PRO" w:hAnsi="HG丸ｺﾞｼｯｸM-PRO" w:cs="Times New Roman"/>
          <w:sz w:val="28"/>
          <w:szCs w:val="28"/>
        </w:rPr>
      </w:pPr>
    </w:p>
    <w:p w14:paraId="73577F9C" w14:textId="77777777" w:rsidR="00BC1A96" w:rsidRDefault="00BC1A96" w:rsidP="00670F0A">
      <w:pPr>
        <w:rPr>
          <w:rFonts w:ascii="HG丸ｺﾞｼｯｸM-PRO" w:eastAsia="HG丸ｺﾞｼｯｸM-PRO" w:hAnsi="HG丸ｺﾞｼｯｸM-PRO" w:cs="Times New Roman"/>
          <w:sz w:val="28"/>
          <w:szCs w:val="28"/>
        </w:rPr>
      </w:pPr>
    </w:p>
    <w:p w14:paraId="43D0C017" w14:textId="77777777" w:rsidR="00BC1A96" w:rsidRDefault="00BC1A96" w:rsidP="00670F0A">
      <w:pPr>
        <w:rPr>
          <w:rFonts w:ascii="HG丸ｺﾞｼｯｸM-PRO" w:eastAsia="HG丸ｺﾞｼｯｸM-PRO" w:hAnsi="HG丸ｺﾞｼｯｸM-PRO" w:cs="Times New Roman"/>
          <w:sz w:val="28"/>
          <w:szCs w:val="28"/>
        </w:rPr>
      </w:pPr>
    </w:p>
    <w:p w14:paraId="76F1B737" w14:textId="77777777" w:rsidR="00BC1A96" w:rsidRDefault="00BC1A96" w:rsidP="00670F0A">
      <w:pPr>
        <w:rPr>
          <w:rFonts w:ascii="HG丸ｺﾞｼｯｸM-PRO" w:eastAsia="HG丸ｺﾞｼｯｸM-PRO" w:hAnsi="HG丸ｺﾞｼｯｸM-PRO" w:cs="Times New Roman"/>
          <w:sz w:val="28"/>
          <w:szCs w:val="28"/>
        </w:rPr>
      </w:pPr>
    </w:p>
    <w:p w14:paraId="76ACF6CE" w14:textId="77777777" w:rsidR="00BC1A96" w:rsidRDefault="00BC1A96" w:rsidP="00670F0A">
      <w:pPr>
        <w:rPr>
          <w:rFonts w:ascii="HG丸ｺﾞｼｯｸM-PRO" w:eastAsia="HG丸ｺﾞｼｯｸM-PRO" w:hAnsi="HG丸ｺﾞｼｯｸM-PRO" w:cs="Times New Roman"/>
          <w:sz w:val="28"/>
          <w:szCs w:val="28"/>
        </w:rPr>
      </w:pPr>
    </w:p>
    <w:p w14:paraId="65E5616A" w14:textId="77777777" w:rsidR="00BC1A96" w:rsidRDefault="00BC1A96" w:rsidP="00670F0A">
      <w:pPr>
        <w:rPr>
          <w:rFonts w:ascii="HG丸ｺﾞｼｯｸM-PRO" w:eastAsia="HG丸ｺﾞｼｯｸM-PRO" w:hAnsi="HG丸ｺﾞｼｯｸM-PRO" w:cs="Times New Roman"/>
          <w:sz w:val="28"/>
          <w:szCs w:val="28"/>
        </w:rPr>
      </w:pPr>
    </w:p>
    <w:p w14:paraId="48EB1A5C" w14:textId="648538EA" w:rsidR="00080FA2" w:rsidRDefault="00080FA2" w:rsidP="00670F0A">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１青壮年期の健康</w:t>
      </w:r>
    </w:p>
    <w:p w14:paraId="53181547" w14:textId="0237A6DC" w:rsidR="00670F0A" w:rsidRPr="00080FA2" w:rsidRDefault="00080FA2" w:rsidP="00670F0A">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t>（１）</w:t>
      </w:r>
      <w:r w:rsidR="00670F0A" w:rsidRPr="00080FA2">
        <w:rPr>
          <w:rFonts w:ascii="HG丸ｺﾞｼｯｸM-PRO" w:eastAsia="HG丸ｺﾞｼｯｸM-PRO" w:hAnsi="HG丸ｺﾞｼｯｸM-PRO" w:cs="Times New Roman" w:hint="eastAsia"/>
          <w:sz w:val="28"/>
          <w:szCs w:val="28"/>
        </w:rPr>
        <w:t>栄養・食生活</w:t>
      </w:r>
    </w:p>
    <w:p w14:paraId="5DF51A23" w14:textId="38D78C09" w:rsidR="002B2B46" w:rsidRPr="00080FA2" w:rsidRDefault="009729BB" w:rsidP="009729BB">
      <w:pPr>
        <w:ind w:firstLineChars="100" w:firstLine="240"/>
        <w:rPr>
          <w:rFonts w:ascii="ＭＳ Ｐ明朝" w:eastAsia="ＭＳ Ｐ明朝" w:hAnsi="ＭＳ Ｐ明朝"/>
          <w:sz w:val="24"/>
          <w:szCs w:val="24"/>
        </w:rPr>
      </w:pPr>
      <w:r w:rsidRPr="00080FA2">
        <w:rPr>
          <w:rFonts w:ascii="ＭＳ Ｐ明朝" w:eastAsia="ＭＳ Ｐ明朝" w:hAnsi="ＭＳ Ｐ明朝" w:hint="eastAsia"/>
          <w:sz w:val="24"/>
          <w:szCs w:val="24"/>
        </w:rPr>
        <w:t>栄養・食生活は、</w:t>
      </w:r>
      <w:r w:rsidR="00645268" w:rsidRPr="00080FA2">
        <w:rPr>
          <w:rFonts w:ascii="ＭＳ Ｐ明朝" w:eastAsia="ＭＳ Ｐ明朝" w:hAnsi="ＭＳ Ｐ明朝" w:hint="eastAsia"/>
          <w:sz w:val="24"/>
          <w:szCs w:val="24"/>
        </w:rPr>
        <w:t>生命の維持</w:t>
      </w:r>
      <w:r w:rsidR="00AA32C7" w:rsidRPr="00080FA2">
        <w:rPr>
          <w:rFonts w:ascii="ＭＳ Ｐ明朝" w:eastAsia="ＭＳ Ｐ明朝" w:hAnsi="ＭＳ Ｐ明朝" w:hint="eastAsia"/>
          <w:sz w:val="24"/>
          <w:szCs w:val="24"/>
        </w:rPr>
        <w:t>、子どもたちの健やかな成長をはじめ人々が健康でいきいきとした生活を送る</w:t>
      </w:r>
      <w:r w:rsidR="00645268" w:rsidRPr="00080FA2">
        <w:rPr>
          <w:rFonts w:ascii="ＭＳ Ｐ明朝" w:eastAsia="ＭＳ Ｐ明朝" w:hAnsi="ＭＳ Ｐ明朝" w:hint="eastAsia"/>
          <w:sz w:val="24"/>
          <w:szCs w:val="24"/>
        </w:rPr>
        <w:t>ために欠くことのできないものです</w:t>
      </w:r>
      <w:r w:rsidR="00AA32C7" w:rsidRPr="00080FA2">
        <w:rPr>
          <w:rFonts w:ascii="ＭＳ Ｐ明朝" w:eastAsia="ＭＳ Ｐ明朝" w:hAnsi="ＭＳ Ｐ明朝" w:hint="eastAsia"/>
          <w:sz w:val="24"/>
          <w:szCs w:val="24"/>
        </w:rPr>
        <w:t>。適切な量と質の</w:t>
      </w:r>
      <w:r w:rsidR="00073832" w:rsidRPr="00080FA2">
        <w:rPr>
          <w:rFonts w:ascii="ＭＳ Ｐ明朝" w:eastAsia="ＭＳ Ｐ明朝" w:hAnsi="ＭＳ Ｐ明朝" w:hint="eastAsia"/>
          <w:sz w:val="24"/>
          <w:szCs w:val="24"/>
        </w:rPr>
        <w:t>食</w:t>
      </w:r>
      <w:r w:rsidR="00AA32C7" w:rsidRPr="00080FA2">
        <w:rPr>
          <w:rFonts w:ascii="ＭＳ Ｐ明朝" w:eastAsia="ＭＳ Ｐ明朝" w:hAnsi="ＭＳ Ｐ明朝" w:hint="eastAsia"/>
          <w:sz w:val="24"/>
          <w:szCs w:val="24"/>
        </w:rPr>
        <w:t>べ</w:t>
      </w:r>
      <w:r w:rsidR="00073832" w:rsidRPr="00080FA2">
        <w:rPr>
          <w:rFonts w:ascii="ＭＳ Ｐ明朝" w:eastAsia="ＭＳ Ｐ明朝" w:hAnsi="ＭＳ Ｐ明朝" w:hint="eastAsia"/>
          <w:sz w:val="24"/>
          <w:szCs w:val="24"/>
        </w:rPr>
        <w:t>物を摂取し、そのエネルギ</w:t>
      </w:r>
      <w:r w:rsidR="00AA32C7" w:rsidRPr="00080FA2">
        <w:rPr>
          <w:rFonts w:ascii="ＭＳ Ｐ明朝" w:eastAsia="ＭＳ Ｐ明朝" w:hAnsi="ＭＳ Ｐ明朝" w:hint="eastAsia"/>
          <w:sz w:val="24"/>
          <w:szCs w:val="24"/>
        </w:rPr>
        <w:t>ーや栄養成分を活用することが、生活習慣病の予防や健康寿命の延伸につながります。</w:t>
      </w:r>
    </w:p>
    <w:p w14:paraId="1EF88649" w14:textId="6B265C90" w:rsidR="00073832" w:rsidRPr="00080FA2" w:rsidRDefault="00073832" w:rsidP="00073832">
      <w:pPr>
        <w:rPr>
          <w:rFonts w:ascii="ＭＳ Ｐ明朝" w:eastAsia="ＭＳ Ｐ明朝" w:hAnsi="ＭＳ Ｐ明朝"/>
          <w:sz w:val="24"/>
          <w:szCs w:val="24"/>
        </w:rPr>
      </w:pPr>
      <w:r w:rsidRPr="00080FA2">
        <w:rPr>
          <w:rFonts w:ascii="ＭＳ Ｐ明朝" w:eastAsia="ＭＳ Ｐ明朝" w:hAnsi="ＭＳ Ｐ明朝" w:hint="eastAsia"/>
          <w:sz w:val="24"/>
          <w:szCs w:val="24"/>
        </w:rPr>
        <w:t xml:space="preserve">　また、食生活は社会的、文化的な営みであり、</w:t>
      </w:r>
      <w:r w:rsidR="005F1FE4" w:rsidRPr="00080FA2">
        <w:rPr>
          <w:rFonts w:ascii="ＭＳ Ｐ明朝" w:eastAsia="ＭＳ Ｐ明朝" w:hAnsi="ＭＳ Ｐ明朝" w:hint="eastAsia"/>
          <w:sz w:val="24"/>
          <w:szCs w:val="24"/>
        </w:rPr>
        <w:t>家族が食卓を囲んでともに食事をとりながらコミュニケーションを図る共食は、望ましい食習慣</w:t>
      </w:r>
      <w:r w:rsidR="00AA32C7" w:rsidRPr="00080FA2">
        <w:rPr>
          <w:rFonts w:ascii="ＭＳ Ｐ明朝" w:eastAsia="ＭＳ Ｐ明朝" w:hAnsi="ＭＳ Ｐ明朝" w:hint="eastAsia"/>
          <w:sz w:val="24"/>
          <w:szCs w:val="24"/>
        </w:rPr>
        <w:t>の実践や食の楽しさを実感させ、精神的な豊かさをもたらす</w:t>
      </w:r>
      <w:r w:rsidRPr="00080FA2">
        <w:rPr>
          <w:rFonts w:ascii="ＭＳ Ｐ明朝" w:eastAsia="ＭＳ Ｐ明朝" w:hAnsi="ＭＳ Ｐ明朝" w:hint="eastAsia"/>
          <w:sz w:val="24"/>
          <w:szCs w:val="24"/>
        </w:rPr>
        <w:t>など、生活の質（QOL）と深く関わっています。</w:t>
      </w:r>
    </w:p>
    <w:p w14:paraId="3D889899" w14:textId="1A3AA93B" w:rsidR="00730D6B" w:rsidRPr="00DF127C" w:rsidRDefault="00730D6B" w:rsidP="00073832">
      <w:pPr>
        <w:rPr>
          <w:rFonts w:ascii="ＭＳ 明朝" w:eastAsia="ＭＳ 明朝" w:hAnsi="ＭＳ 明朝"/>
          <w:sz w:val="24"/>
          <w:szCs w:val="24"/>
        </w:rPr>
      </w:pPr>
    </w:p>
    <w:p w14:paraId="3C5304D1" w14:textId="09323678" w:rsidR="007C6682" w:rsidRPr="007C6682" w:rsidRDefault="00670F0A" w:rsidP="007C6682">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現状と課題</w:t>
      </w:r>
    </w:p>
    <w:p w14:paraId="2AF39CCD" w14:textId="20666140" w:rsidR="00AA32C7" w:rsidRPr="008C4B2A" w:rsidRDefault="00C843DE" w:rsidP="008E2993">
      <w:pPr>
        <w:pStyle w:val="a3"/>
        <w:numPr>
          <w:ilvl w:val="0"/>
          <w:numId w:val="2"/>
        </w:numPr>
        <w:ind w:leftChars="0"/>
        <w:rPr>
          <w:rFonts w:ascii="ＭＳ Ｐ明朝" w:eastAsia="ＭＳ Ｐ明朝" w:hAnsi="ＭＳ Ｐ明朝"/>
          <w:sz w:val="24"/>
          <w:szCs w:val="24"/>
        </w:rPr>
      </w:pPr>
      <w:r w:rsidRPr="008C4B2A">
        <w:rPr>
          <w:rFonts w:ascii="ＭＳ Ｐ明朝" w:eastAsia="ＭＳ Ｐ明朝" w:hAnsi="ＭＳ Ｐ明朝" w:hint="eastAsia"/>
          <w:sz w:val="24"/>
          <w:szCs w:val="24"/>
        </w:rPr>
        <w:t>朝食をと</w:t>
      </w:r>
      <w:r w:rsidR="00CA7240" w:rsidRPr="008C4B2A">
        <w:rPr>
          <w:rFonts w:ascii="ＭＳ Ｐ明朝" w:eastAsia="ＭＳ Ｐ明朝" w:hAnsi="ＭＳ Ｐ明朝" w:hint="eastAsia"/>
          <w:sz w:val="24"/>
          <w:szCs w:val="24"/>
        </w:rPr>
        <w:t>らない人の割合は、女性よりも男性が高く、横ばいで推移しています。</w:t>
      </w:r>
      <w:r w:rsidR="00AA32C7" w:rsidRPr="008C4B2A">
        <w:rPr>
          <w:rFonts w:ascii="ＭＳ Ｐ明朝" w:eastAsia="ＭＳ Ｐ明朝" w:hAnsi="ＭＳ Ｐ明朝" w:hint="eastAsia"/>
          <w:sz w:val="24"/>
          <w:szCs w:val="24"/>
        </w:rPr>
        <w:t>また、男女とも年齢が</w:t>
      </w:r>
      <w:r w:rsidR="008C4B2A">
        <w:rPr>
          <w:rFonts w:ascii="ＭＳ Ｐ明朝" w:eastAsia="ＭＳ Ｐ明朝" w:hAnsi="ＭＳ Ｐ明朝" w:hint="eastAsia"/>
          <w:sz w:val="24"/>
          <w:szCs w:val="24"/>
        </w:rPr>
        <w:t>若いほど</w:t>
      </w:r>
      <w:r w:rsidR="00AA32C7" w:rsidRPr="008C4B2A">
        <w:rPr>
          <w:rFonts w:ascii="ＭＳ Ｐ明朝" w:eastAsia="ＭＳ Ｐ明朝" w:hAnsi="ＭＳ Ｐ明朝" w:hint="eastAsia"/>
          <w:sz w:val="24"/>
          <w:szCs w:val="24"/>
        </w:rPr>
        <w:t>高くなり、20</w:t>
      </w:r>
      <w:r w:rsidR="0095345A">
        <w:rPr>
          <w:rFonts w:ascii="ＭＳ Ｐ明朝" w:eastAsia="ＭＳ Ｐ明朝" w:hAnsi="ＭＳ Ｐ明朝" w:hint="eastAsia"/>
          <w:sz w:val="24"/>
          <w:szCs w:val="24"/>
        </w:rPr>
        <w:t>歳代が最も高くなっています</w:t>
      </w:r>
      <w:r w:rsidR="008C4B2A" w:rsidRPr="008C4B2A">
        <w:rPr>
          <w:rFonts w:ascii="ＭＳ Ｐ明朝" w:eastAsia="ＭＳ Ｐ明朝" w:hAnsi="ＭＳ Ｐ明朝" w:hint="eastAsia"/>
          <w:sz w:val="24"/>
          <w:szCs w:val="24"/>
        </w:rPr>
        <w:t>（</w:t>
      </w:r>
      <w:r w:rsidR="00713893">
        <w:rPr>
          <w:rFonts w:ascii="ＭＳ Ｐ明朝" w:eastAsia="ＭＳ Ｐ明朝" w:hAnsi="ＭＳ Ｐ明朝" w:hint="eastAsia"/>
          <w:sz w:val="24"/>
          <w:szCs w:val="24"/>
        </w:rPr>
        <w:t>第1編</w:t>
      </w:r>
      <w:r w:rsidR="008C4B2A" w:rsidRPr="008C4B2A">
        <w:rPr>
          <w:rFonts w:ascii="ＭＳ Ｐ明朝" w:eastAsia="ＭＳ Ｐ明朝" w:hAnsi="ＭＳ Ｐ明朝" w:hint="eastAsia"/>
          <w:sz w:val="24"/>
          <w:szCs w:val="24"/>
        </w:rPr>
        <w:t>第２章参照）</w:t>
      </w:r>
      <w:r w:rsidR="0095345A">
        <w:rPr>
          <w:rFonts w:ascii="ＭＳ Ｐ明朝" w:eastAsia="ＭＳ Ｐ明朝" w:hAnsi="ＭＳ Ｐ明朝" w:hint="eastAsia"/>
          <w:sz w:val="24"/>
          <w:szCs w:val="24"/>
        </w:rPr>
        <w:t>。</w:t>
      </w:r>
    </w:p>
    <w:p w14:paraId="5ED3274F" w14:textId="266F3D1F" w:rsidR="00AA32C7" w:rsidRPr="008C4B2A" w:rsidRDefault="007240C1" w:rsidP="008E2993">
      <w:pPr>
        <w:pStyle w:val="a3"/>
        <w:numPr>
          <w:ilvl w:val="0"/>
          <w:numId w:val="2"/>
        </w:numPr>
        <w:ind w:leftChars="0"/>
        <w:rPr>
          <w:rFonts w:ascii="ＭＳ Ｐ明朝" w:eastAsia="ＭＳ Ｐ明朝" w:hAnsi="ＭＳ Ｐ明朝"/>
          <w:sz w:val="24"/>
          <w:szCs w:val="24"/>
        </w:rPr>
      </w:pPr>
      <w:r w:rsidRPr="008C4B2A">
        <w:rPr>
          <w:rFonts w:ascii="ＭＳ Ｐ明朝" w:eastAsia="ＭＳ Ｐ明朝" w:hAnsi="ＭＳ Ｐ明朝" w:hint="eastAsia"/>
          <w:sz w:val="24"/>
          <w:szCs w:val="24"/>
        </w:rPr>
        <w:t>野菜を必要量（350g</w:t>
      </w:r>
      <w:r w:rsidR="000704B7" w:rsidRPr="008C4B2A">
        <w:rPr>
          <w:rFonts w:ascii="ＭＳ Ｐ明朝" w:eastAsia="ＭＳ Ｐ明朝" w:hAnsi="ＭＳ Ｐ明朝" w:hint="eastAsia"/>
          <w:sz w:val="24"/>
          <w:szCs w:val="24"/>
        </w:rPr>
        <w:t>）食べている人</w:t>
      </w:r>
      <w:r w:rsidR="00AA32C7" w:rsidRPr="008C4B2A">
        <w:rPr>
          <w:rFonts w:ascii="ＭＳ Ｐ明朝" w:eastAsia="ＭＳ Ｐ明朝" w:hAnsi="ＭＳ Ｐ明朝" w:hint="eastAsia"/>
          <w:sz w:val="24"/>
          <w:szCs w:val="24"/>
        </w:rPr>
        <w:t>の割合は</w:t>
      </w:r>
      <w:r w:rsidR="00C843DE" w:rsidRPr="008C4B2A">
        <w:rPr>
          <w:rFonts w:ascii="ＭＳ Ｐ明朝" w:eastAsia="ＭＳ Ｐ明朝" w:hAnsi="ＭＳ Ｐ明朝" w:hint="eastAsia"/>
          <w:sz w:val="24"/>
          <w:szCs w:val="24"/>
        </w:rPr>
        <w:t>、</w:t>
      </w:r>
      <w:r w:rsidR="00AA32C7" w:rsidRPr="008C4B2A">
        <w:rPr>
          <w:rFonts w:ascii="ＭＳ Ｐ明朝" w:eastAsia="ＭＳ Ｐ明朝" w:hAnsi="ＭＳ Ｐ明朝" w:hint="eastAsia"/>
          <w:sz w:val="24"/>
          <w:szCs w:val="24"/>
        </w:rPr>
        <w:t>減少しています。</w:t>
      </w:r>
      <w:r w:rsidR="000704B7" w:rsidRPr="008C4B2A">
        <w:rPr>
          <w:rFonts w:ascii="ＭＳ Ｐ明朝" w:eastAsia="ＭＳ Ｐ明朝" w:hAnsi="ＭＳ Ｐ明朝" w:hint="eastAsia"/>
          <w:sz w:val="24"/>
          <w:szCs w:val="24"/>
        </w:rPr>
        <w:t>男女とも70</w:t>
      </w:r>
      <w:r w:rsidR="00AA32C7" w:rsidRPr="008C4B2A">
        <w:rPr>
          <w:rFonts w:ascii="ＭＳ Ｐ明朝" w:eastAsia="ＭＳ Ｐ明朝" w:hAnsi="ＭＳ Ｐ明朝" w:hint="eastAsia"/>
          <w:sz w:val="24"/>
          <w:szCs w:val="24"/>
        </w:rPr>
        <w:t>歳以上が最も高く、</w:t>
      </w:r>
      <w:r w:rsidR="00DE3E3E" w:rsidRPr="008C4B2A">
        <w:rPr>
          <w:rFonts w:ascii="ＭＳ Ｐ明朝" w:eastAsia="ＭＳ Ｐ明朝" w:hAnsi="ＭＳ Ｐ明朝" w:hint="eastAsia"/>
          <w:sz w:val="24"/>
          <w:szCs w:val="24"/>
        </w:rPr>
        <w:t>６</w:t>
      </w:r>
      <w:r w:rsidR="00AA32C7" w:rsidRPr="008C4B2A">
        <w:rPr>
          <w:rFonts w:ascii="ＭＳ Ｐ明朝" w:eastAsia="ＭＳ Ｐ明朝" w:hAnsi="ＭＳ Ｐ明朝" w:hint="eastAsia"/>
          <w:sz w:val="24"/>
          <w:szCs w:val="24"/>
        </w:rPr>
        <w:t>割を超えており、20歳代が低く、</w:t>
      </w:r>
      <w:r w:rsidR="00DE3E3E" w:rsidRPr="008C4B2A">
        <w:rPr>
          <w:rFonts w:ascii="ＭＳ Ｐ明朝" w:eastAsia="ＭＳ Ｐ明朝" w:hAnsi="ＭＳ Ｐ明朝" w:hint="eastAsia"/>
          <w:sz w:val="24"/>
          <w:szCs w:val="24"/>
        </w:rPr>
        <w:t>４</w:t>
      </w:r>
      <w:r w:rsidR="0095345A">
        <w:rPr>
          <w:rFonts w:ascii="ＭＳ Ｐ明朝" w:eastAsia="ＭＳ Ｐ明朝" w:hAnsi="ＭＳ Ｐ明朝" w:hint="eastAsia"/>
          <w:sz w:val="24"/>
          <w:szCs w:val="24"/>
        </w:rPr>
        <w:t>割程度となっています</w:t>
      </w:r>
      <w:r w:rsidR="008C4B2A" w:rsidRPr="008C4B2A">
        <w:rPr>
          <w:rFonts w:ascii="ＭＳ Ｐ明朝" w:eastAsia="ＭＳ Ｐ明朝" w:hAnsi="ＭＳ Ｐ明朝" w:hint="eastAsia"/>
          <w:sz w:val="24"/>
          <w:szCs w:val="24"/>
        </w:rPr>
        <w:t>（</w:t>
      </w:r>
      <w:r w:rsidR="00713893">
        <w:rPr>
          <w:rFonts w:ascii="ＭＳ Ｐ明朝" w:eastAsia="ＭＳ Ｐ明朝" w:hAnsi="ＭＳ Ｐ明朝" w:hint="eastAsia"/>
          <w:sz w:val="24"/>
          <w:szCs w:val="24"/>
        </w:rPr>
        <w:t>第1編</w:t>
      </w:r>
      <w:r w:rsidR="008C4B2A" w:rsidRPr="008C4B2A">
        <w:rPr>
          <w:rFonts w:ascii="ＭＳ Ｐ明朝" w:eastAsia="ＭＳ Ｐ明朝" w:hAnsi="ＭＳ Ｐ明朝" w:hint="eastAsia"/>
          <w:sz w:val="24"/>
          <w:szCs w:val="24"/>
        </w:rPr>
        <w:t>第２章参照）</w:t>
      </w:r>
      <w:r w:rsidR="0095345A">
        <w:rPr>
          <w:rFonts w:ascii="ＭＳ Ｐ明朝" w:eastAsia="ＭＳ Ｐ明朝" w:hAnsi="ＭＳ Ｐ明朝" w:hint="eastAsia"/>
          <w:sz w:val="24"/>
          <w:szCs w:val="24"/>
        </w:rPr>
        <w:t>。</w:t>
      </w:r>
    </w:p>
    <w:p w14:paraId="4FDAA56A" w14:textId="16AED94E" w:rsidR="008A2F7D" w:rsidRPr="00080FA2" w:rsidRDefault="00550CEF" w:rsidP="008A2F7D">
      <w:pPr>
        <w:pStyle w:val="a3"/>
        <w:numPr>
          <w:ilvl w:val="0"/>
          <w:numId w:val="2"/>
        </w:numPr>
        <w:ind w:leftChars="0"/>
        <w:rPr>
          <w:rFonts w:ascii="ＭＳ Ｐ明朝" w:eastAsia="ＭＳ Ｐ明朝" w:hAnsi="ＭＳ Ｐ明朝"/>
          <w:sz w:val="24"/>
          <w:szCs w:val="24"/>
        </w:rPr>
      </w:pPr>
      <w:r w:rsidRPr="00B73A2D">
        <w:rPr>
          <w:rFonts w:ascii="ＭＳ Ｐ明朝" w:eastAsia="ＭＳ Ｐ明朝" w:hAnsi="ＭＳ Ｐ明朝" w:hint="eastAsia"/>
          <w:sz w:val="24"/>
          <w:szCs w:val="24"/>
        </w:rPr>
        <w:t>国民健康保険と全国健康保険協会</w:t>
      </w:r>
      <w:r>
        <w:rPr>
          <w:rFonts w:ascii="ＭＳ Ｐ明朝" w:eastAsia="ＭＳ Ｐ明朝" w:hAnsi="ＭＳ Ｐ明朝" w:hint="eastAsia"/>
          <w:sz w:val="24"/>
          <w:szCs w:val="24"/>
        </w:rPr>
        <w:t>富山支部（協会けんぽ</w:t>
      </w:r>
      <w:r w:rsidRPr="00B73A2D">
        <w:rPr>
          <w:rFonts w:ascii="ＭＳ Ｐ明朝" w:eastAsia="ＭＳ Ｐ明朝" w:hAnsi="ＭＳ Ｐ明朝" w:hint="eastAsia"/>
          <w:sz w:val="24"/>
          <w:szCs w:val="24"/>
        </w:rPr>
        <w:t>）の特定健康診査データを合わせた結果</w:t>
      </w:r>
      <w:r>
        <w:rPr>
          <w:rFonts w:ascii="ＭＳ Ｐ明朝" w:eastAsia="ＭＳ Ｐ明朝" w:hAnsi="ＭＳ Ｐ明朝" w:hint="eastAsia"/>
          <w:sz w:val="24"/>
          <w:szCs w:val="24"/>
        </w:rPr>
        <w:t>、</w:t>
      </w:r>
      <w:r w:rsidR="008C4B2A">
        <w:rPr>
          <w:rFonts w:ascii="ＭＳ Ｐ明朝" w:eastAsia="ＭＳ Ｐ明朝" w:hAnsi="ＭＳ Ｐ明朝" w:hint="eastAsia"/>
          <w:sz w:val="24"/>
          <w:szCs w:val="24"/>
        </w:rPr>
        <w:t>40～74歳の</w:t>
      </w:r>
      <w:r w:rsidR="00B46AC3" w:rsidRPr="00080FA2">
        <w:rPr>
          <w:rFonts w:ascii="ＭＳ Ｐ明朝" w:eastAsia="ＭＳ Ｐ明朝" w:hAnsi="ＭＳ Ｐ明朝" w:hint="eastAsia"/>
          <w:sz w:val="24"/>
          <w:szCs w:val="24"/>
        </w:rPr>
        <w:t>肥満</w:t>
      </w:r>
      <w:r w:rsidR="00AD4324">
        <w:rPr>
          <w:rFonts w:ascii="ＭＳ Ｐ明朝" w:eastAsia="ＭＳ Ｐ明朝" w:hAnsi="ＭＳ Ｐ明朝" w:hint="eastAsia"/>
          <w:sz w:val="24"/>
          <w:szCs w:val="24"/>
        </w:rPr>
        <w:t>の人</w:t>
      </w:r>
      <w:r w:rsidR="007A6C5F" w:rsidRPr="00080FA2">
        <w:rPr>
          <w:rFonts w:ascii="ＭＳ Ｐ明朝" w:eastAsia="ＭＳ Ｐ明朝" w:hAnsi="ＭＳ Ｐ明朝" w:hint="eastAsia"/>
          <w:sz w:val="24"/>
          <w:szCs w:val="24"/>
        </w:rPr>
        <w:t>（BMI25.0以上）</w:t>
      </w:r>
      <w:r w:rsidR="00AD4324">
        <w:rPr>
          <w:rFonts w:ascii="ＭＳ Ｐ明朝" w:eastAsia="ＭＳ Ｐ明朝" w:hAnsi="ＭＳ Ｐ明朝" w:hint="eastAsia"/>
          <w:sz w:val="24"/>
          <w:szCs w:val="24"/>
        </w:rPr>
        <w:t>の</w:t>
      </w:r>
      <w:r w:rsidR="00B46AC3" w:rsidRPr="00080FA2">
        <w:rPr>
          <w:rFonts w:ascii="ＭＳ Ｐ明朝" w:eastAsia="ＭＳ Ｐ明朝" w:hAnsi="ＭＳ Ｐ明朝" w:hint="eastAsia"/>
          <w:sz w:val="24"/>
          <w:szCs w:val="24"/>
        </w:rPr>
        <w:t>割合は</w:t>
      </w:r>
      <w:r w:rsidR="008C4B2A">
        <w:rPr>
          <w:rFonts w:ascii="ＭＳ Ｐ明朝" w:eastAsia="ＭＳ Ｐ明朝" w:hAnsi="ＭＳ Ｐ明朝" w:hint="eastAsia"/>
          <w:sz w:val="24"/>
          <w:szCs w:val="24"/>
        </w:rPr>
        <w:t>、</w:t>
      </w:r>
      <w:r w:rsidR="00667E30" w:rsidRPr="00080FA2">
        <w:rPr>
          <w:rFonts w:ascii="ＭＳ Ｐ明朝" w:eastAsia="ＭＳ Ｐ明朝" w:hAnsi="ＭＳ Ｐ明朝" w:hint="eastAsia"/>
          <w:sz w:val="24"/>
          <w:szCs w:val="24"/>
        </w:rPr>
        <w:t>女性より</w:t>
      </w:r>
      <w:r w:rsidR="008C4B2A">
        <w:rPr>
          <w:rFonts w:ascii="ＭＳ Ｐ明朝" w:eastAsia="ＭＳ Ｐ明朝" w:hAnsi="ＭＳ Ｐ明朝" w:hint="eastAsia"/>
          <w:sz w:val="24"/>
          <w:szCs w:val="24"/>
        </w:rPr>
        <w:t>も</w:t>
      </w:r>
      <w:r w:rsidR="00667E30" w:rsidRPr="00080FA2">
        <w:rPr>
          <w:rFonts w:ascii="ＭＳ Ｐ明朝" w:eastAsia="ＭＳ Ｐ明朝" w:hAnsi="ＭＳ Ｐ明朝" w:hint="eastAsia"/>
          <w:sz w:val="24"/>
          <w:szCs w:val="24"/>
        </w:rPr>
        <w:t>男性</w:t>
      </w:r>
      <w:r w:rsidR="008C4B2A">
        <w:rPr>
          <w:rFonts w:ascii="ＭＳ Ｐ明朝" w:eastAsia="ＭＳ Ｐ明朝" w:hAnsi="ＭＳ Ｐ明朝" w:hint="eastAsia"/>
          <w:sz w:val="24"/>
          <w:szCs w:val="24"/>
        </w:rPr>
        <w:t>が</w:t>
      </w:r>
      <w:r w:rsidR="00667E30" w:rsidRPr="00080FA2">
        <w:rPr>
          <w:rFonts w:ascii="ＭＳ Ｐ明朝" w:eastAsia="ＭＳ Ｐ明朝" w:hAnsi="ＭＳ Ｐ明朝" w:hint="eastAsia"/>
          <w:sz w:val="24"/>
          <w:szCs w:val="24"/>
        </w:rPr>
        <w:t>高</w:t>
      </w:r>
      <w:r w:rsidR="008C4B2A">
        <w:rPr>
          <w:rFonts w:ascii="ＭＳ Ｐ明朝" w:eastAsia="ＭＳ Ｐ明朝" w:hAnsi="ＭＳ Ｐ明朝" w:hint="eastAsia"/>
          <w:sz w:val="24"/>
          <w:szCs w:val="24"/>
        </w:rPr>
        <w:t>く</w:t>
      </w:r>
      <w:r w:rsidR="00B46AC3" w:rsidRPr="00080FA2">
        <w:rPr>
          <w:rFonts w:ascii="ＭＳ Ｐ明朝" w:eastAsia="ＭＳ Ｐ明朝" w:hAnsi="ＭＳ Ｐ明朝" w:hint="eastAsia"/>
          <w:sz w:val="24"/>
          <w:szCs w:val="24"/>
        </w:rPr>
        <w:t>、</w:t>
      </w:r>
      <w:r w:rsidR="00667E30" w:rsidRPr="00080FA2">
        <w:rPr>
          <w:rFonts w:ascii="ＭＳ Ｐ明朝" w:eastAsia="ＭＳ Ｐ明朝" w:hAnsi="ＭＳ Ｐ明朝" w:hint="eastAsia"/>
          <w:sz w:val="24"/>
          <w:szCs w:val="24"/>
        </w:rPr>
        <w:t>男女とも横ばいで推移しています。</w:t>
      </w:r>
      <w:r w:rsidR="008A2F7D" w:rsidRPr="00080FA2">
        <w:rPr>
          <w:rFonts w:ascii="ＭＳ Ｐ明朝" w:eastAsia="ＭＳ Ｐ明朝" w:hAnsi="ＭＳ Ｐ明朝" w:hint="eastAsia"/>
          <w:sz w:val="24"/>
          <w:szCs w:val="24"/>
        </w:rPr>
        <w:t>男性では約３人に１人が肥満となっています。</w:t>
      </w:r>
    </w:p>
    <w:p w14:paraId="243BAD11" w14:textId="54D7F54E" w:rsidR="008C4B2A" w:rsidRPr="00080FA2" w:rsidRDefault="008C4B2A" w:rsidP="008C4B2A">
      <w:pPr>
        <w:pStyle w:val="a3"/>
        <w:numPr>
          <w:ilvl w:val="0"/>
          <w:numId w:val="2"/>
        </w:numPr>
        <w:ind w:leftChars="0"/>
        <w:rPr>
          <w:rFonts w:ascii="ＭＳ Ｐ明朝" w:eastAsia="ＭＳ Ｐ明朝" w:hAnsi="ＭＳ Ｐ明朝"/>
          <w:sz w:val="24"/>
          <w:szCs w:val="24"/>
        </w:rPr>
      </w:pPr>
      <w:r w:rsidRPr="00080FA2">
        <w:rPr>
          <w:rFonts w:ascii="ＭＳ Ｐ明朝" w:eastAsia="ＭＳ Ｐ明朝" w:hAnsi="ＭＳ Ｐ明朝" w:hint="eastAsia"/>
          <w:sz w:val="24"/>
        </w:rPr>
        <w:t>やせ</w:t>
      </w:r>
      <w:r>
        <w:rPr>
          <w:rFonts w:ascii="ＭＳ Ｐ明朝" w:eastAsia="ＭＳ Ｐ明朝" w:hAnsi="ＭＳ Ｐ明朝" w:hint="eastAsia"/>
          <w:sz w:val="24"/>
        </w:rPr>
        <w:t>の</w:t>
      </w:r>
      <w:r w:rsidRPr="00080FA2">
        <w:rPr>
          <w:rFonts w:ascii="ＭＳ Ｐ明朝" w:eastAsia="ＭＳ Ｐ明朝" w:hAnsi="ＭＳ Ｐ明朝" w:hint="eastAsia"/>
          <w:sz w:val="24"/>
        </w:rPr>
        <w:t>人</w:t>
      </w:r>
      <w:r w:rsidRPr="00080FA2">
        <w:rPr>
          <w:rFonts w:ascii="ＭＳ Ｐ明朝" w:eastAsia="ＭＳ Ｐ明朝" w:hAnsi="ＭＳ Ｐ明朝" w:hint="eastAsia"/>
          <w:sz w:val="24"/>
          <w:szCs w:val="24"/>
        </w:rPr>
        <w:t>（BMI18.5未満）</w:t>
      </w:r>
      <w:r w:rsidRPr="00080FA2">
        <w:rPr>
          <w:rFonts w:ascii="ＭＳ Ｐ明朝" w:eastAsia="ＭＳ Ｐ明朝" w:hAnsi="ＭＳ Ｐ明朝" w:hint="eastAsia"/>
          <w:sz w:val="24"/>
        </w:rPr>
        <w:t>の割合は、</w:t>
      </w:r>
      <w:r w:rsidR="00830D53">
        <w:rPr>
          <w:rFonts w:ascii="ＭＳ Ｐ明朝" w:eastAsia="ＭＳ Ｐ明朝" w:hAnsi="ＭＳ Ｐ明朝" w:hint="eastAsia"/>
          <w:sz w:val="24"/>
        </w:rPr>
        <w:t>男性よりも女性が高く、女性では、年齢が若いほど高くなり、20歳代で</w:t>
      </w:r>
      <w:r w:rsidRPr="00080FA2">
        <w:rPr>
          <w:rFonts w:ascii="ＭＳ Ｐ明朝" w:eastAsia="ＭＳ Ｐ明朝" w:hAnsi="ＭＳ Ｐ明朝" w:hint="eastAsia"/>
          <w:sz w:val="24"/>
        </w:rPr>
        <w:t>31.1</w:t>
      </w:r>
      <w:r>
        <w:rPr>
          <w:rFonts w:ascii="ＭＳ Ｐ明朝" w:eastAsia="ＭＳ Ｐ明朝" w:hAnsi="ＭＳ Ｐ明朝"/>
          <w:sz w:val="24"/>
        </w:rPr>
        <w:t>％となっています</w:t>
      </w:r>
      <w:r w:rsidRPr="00080FA2">
        <w:rPr>
          <w:rFonts w:ascii="ＭＳ Ｐ明朝" w:eastAsia="ＭＳ Ｐ明朝" w:hAnsi="ＭＳ Ｐ明朝" w:hint="eastAsia"/>
          <w:sz w:val="24"/>
        </w:rPr>
        <w:t>（</w:t>
      </w:r>
      <w:r w:rsidR="00713893">
        <w:rPr>
          <w:rFonts w:ascii="ＭＳ Ｐ明朝" w:eastAsia="ＭＳ Ｐ明朝" w:hAnsi="ＭＳ Ｐ明朝" w:hint="eastAsia"/>
          <w:sz w:val="24"/>
          <w:szCs w:val="24"/>
        </w:rPr>
        <w:t>第1編</w:t>
      </w:r>
      <w:r w:rsidRPr="00080FA2">
        <w:rPr>
          <w:rFonts w:ascii="ＭＳ Ｐ明朝" w:eastAsia="ＭＳ Ｐ明朝" w:hAnsi="ＭＳ Ｐ明朝" w:hint="eastAsia"/>
          <w:sz w:val="24"/>
        </w:rPr>
        <w:t>第２章参照）</w:t>
      </w:r>
      <w:r w:rsidR="0095345A">
        <w:rPr>
          <w:rFonts w:ascii="ＭＳ Ｐ明朝" w:eastAsia="ＭＳ Ｐ明朝" w:hAnsi="ＭＳ Ｐ明朝" w:hint="eastAsia"/>
          <w:sz w:val="24"/>
        </w:rPr>
        <w:t>。</w:t>
      </w:r>
    </w:p>
    <w:p w14:paraId="2DFDB168" w14:textId="64118207" w:rsidR="00DC509D" w:rsidRPr="00080FA2" w:rsidRDefault="001446FF" w:rsidP="00DC509D">
      <w:pPr>
        <w:pStyle w:val="a3"/>
        <w:numPr>
          <w:ilvl w:val="0"/>
          <w:numId w:val="2"/>
        </w:numPr>
        <w:ind w:leftChars="0"/>
        <w:rPr>
          <w:rFonts w:ascii="ＭＳ Ｐ明朝" w:eastAsia="ＭＳ Ｐ明朝" w:hAnsi="ＭＳ Ｐ明朝"/>
          <w:sz w:val="24"/>
          <w:szCs w:val="24"/>
          <w:u w:val="single"/>
        </w:rPr>
      </w:pPr>
      <w:r w:rsidRPr="00080FA2">
        <w:rPr>
          <w:rFonts w:ascii="ＭＳ Ｐ明朝" w:eastAsia="ＭＳ Ｐ明朝" w:hAnsi="ＭＳ Ｐ明朝" w:hint="eastAsia"/>
          <w:sz w:val="24"/>
          <w:szCs w:val="24"/>
        </w:rPr>
        <w:t>塩分に気をつけている</w:t>
      </w:r>
      <w:r w:rsidR="00830D53">
        <w:rPr>
          <w:rFonts w:ascii="ＭＳ Ｐ明朝" w:eastAsia="ＭＳ Ｐ明朝" w:hAnsi="ＭＳ Ｐ明朝" w:hint="eastAsia"/>
          <w:sz w:val="24"/>
          <w:szCs w:val="24"/>
        </w:rPr>
        <w:t>人の</w:t>
      </w:r>
      <w:r w:rsidRPr="00080FA2">
        <w:rPr>
          <w:rFonts w:ascii="ＭＳ Ｐ明朝" w:eastAsia="ＭＳ Ｐ明朝" w:hAnsi="ＭＳ Ｐ明朝" w:hint="eastAsia"/>
          <w:sz w:val="24"/>
          <w:szCs w:val="24"/>
        </w:rPr>
        <w:t>割合は、年代が上がるにつれて高くなり、男性よりも女性の方が塩分に対する意識が高くなっています。</w:t>
      </w:r>
    </w:p>
    <w:p w14:paraId="3CB05427" w14:textId="031B3833" w:rsidR="00D834B6" w:rsidRPr="00080FA2" w:rsidRDefault="002D4ADF" w:rsidP="00D834B6">
      <w:pPr>
        <w:pStyle w:val="a3"/>
        <w:numPr>
          <w:ilvl w:val="0"/>
          <w:numId w:val="2"/>
        </w:numPr>
        <w:ind w:leftChars="0"/>
        <w:rPr>
          <w:rFonts w:ascii="ＭＳ Ｐ明朝" w:eastAsia="ＭＳ Ｐ明朝" w:hAnsi="ＭＳ Ｐ明朝"/>
          <w:sz w:val="24"/>
          <w:szCs w:val="24"/>
          <w:u w:val="single"/>
        </w:rPr>
      </w:pPr>
      <w:r>
        <w:rPr>
          <w:rFonts w:ascii="ＭＳ Ｐ明朝" w:eastAsia="ＭＳ Ｐ明朝" w:hAnsi="ＭＳ Ｐ明朝" w:hint="eastAsia"/>
          <w:sz w:val="24"/>
        </w:rPr>
        <w:t>生活習慣病のリスクを高める量を飲酒している人の割合は、</w:t>
      </w:r>
      <w:r w:rsidR="00D15C73">
        <w:rPr>
          <w:rFonts w:ascii="ＭＳ Ｐ明朝" w:eastAsia="ＭＳ Ｐ明朝" w:hAnsi="ＭＳ Ｐ明朝" w:hint="eastAsia"/>
          <w:sz w:val="24"/>
        </w:rPr>
        <w:t>男女とも40歳代で最も高く、男性では全国平均を上回っています</w:t>
      </w:r>
      <w:r>
        <w:rPr>
          <w:rFonts w:ascii="ＭＳ Ｐ明朝" w:eastAsia="ＭＳ Ｐ明朝" w:hAnsi="ＭＳ Ｐ明朝" w:hint="eastAsia"/>
          <w:sz w:val="24"/>
        </w:rPr>
        <w:t>。</w:t>
      </w:r>
      <w:r w:rsidR="008A2F7D" w:rsidRPr="00080FA2">
        <w:rPr>
          <w:rFonts w:ascii="ＭＳ Ｐ明朝" w:eastAsia="ＭＳ Ｐ明朝" w:hAnsi="ＭＳ Ｐ明朝" w:hint="eastAsia"/>
          <w:sz w:val="24"/>
        </w:rPr>
        <w:t>（</w:t>
      </w:r>
      <w:r w:rsidR="00713893">
        <w:rPr>
          <w:rFonts w:ascii="ＭＳ Ｐ明朝" w:eastAsia="ＭＳ Ｐ明朝" w:hAnsi="ＭＳ Ｐ明朝" w:hint="eastAsia"/>
          <w:sz w:val="24"/>
          <w:szCs w:val="24"/>
        </w:rPr>
        <w:t>第1編</w:t>
      </w:r>
      <w:r w:rsidR="008A2F7D" w:rsidRPr="00080FA2">
        <w:rPr>
          <w:rFonts w:ascii="ＭＳ Ｐ明朝" w:eastAsia="ＭＳ Ｐ明朝" w:hAnsi="ＭＳ Ｐ明朝" w:hint="eastAsia"/>
          <w:sz w:val="24"/>
        </w:rPr>
        <w:t>第２章参照）</w:t>
      </w:r>
      <w:r w:rsidR="0095345A">
        <w:rPr>
          <w:rFonts w:ascii="ＭＳ Ｐ明朝" w:eastAsia="ＭＳ Ｐ明朝" w:hAnsi="ＭＳ Ｐ明朝" w:hint="eastAsia"/>
          <w:sz w:val="24"/>
        </w:rPr>
        <w:t>。</w:t>
      </w:r>
    </w:p>
    <w:p w14:paraId="1600437E" w14:textId="31747B64" w:rsidR="00830D53" w:rsidRDefault="00830D53" w:rsidP="00CF6D13">
      <w:pPr>
        <w:rPr>
          <w:rFonts w:ascii="ＭＳ Ｐ明朝" w:eastAsia="ＭＳ Ｐ明朝" w:hAnsi="ＭＳ Ｐ明朝"/>
          <w:sz w:val="24"/>
          <w:szCs w:val="24"/>
          <w:u w:val="single"/>
        </w:rPr>
      </w:pPr>
      <w:r w:rsidRPr="007F685F">
        <w:rPr>
          <w:noProof/>
        </w:rPr>
        <mc:AlternateContent>
          <mc:Choice Requires="wps">
            <w:drawing>
              <wp:anchor distT="0" distB="0" distL="114300" distR="114300" simplePos="0" relativeHeight="251714560" behindDoc="0" locked="0" layoutInCell="1" allowOverlap="1" wp14:anchorId="19E80E25" wp14:editId="2EE46B70">
                <wp:simplePos x="0" y="0"/>
                <wp:positionH relativeFrom="column">
                  <wp:posOffset>573405</wp:posOffset>
                </wp:positionH>
                <wp:positionV relativeFrom="paragraph">
                  <wp:posOffset>228600</wp:posOffset>
                </wp:positionV>
                <wp:extent cx="4002405" cy="335280"/>
                <wp:effectExtent l="0" t="0" r="0" b="0"/>
                <wp:wrapNone/>
                <wp:docPr id="7" name="テキスト プレースホルダ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2405" cy="335280"/>
                        </a:xfrm>
                        <a:prstGeom prst="rect">
                          <a:avLst/>
                        </a:prstGeom>
                      </wps:spPr>
                      <wps:txbx>
                        <w:txbxContent>
                          <w:p w14:paraId="2064A9C1" w14:textId="65EC7CD0" w:rsidR="00637AF9" w:rsidRPr="00465105" w:rsidRDefault="00637AF9" w:rsidP="00FC10CA">
                            <w:pPr>
                              <w:pStyle w:val="Web"/>
                              <w:snapToGrid w:val="0"/>
                              <w:spacing w:before="0" w:beforeAutospacing="0" w:after="0" w:afterAutospacing="0" w:line="160" w:lineRule="atLeast"/>
                              <w:jc w:val="center"/>
                              <w:rPr>
                                <w:rFonts w:ascii="ＭＳ 明朝" w:eastAsia="ＭＳ 明朝" w:hAnsi="ＭＳ 明朝" w:cstheme="minorBidi"/>
                                <w:b/>
                                <w:color w:val="000000" w:themeColor="text1"/>
                                <w:kern w:val="24"/>
                                <w:szCs w:val="32"/>
                              </w:rPr>
                            </w:pPr>
                            <w:r w:rsidRPr="00465105">
                              <w:rPr>
                                <w:rFonts w:ascii="ＭＳ 明朝" w:eastAsia="ＭＳ 明朝" w:hAnsi="ＭＳ 明朝" w:cstheme="minorBidi" w:hint="eastAsia"/>
                                <w:b/>
                                <w:color w:val="000000" w:themeColor="text1"/>
                                <w:kern w:val="24"/>
                                <w:szCs w:val="32"/>
                              </w:rPr>
                              <w:t>『40～</w:t>
                            </w:r>
                            <w:r>
                              <w:rPr>
                                <w:rFonts w:ascii="ＭＳ 明朝" w:eastAsia="ＭＳ 明朝" w:hAnsi="ＭＳ 明朝" w:cstheme="minorBidi" w:hint="eastAsia"/>
                                <w:b/>
                                <w:color w:val="000000" w:themeColor="text1"/>
                                <w:kern w:val="24"/>
                                <w:szCs w:val="32"/>
                              </w:rPr>
                              <w:t>74</w:t>
                            </w:r>
                            <w:r>
                              <w:rPr>
                                <w:rFonts w:ascii="ＭＳ 明朝" w:eastAsia="ＭＳ 明朝" w:hAnsi="ＭＳ 明朝" w:cstheme="minorBidi"/>
                                <w:b/>
                                <w:color w:val="000000" w:themeColor="text1"/>
                                <w:kern w:val="24"/>
                                <w:szCs w:val="32"/>
                              </w:rPr>
                              <w:t>歳</w:t>
                            </w:r>
                            <w:r w:rsidRPr="00465105">
                              <w:rPr>
                                <w:rFonts w:ascii="ＭＳ 明朝" w:eastAsia="ＭＳ 明朝" w:hAnsi="ＭＳ 明朝" w:cstheme="minorBidi"/>
                                <w:b/>
                                <w:color w:val="000000" w:themeColor="text1"/>
                                <w:kern w:val="24"/>
                                <w:szCs w:val="32"/>
                              </w:rPr>
                              <w:t>の</w:t>
                            </w:r>
                            <w:r w:rsidRPr="00465105">
                              <w:rPr>
                                <w:rFonts w:ascii="ＭＳ 明朝" w:eastAsia="ＭＳ 明朝" w:hAnsi="ＭＳ 明朝" w:cstheme="minorBidi" w:hint="eastAsia"/>
                                <w:b/>
                                <w:color w:val="000000" w:themeColor="text1"/>
                                <w:kern w:val="24"/>
                                <w:szCs w:val="32"/>
                              </w:rPr>
                              <w:t>肥満</w:t>
                            </w:r>
                            <w:r>
                              <w:rPr>
                                <w:rFonts w:ascii="ＭＳ 明朝" w:eastAsia="ＭＳ 明朝" w:hAnsi="ＭＳ 明朝" w:cstheme="minorBidi" w:hint="eastAsia"/>
                                <w:b/>
                                <w:color w:val="000000" w:themeColor="text1"/>
                                <w:kern w:val="24"/>
                                <w:szCs w:val="32"/>
                              </w:rPr>
                              <w:t>の</w:t>
                            </w:r>
                            <w:r>
                              <w:rPr>
                                <w:rFonts w:ascii="ＭＳ 明朝" w:eastAsia="ＭＳ 明朝" w:hAnsi="ＭＳ 明朝" w:cstheme="minorBidi"/>
                                <w:b/>
                                <w:color w:val="000000" w:themeColor="text1"/>
                                <w:kern w:val="24"/>
                                <w:szCs w:val="32"/>
                              </w:rPr>
                              <w:t>人</w:t>
                            </w:r>
                            <w:r w:rsidRPr="00465105">
                              <w:rPr>
                                <w:rFonts w:ascii="ＭＳ 明朝" w:eastAsia="ＭＳ 明朝" w:hAnsi="ＭＳ 明朝" w:cstheme="minorBidi" w:hint="eastAsia"/>
                                <w:b/>
                                <w:color w:val="000000" w:themeColor="text1"/>
                                <w:kern w:val="24"/>
                                <w:szCs w:val="32"/>
                              </w:rPr>
                              <w:t>(</w:t>
                            </w:r>
                            <w:r w:rsidRPr="00465105">
                              <w:rPr>
                                <w:rFonts w:ascii="ＭＳ 明朝" w:eastAsia="ＭＳ 明朝" w:hAnsi="ＭＳ 明朝" w:cstheme="minorBidi"/>
                                <w:b/>
                                <w:color w:val="000000" w:themeColor="text1"/>
                                <w:kern w:val="24"/>
                                <w:szCs w:val="32"/>
                              </w:rPr>
                              <w:t>BMI</w:t>
                            </w:r>
                            <w:r w:rsidRPr="00465105">
                              <w:rPr>
                                <w:rFonts w:ascii="ＭＳ 明朝" w:eastAsia="ＭＳ 明朝" w:hAnsi="ＭＳ 明朝" w:cstheme="minorBidi" w:hint="eastAsia"/>
                                <w:b/>
                                <w:color w:val="000000" w:themeColor="text1"/>
                                <w:kern w:val="24"/>
                                <w:szCs w:val="32"/>
                              </w:rPr>
                              <w:t>25.0以上</w:t>
                            </w:r>
                            <w:r w:rsidRPr="00465105">
                              <w:rPr>
                                <w:rFonts w:ascii="ＭＳ 明朝" w:eastAsia="ＭＳ 明朝" w:hAnsi="ＭＳ 明朝" w:cstheme="minorBidi"/>
                                <w:b/>
                                <w:color w:val="000000" w:themeColor="text1"/>
                                <w:kern w:val="24"/>
                                <w:szCs w:val="32"/>
                              </w:rPr>
                              <w:t>)</w:t>
                            </w:r>
                            <w:r>
                              <w:rPr>
                                <w:rFonts w:ascii="ＭＳ 明朝" w:eastAsia="ＭＳ 明朝" w:hAnsi="ＭＳ 明朝" w:cstheme="minorBidi" w:hint="eastAsia"/>
                                <w:b/>
                                <w:color w:val="000000" w:themeColor="text1"/>
                                <w:kern w:val="24"/>
                                <w:szCs w:val="32"/>
                              </w:rPr>
                              <w:t>の</w:t>
                            </w:r>
                            <w:r>
                              <w:rPr>
                                <w:rFonts w:ascii="ＭＳ 明朝" w:eastAsia="ＭＳ 明朝" w:hAnsi="ＭＳ 明朝" w:cstheme="minorBidi"/>
                                <w:b/>
                                <w:color w:val="000000" w:themeColor="text1"/>
                                <w:kern w:val="24"/>
                                <w:szCs w:val="32"/>
                              </w:rPr>
                              <w:t>割合</w:t>
                            </w:r>
                            <w:r w:rsidRPr="00465105">
                              <w:rPr>
                                <w:rFonts w:ascii="ＭＳ 明朝" w:eastAsia="ＭＳ 明朝" w:hAnsi="ＭＳ 明朝" w:cstheme="minorBidi"/>
                                <w:b/>
                                <w:color w:val="000000" w:themeColor="text1"/>
                                <w:kern w:val="24"/>
                                <w:szCs w:val="32"/>
                              </w:rPr>
                              <w:t>推移</w:t>
                            </w:r>
                            <w:r w:rsidRPr="00465105">
                              <w:rPr>
                                <w:rFonts w:ascii="ＭＳ 明朝" w:eastAsia="ＭＳ 明朝" w:hAnsi="ＭＳ 明朝" w:cstheme="minorBidi" w:hint="eastAsia"/>
                                <w:b/>
                                <w:color w:val="000000" w:themeColor="text1"/>
                                <w:kern w:val="24"/>
                                <w:szCs w:val="32"/>
                              </w:rPr>
                              <w:t>』</w:t>
                            </w: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shapetype w14:anchorId="19E80E25" id="_x0000_t202" coordsize="21600,21600" o:spt="202" path="m,l,21600r21600,l21600,xe">
                <v:stroke joinstyle="miter"/>
                <v:path gradientshapeok="t" o:connecttype="rect"/>
              </v:shapetype>
              <v:shape id="テキスト プレースホルダ 9" o:spid="_x0000_s1026" type="#_x0000_t202" style="position:absolute;left:0;text-align:left;margin-left:45.15pt;margin-top:18pt;width:315.15pt;height:26.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" filled="f" stroked="f">
                <v:path arrowok="t"/>
                <v:textbox>
                  <w:txbxContent>
                    <w:p w14:paraId="2064A9C1" w14:textId="65EC7CD0" w:rsidR="00637AF9" w:rsidRPr="00465105" w:rsidRDefault="00637AF9" w:rsidP="00FC10CA">
                      <w:pPr>
                        <w:pStyle w:val="Web"/>
                        <w:snapToGrid w:val="0"/>
                        <w:spacing w:before="0" w:beforeAutospacing="0" w:after="0" w:afterAutospacing="0" w:line="160" w:lineRule="atLeast"/>
                        <w:jc w:val="center"/>
                        <w:rPr>
                          <w:rFonts w:ascii="ＭＳ 明朝" w:eastAsia="ＭＳ 明朝" w:hAnsi="ＭＳ 明朝" w:cstheme="minorBidi"/>
                          <w:b/>
                          <w:color w:val="000000" w:themeColor="text1"/>
                          <w:kern w:val="24"/>
                          <w:szCs w:val="32"/>
                        </w:rPr>
                      </w:pPr>
                      <w:r w:rsidRPr="00465105">
                        <w:rPr>
                          <w:rFonts w:ascii="ＭＳ 明朝" w:eastAsia="ＭＳ 明朝" w:hAnsi="ＭＳ 明朝" w:cstheme="minorBidi" w:hint="eastAsia"/>
                          <w:b/>
                          <w:color w:val="000000" w:themeColor="text1"/>
                          <w:kern w:val="24"/>
                          <w:szCs w:val="32"/>
                        </w:rPr>
                        <w:t>『40～</w:t>
                      </w:r>
                      <w:r>
                        <w:rPr>
                          <w:rFonts w:ascii="ＭＳ 明朝" w:eastAsia="ＭＳ 明朝" w:hAnsi="ＭＳ 明朝" w:cstheme="minorBidi" w:hint="eastAsia"/>
                          <w:b/>
                          <w:color w:val="000000" w:themeColor="text1"/>
                          <w:kern w:val="24"/>
                          <w:szCs w:val="32"/>
                        </w:rPr>
                        <w:t>74</w:t>
                      </w:r>
                      <w:r>
                        <w:rPr>
                          <w:rFonts w:ascii="ＭＳ 明朝" w:eastAsia="ＭＳ 明朝" w:hAnsi="ＭＳ 明朝" w:cstheme="minorBidi"/>
                          <w:b/>
                          <w:color w:val="000000" w:themeColor="text1"/>
                          <w:kern w:val="24"/>
                          <w:szCs w:val="32"/>
                        </w:rPr>
                        <w:t>歳</w:t>
                      </w:r>
                      <w:r w:rsidRPr="00465105">
                        <w:rPr>
                          <w:rFonts w:ascii="ＭＳ 明朝" w:eastAsia="ＭＳ 明朝" w:hAnsi="ＭＳ 明朝" w:cstheme="minorBidi"/>
                          <w:b/>
                          <w:color w:val="000000" w:themeColor="text1"/>
                          <w:kern w:val="24"/>
                          <w:szCs w:val="32"/>
                        </w:rPr>
                        <w:t>の</w:t>
                      </w:r>
                      <w:r w:rsidRPr="00465105">
                        <w:rPr>
                          <w:rFonts w:ascii="ＭＳ 明朝" w:eastAsia="ＭＳ 明朝" w:hAnsi="ＭＳ 明朝" w:cstheme="minorBidi" w:hint="eastAsia"/>
                          <w:b/>
                          <w:color w:val="000000" w:themeColor="text1"/>
                          <w:kern w:val="24"/>
                          <w:szCs w:val="32"/>
                        </w:rPr>
                        <w:t>肥満</w:t>
                      </w:r>
                      <w:r>
                        <w:rPr>
                          <w:rFonts w:ascii="ＭＳ 明朝" w:eastAsia="ＭＳ 明朝" w:hAnsi="ＭＳ 明朝" w:cstheme="minorBidi" w:hint="eastAsia"/>
                          <w:b/>
                          <w:color w:val="000000" w:themeColor="text1"/>
                          <w:kern w:val="24"/>
                          <w:szCs w:val="32"/>
                        </w:rPr>
                        <w:t>の</w:t>
                      </w:r>
                      <w:r>
                        <w:rPr>
                          <w:rFonts w:ascii="ＭＳ 明朝" w:eastAsia="ＭＳ 明朝" w:hAnsi="ＭＳ 明朝" w:cstheme="minorBidi"/>
                          <w:b/>
                          <w:color w:val="000000" w:themeColor="text1"/>
                          <w:kern w:val="24"/>
                          <w:szCs w:val="32"/>
                        </w:rPr>
                        <w:t>人</w:t>
                      </w:r>
                      <w:r w:rsidRPr="00465105">
                        <w:rPr>
                          <w:rFonts w:ascii="ＭＳ 明朝" w:eastAsia="ＭＳ 明朝" w:hAnsi="ＭＳ 明朝" w:cstheme="minorBidi" w:hint="eastAsia"/>
                          <w:b/>
                          <w:color w:val="000000" w:themeColor="text1"/>
                          <w:kern w:val="24"/>
                          <w:szCs w:val="32"/>
                        </w:rPr>
                        <w:t>(</w:t>
                      </w:r>
                      <w:r w:rsidRPr="00465105">
                        <w:rPr>
                          <w:rFonts w:ascii="ＭＳ 明朝" w:eastAsia="ＭＳ 明朝" w:hAnsi="ＭＳ 明朝" w:cstheme="minorBidi"/>
                          <w:b/>
                          <w:color w:val="000000" w:themeColor="text1"/>
                          <w:kern w:val="24"/>
                          <w:szCs w:val="32"/>
                        </w:rPr>
                        <w:t>BMI</w:t>
                      </w:r>
                      <w:r w:rsidRPr="00465105">
                        <w:rPr>
                          <w:rFonts w:ascii="ＭＳ 明朝" w:eastAsia="ＭＳ 明朝" w:hAnsi="ＭＳ 明朝" w:cstheme="minorBidi" w:hint="eastAsia"/>
                          <w:b/>
                          <w:color w:val="000000" w:themeColor="text1"/>
                          <w:kern w:val="24"/>
                          <w:szCs w:val="32"/>
                        </w:rPr>
                        <w:t>25.0以上</w:t>
                      </w:r>
                      <w:r w:rsidRPr="00465105">
                        <w:rPr>
                          <w:rFonts w:ascii="ＭＳ 明朝" w:eastAsia="ＭＳ 明朝" w:hAnsi="ＭＳ 明朝" w:cstheme="minorBidi"/>
                          <w:b/>
                          <w:color w:val="000000" w:themeColor="text1"/>
                          <w:kern w:val="24"/>
                          <w:szCs w:val="32"/>
                        </w:rPr>
                        <w:t>)</w:t>
                      </w:r>
                      <w:r>
                        <w:rPr>
                          <w:rFonts w:ascii="ＭＳ 明朝" w:eastAsia="ＭＳ 明朝" w:hAnsi="ＭＳ 明朝" w:cstheme="minorBidi" w:hint="eastAsia"/>
                          <w:b/>
                          <w:color w:val="000000" w:themeColor="text1"/>
                          <w:kern w:val="24"/>
                          <w:szCs w:val="32"/>
                        </w:rPr>
                        <w:t>の</w:t>
                      </w:r>
                      <w:r>
                        <w:rPr>
                          <w:rFonts w:ascii="ＭＳ 明朝" w:eastAsia="ＭＳ 明朝" w:hAnsi="ＭＳ 明朝" w:cstheme="minorBidi"/>
                          <w:b/>
                          <w:color w:val="000000" w:themeColor="text1"/>
                          <w:kern w:val="24"/>
                          <w:szCs w:val="32"/>
                        </w:rPr>
                        <w:t>割合</w:t>
                      </w:r>
                      <w:r w:rsidRPr="00465105">
                        <w:rPr>
                          <w:rFonts w:ascii="ＭＳ 明朝" w:eastAsia="ＭＳ 明朝" w:hAnsi="ＭＳ 明朝" w:cstheme="minorBidi"/>
                          <w:b/>
                          <w:color w:val="000000" w:themeColor="text1"/>
                          <w:kern w:val="24"/>
                          <w:szCs w:val="32"/>
                        </w:rPr>
                        <w:t>推移</w:t>
                      </w:r>
                      <w:r w:rsidRPr="00465105">
                        <w:rPr>
                          <w:rFonts w:ascii="ＭＳ 明朝" w:eastAsia="ＭＳ 明朝" w:hAnsi="ＭＳ 明朝" w:cstheme="minorBidi" w:hint="eastAsia"/>
                          <w:b/>
                          <w:color w:val="000000" w:themeColor="text1"/>
                          <w:kern w:val="24"/>
                          <w:szCs w:val="32"/>
                        </w:rPr>
                        <w:t>』</w:t>
                      </w:r>
                    </w:p>
                  </w:txbxContent>
                </v:textbox>
              </v:shape>
            </w:pict>
          </mc:Fallback>
        </mc:AlternateContent>
      </w:r>
    </w:p>
    <w:p w14:paraId="19C96B64" w14:textId="1751A004" w:rsidR="00830D53" w:rsidRDefault="00830D53" w:rsidP="00CF6D13">
      <w:pPr>
        <w:rPr>
          <w:rFonts w:ascii="ＭＳ Ｐ明朝" w:eastAsia="ＭＳ Ｐ明朝" w:hAnsi="ＭＳ Ｐ明朝"/>
          <w:sz w:val="24"/>
          <w:szCs w:val="24"/>
          <w:u w:val="single"/>
        </w:rPr>
      </w:pPr>
    </w:p>
    <w:p w14:paraId="5A692EB6" w14:textId="181FA395" w:rsidR="00830D53" w:rsidRDefault="0095345A" w:rsidP="00CF6D13">
      <w:pPr>
        <w:rPr>
          <w:rFonts w:ascii="ＭＳ Ｐ明朝" w:eastAsia="ＭＳ Ｐ明朝" w:hAnsi="ＭＳ Ｐ明朝"/>
          <w:sz w:val="24"/>
          <w:szCs w:val="24"/>
          <w:u w:val="single"/>
        </w:rPr>
      </w:pPr>
      <w:r>
        <w:rPr>
          <w:noProof/>
        </w:rPr>
        <mc:AlternateContent>
          <mc:Choice Requires="wps">
            <w:drawing>
              <wp:anchor distT="0" distB="0" distL="114300" distR="114300" simplePos="0" relativeHeight="251745280" behindDoc="0" locked="0" layoutInCell="1" allowOverlap="1" wp14:anchorId="7AEF2ECB" wp14:editId="3F25E268">
                <wp:simplePos x="0" y="0"/>
                <wp:positionH relativeFrom="column">
                  <wp:posOffset>1224280</wp:posOffset>
                </wp:positionH>
                <wp:positionV relativeFrom="paragraph">
                  <wp:posOffset>119619</wp:posOffset>
                </wp:positionV>
                <wp:extent cx="704850" cy="2762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04850" cy="276225"/>
                        </a:xfrm>
                        <a:prstGeom prst="rect">
                          <a:avLst/>
                        </a:prstGeom>
                        <a:noFill/>
                        <a:ln w="6350">
                          <a:noFill/>
                        </a:ln>
                      </wps:spPr>
                      <wps:txbx>
                        <w:txbxContent>
                          <w:p w14:paraId="3E7113F3" w14:textId="77777777" w:rsidR="00637AF9" w:rsidRPr="00014C35" w:rsidRDefault="00637AF9" w:rsidP="00FC10CA">
                            <w:pPr>
                              <w:rPr>
                                <w:rFonts w:ascii="ＭＳ Ｐ明朝" w:eastAsia="ＭＳ Ｐ明朝" w:hAnsi="ＭＳ Ｐ明朝"/>
                                <w:sz w:val="16"/>
                              </w:rPr>
                            </w:pPr>
                            <w:r w:rsidRPr="00014C35">
                              <w:rPr>
                                <w:rFonts w:ascii="ＭＳ Ｐ明朝" w:eastAsia="ＭＳ Ｐ明朝" w:hAnsi="ＭＳ Ｐ明朝"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EF2ECB" id="テキスト ボックス 2" o:spid="_x0000_s1027" type="#_x0000_t202" style="position:absolute;left:0;text-align:left;margin-left:96.4pt;margin-top:9.4pt;width:55.5pt;height:21.7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" filled="f" stroked="f" strokeweight=".5pt">
                <v:textbox>
                  <w:txbxContent>
                    <w:p w14:paraId="3E7113F3" w14:textId="77777777" w:rsidR="00637AF9" w:rsidRPr="00014C35" w:rsidRDefault="00637AF9" w:rsidP="00FC10CA">
                      <w:pPr>
                        <w:rPr>
                          <w:rFonts w:ascii="ＭＳ Ｐ明朝" w:eastAsia="ＭＳ Ｐ明朝" w:hAnsi="ＭＳ Ｐ明朝"/>
                          <w:sz w:val="16"/>
                        </w:rPr>
                      </w:pPr>
                      <w:r w:rsidRPr="00014C35">
                        <w:rPr>
                          <w:rFonts w:ascii="ＭＳ Ｐ明朝" w:eastAsia="ＭＳ Ｐ明朝" w:hAnsi="ＭＳ Ｐ明朝" w:hint="eastAsia"/>
                          <w:sz w:val="16"/>
                        </w:rPr>
                        <w:t>(%)</w:t>
                      </w:r>
                    </w:p>
                  </w:txbxContent>
                </v:textbox>
              </v:shape>
            </w:pict>
          </mc:Fallback>
        </mc:AlternateContent>
      </w:r>
      <w:r w:rsidR="00830D53">
        <w:rPr>
          <w:noProof/>
        </w:rPr>
        <w:drawing>
          <wp:anchor distT="0" distB="0" distL="114300" distR="114300" simplePos="0" relativeHeight="251743232" behindDoc="0" locked="0" layoutInCell="1" allowOverlap="1" wp14:anchorId="1D7614D1" wp14:editId="1ACC7DBE">
            <wp:simplePos x="0" y="0"/>
            <wp:positionH relativeFrom="column">
              <wp:posOffset>994410</wp:posOffset>
            </wp:positionH>
            <wp:positionV relativeFrom="paragraph">
              <wp:posOffset>114300</wp:posOffset>
            </wp:positionV>
            <wp:extent cx="3200400" cy="2400301"/>
            <wp:effectExtent l="0" t="0" r="0" b="0"/>
            <wp:wrapNone/>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14:paraId="622BA2D2" w14:textId="6B7A98AF" w:rsidR="0054614E" w:rsidRDefault="0054614E" w:rsidP="008B3E80">
      <w:pPr>
        <w:rPr>
          <w:rFonts w:ascii="ＭＳ 明朝" w:eastAsia="ＭＳ 明朝" w:hAnsi="ＭＳ 明朝"/>
          <w:sz w:val="24"/>
          <w:szCs w:val="24"/>
        </w:rPr>
      </w:pPr>
    </w:p>
    <w:p w14:paraId="357FC585" w14:textId="69323682" w:rsidR="0054614E" w:rsidRDefault="0054614E" w:rsidP="008B3E80">
      <w:pPr>
        <w:rPr>
          <w:rFonts w:ascii="ＭＳ 明朝" w:eastAsia="ＭＳ 明朝" w:hAnsi="ＭＳ 明朝"/>
          <w:sz w:val="24"/>
          <w:szCs w:val="24"/>
        </w:rPr>
      </w:pPr>
    </w:p>
    <w:p w14:paraId="63CE8DAA" w14:textId="43199021" w:rsidR="00FC10CA" w:rsidRDefault="00FC10CA" w:rsidP="008B3E80">
      <w:pPr>
        <w:rPr>
          <w:rFonts w:ascii="ＭＳ 明朝" w:eastAsia="ＭＳ 明朝" w:hAnsi="ＭＳ 明朝"/>
          <w:sz w:val="24"/>
          <w:szCs w:val="24"/>
        </w:rPr>
      </w:pPr>
    </w:p>
    <w:p w14:paraId="3FF0D3B2" w14:textId="2EE51E58" w:rsidR="00FC10CA" w:rsidRDefault="00FC10CA" w:rsidP="008B3E80">
      <w:pPr>
        <w:rPr>
          <w:rFonts w:ascii="ＭＳ 明朝" w:eastAsia="ＭＳ 明朝" w:hAnsi="ＭＳ 明朝"/>
          <w:sz w:val="24"/>
          <w:szCs w:val="24"/>
        </w:rPr>
      </w:pPr>
    </w:p>
    <w:p w14:paraId="42BE053A" w14:textId="06E882A1" w:rsidR="00FC10CA" w:rsidRDefault="00FC10CA" w:rsidP="008B3E80">
      <w:pPr>
        <w:rPr>
          <w:rFonts w:ascii="ＭＳ 明朝" w:eastAsia="ＭＳ 明朝" w:hAnsi="ＭＳ 明朝"/>
          <w:sz w:val="24"/>
          <w:szCs w:val="24"/>
        </w:rPr>
      </w:pPr>
    </w:p>
    <w:p w14:paraId="0EBE1E34" w14:textId="46BB281E" w:rsidR="00FC10CA" w:rsidRDefault="00665D67" w:rsidP="008B3E80">
      <w:pPr>
        <w:rPr>
          <w:rFonts w:ascii="ＭＳ 明朝" w:eastAsia="ＭＳ 明朝" w:hAnsi="ＭＳ 明朝"/>
          <w:sz w:val="24"/>
          <w:szCs w:val="24"/>
        </w:rPr>
      </w:pPr>
      <w:r>
        <w:rPr>
          <w:noProof/>
        </w:rPr>
        <mc:AlternateContent>
          <mc:Choice Requires="wps">
            <w:drawing>
              <wp:anchor distT="0" distB="0" distL="114300" distR="114300" simplePos="0" relativeHeight="251746304" behindDoc="0" locked="0" layoutInCell="1" allowOverlap="1" wp14:anchorId="2A25417E" wp14:editId="66B5CDD4">
                <wp:simplePos x="0" y="0"/>
                <wp:positionH relativeFrom="column">
                  <wp:posOffset>4144888</wp:posOffset>
                </wp:positionH>
                <wp:positionV relativeFrom="paragraph">
                  <wp:posOffset>6566</wp:posOffset>
                </wp:positionV>
                <wp:extent cx="2146935" cy="72453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146935" cy="724535"/>
                        </a:xfrm>
                        <a:prstGeom prst="rect">
                          <a:avLst/>
                        </a:prstGeom>
                        <a:noFill/>
                        <a:ln w="6350">
                          <a:noFill/>
                        </a:ln>
                      </wps:spPr>
                      <wps:txbx>
                        <w:txbxContent>
                          <w:p w14:paraId="039E08DC" w14:textId="4C08F41C" w:rsidR="00637AF9" w:rsidRDefault="00637AF9" w:rsidP="004420BF">
                            <w:pPr>
                              <w:wordWrap w:val="0"/>
                              <w:ind w:right="420"/>
                              <w:jc w:val="right"/>
                              <w:rPr>
                                <w:rFonts w:ascii="ＭＳ 明朝" w:eastAsia="ＭＳ 明朝" w:hAnsi="ＭＳ 明朝"/>
                                <w:szCs w:val="24"/>
                              </w:rPr>
                            </w:pPr>
                            <w:r>
                              <w:rPr>
                                <w:rFonts w:ascii="ＭＳ 明朝" w:eastAsia="ＭＳ 明朝" w:hAnsi="ＭＳ 明朝" w:hint="eastAsia"/>
                                <w:szCs w:val="24"/>
                              </w:rPr>
                              <w:t xml:space="preserve">資料：特定健康診査結果　</w:t>
                            </w:r>
                          </w:p>
                          <w:p w14:paraId="3DCDA8B5" w14:textId="60C6A468" w:rsidR="00637AF9" w:rsidRDefault="00637AF9" w:rsidP="004420BF">
                            <w:pPr>
                              <w:ind w:firstLineChars="400" w:firstLine="840"/>
                            </w:pPr>
                            <w:r>
                              <w:rPr>
                                <w:rFonts w:ascii="ＭＳ 明朝" w:eastAsia="ＭＳ 明朝" w:hAnsi="ＭＳ 明朝" w:hint="eastAsia"/>
                                <w:szCs w:val="24"/>
                              </w:rPr>
                              <w:t>高岡市健康増進課試算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25417E" id="テキスト ボックス 3" o:spid="_x0000_s1028" type="#_x0000_t202" style="position:absolute;left:0;text-align:left;margin-left:326.35pt;margin-top:.5pt;width:169.05pt;height:57.0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" filled="f" stroked="f" strokeweight=".5pt">
                <v:textbox>
                  <w:txbxContent>
                    <w:p w14:paraId="039E08DC" w14:textId="4C08F41C" w:rsidR="00637AF9" w:rsidRDefault="00637AF9" w:rsidP="004420BF">
                      <w:pPr>
                        <w:wordWrap w:val="0"/>
                        <w:ind w:right="420"/>
                        <w:jc w:val="right"/>
                        <w:rPr>
                          <w:rFonts w:ascii="ＭＳ 明朝" w:eastAsia="ＭＳ 明朝" w:hAnsi="ＭＳ 明朝"/>
                          <w:szCs w:val="24"/>
                        </w:rPr>
                      </w:pPr>
                      <w:r>
                        <w:rPr>
                          <w:rFonts w:ascii="ＭＳ 明朝" w:eastAsia="ＭＳ 明朝" w:hAnsi="ＭＳ 明朝" w:hint="eastAsia"/>
                          <w:szCs w:val="24"/>
                        </w:rPr>
                        <w:t xml:space="preserve">資料：特定健康診査結果　</w:t>
                      </w:r>
                    </w:p>
                    <w:p w14:paraId="3DCDA8B5" w14:textId="60C6A468" w:rsidR="00637AF9" w:rsidRDefault="00637AF9" w:rsidP="004420BF">
                      <w:pPr>
                        <w:ind w:firstLineChars="400" w:firstLine="840"/>
                      </w:pPr>
                      <w:r>
                        <w:rPr>
                          <w:rFonts w:ascii="ＭＳ 明朝" w:eastAsia="ＭＳ 明朝" w:hAnsi="ＭＳ 明朝" w:hint="eastAsia"/>
                          <w:szCs w:val="24"/>
                        </w:rPr>
                        <w:t>高岡市健康増進課試算</w:t>
                      </w:r>
                    </w:p>
                  </w:txbxContent>
                </v:textbox>
              </v:shape>
            </w:pict>
          </mc:Fallback>
        </mc:AlternateContent>
      </w:r>
    </w:p>
    <w:p w14:paraId="79EB1EFA" w14:textId="416D2FF4" w:rsidR="00FC10CA" w:rsidRDefault="00665D67" w:rsidP="008B3E80">
      <w:pPr>
        <w:rPr>
          <w:rFonts w:ascii="ＭＳ 明朝" w:eastAsia="ＭＳ 明朝" w:hAnsi="ＭＳ 明朝"/>
          <w:sz w:val="24"/>
          <w:szCs w:val="24"/>
        </w:rPr>
      </w:pPr>
      <w:r w:rsidRPr="00665D67">
        <w:rPr>
          <w:rFonts w:ascii="ＭＳ 明朝" w:eastAsia="ＭＳ 明朝" w:hAnsi="ＭＳ 明朝"/>
          <w:noProof/>
          <w:sz w:val="24"/>
          <w:szCs w:val="24"/>
        </w:rPr>
        <mc:AlternateContent>
          <mc:Choice Requires="wps">
            <w:drawing>
              <wp:anchor distT="45720" distB="45720" distL="114300" distR="114300" simplePos="0" relativeHeight="251752448" behindDoc="0" locked="0" layoutInCell="1" allowOverlap="1" wp14:anchorId="05F72DF3" wp14:editId="3205C7ED">
                <wp:simplePos x="0" y="0"/>
                <wp:positionH relativeFrom="column">
                  <wp:posOffset>4250609</wp:posOffset>
                </wp:positionH>
                <wp:positionV relativeFrom="paragraph">
                  <wp:posOffset>228195</wp:posOffset>
                </wp:positionV>
                <wp:extent cx="2042795" cy="1404620"/>
                <wp:effectExtent l="0" t="0" r="0" b="0"/>
                <wp:wrapSquare wrapText="bothSides"/>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795" cy="1404620"/>
                        </a:xfrm>
                        <a:prstGeom prst="rect">
                          <a:avLst/>
                        </a:prstGeom>
                        <a:noFill/>
                        <a:ln w="9525">
                          <a:noFill/>
                          <a:miter lim="800000"/>
                          <a:headEnd/>
                          <a:tailEnd/>
                        </a:ln>
                      </wps:spPr>
                      <wps:txbx>
                        <w:txbxContent>
                          <w:p w14:paraId="113DBF17" w14:textId="761A337E" w:rsidR="00637AF9" w:rsidRPr="00665D67" w:rsidRDefault="00637AF9">
                            <w:pPr>
                              <w:rPr>
                                <w:rFonts w:ascii="ＭＳ Ｐ明朝" w:eastAsia="ＭＳ Ｐ明朝" w:hAnsi="ＭＳ Ｐ明朝"/>
                              </w:rPr>
                            </w:pPr>
                            <w:r w:rsidRPr="00665D67">
                              <w:rPr>
                                <w:rFonts w:ascii="ＭＳ Ｐ明朝" w:eastAsia="ＭＳ Ｐ明朝" w:hAnsi="ＭＳ Ｐ明朝" w:hint="eastAsia"/>
                              </w:rPr>
                              <w:t>高岡市</w:t>
                            </w:r>
                            <w:r>
                              <w:rPr>
                                <w:rFonts w:ascii="ＭＳ Ｐ明朝" w:eastAsia="ＭＳ Ｐ明朝" w:hAnsi="ＭＳ Ｐ明朝"/>
                              </w:rPr>
                              <w:t>国民健康保険と全国健康保険協会加入者の特定健康診査データを</w:t>
                            </w:r>
                            <w:r>
                              <w:rPr>
                                <w:rFonts w:ascii="ＭＳ Ｐ明朝" w:eastAsia="ＭＳ Ｐ明朝" w:hAnsi="ＭＳ Ｐ明朝" w:hint="eastAsia"/>
                              </w:rPr>
                              <w:t>あ</w:t>
                            </w:r>
                            <w:r w:rsidRPr="00665D67">
                              <w:rPr>
                                <w:rFonts w:ascii="ＭＳ Ｐ明朝" w:eastAsia="ＭＳ Ｐ明朝" w:hAnsi="ＭＳ Ｐ明朝"/>
                              </w:rPr>
                              <w:t>わせた結果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F72DF3" id="_x0000_s1029" type="#_x0000_t202" style="position:absolute;left:0;text-align:left;margin-left:334.7pt;margin-top:17.95pt;width:160.85pt;height:110.6pt;z-index:2517524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" filled="f" stroked="f">
                <v:textbox style="mso-fit-shape-to-text:t">
                  <w:txbxContent>
                    <w:p w14:paraId="113DBF17" w14:textId="761A337E" w:rsidR="00637AF9" w:rsidRPr="00665D67" w:rsidRDefault="00637AF9">
                      <w:pPr>
                        <w:rPr>
                          <w:rFonts w:ascii="ＭＳ Ｐ明朝" w:eastAsia="ＭＳ Ｐ明朝" w:hAnsi="ＭＳ Ｐ明朝"/>
                        </w:rPr>
                      </w:pPr>
                      <w:r w:rsidRPr="00665D67">
                        <w:rPr>
                          <w:rFonts w:ascii="ＭＳ Ｐ明朝" w:eastAsia="ＭＳ Ｐ明朝" w:hAnsi="ＭＳ Ｐ明朝" w:hint="eastAsia"/>
                        </w:rPr>
                        <w:t>高岡市</w:t>
                      </w:r>
                      <w:r>
                        <w:rPr>
                          <w:rFonts w:ascii="ＭＳ Ｐ明朝" w:eastAsia="ＭＳ Ｐ明朝" w:hAnsi="ＭＳ Ｐ明朝"/>
                        </w:rPr>
                        <w:t>国民健康保険と全国健康保険協会加入者の特定健康診査データを</w:t>
                      </w:r>
                      <w:r>
                        <w:rPr>
                          <w:rFonts w:ascii="ＭＳ Ｐ明朝" w:eastAsia="ＭＳ Ｐ明朝" w:hAnsi="ＭＳ Ｐ明朝" w:hint="eastAsia"/>
                        </w:rPr>
                        <w:t>あ</w:t>
                      </w:r>
                      <w:r w:rsidRPr="00665D67">
                        <w:rPr>
                          <w:rFonts w:ascii="ＭＳ Ｐ明朝" w:eastAsia="ＭＳ Ｐ明朝" w:hAnsi="ＭＳ Ｐ明朝"/>
                        </w:rPr>
                        <w:t>わせた結果</w:t>
                      </w:r>
                    </w:p>
                  </w:txbxContent>
                </v:textbox>
                <w10:wrap type="square"/>
              </v:shape>
            </w:pict>
          </mc:Fallback>
        </mc:AlternateContent>
      </w:r>
    </w:p>
    <w:p w14:paraId="56629008" w14:textId="14D57E62" w:rsidR="004420BF" w:rsidRDefault="00665D67" w:rsidP="008B3E80">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758592" behindDoc="0" locked="0" layoutInCell="1" allowOverlap="1" wp14:anchorId="1D269F97" wp14:editId="0C3F20B0">
                <wp:simplePos x="0" y="0"/>
                <wp:positionH relativeFrom="column">
                  <wp:posOffset>6215151</wp:posOffset>
                </wp:positionH>
                <wp:positionV relativeFrom="paragraph">
                  <wp:posOffset>48030</wp:posOffset>
                </wp:positionV>
                <wp:extent cx="97263" cy="659049"/>
                <wp:effectExtent l="0" t="0" r="17145" b="27305"/>
                <wp:wrapNone/>
                <wp:docPr id="29" name="右大かっこ 29"/>
                <wp:cNvGraphicFramePr/>
                <a:graphic xmlns:a="http://schemas.openxmlformats.org/drawingml/2006/main">
                  <a:graphicData uri="http://schemas.microsoft.com/office/word/2010/wordprocessingShape">
                    <wps:wsp>
                      <wps:cNvSpPr/>
                      <wps:spPr>
                        <a:xfrm>
                          <a:off x="0" y="0"/>
                          <a:ext cx="97263" cy="659049"/>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95C2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9" o:spid="_x0000_s1026" type="#_x0000_t86" style="position:absolute;left:0;text-align:left;margin-left:489.4pt;margin-top:3.8pt;width:7.65pt;height:51.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" adj="266" strokecolor="black [3213]" strokeweight=".5pt">
                <v:stroke joinstyle="miter"/>
              </v:shape>
            </w:pict>
          </mc:Fallback>
        </mc:AlternateContent>
      </w:r>
      <w:r>
        <w:rPr>
          <w:rFonts w:ascii="ＭＳ 明朝" w:eastAsia="ＭＳ 明朝" w:hAnsi="ＭＳ 明朝"/>
          <w:noProof/>
          <w:sz w:val="24"/>
          <w:szCs w:val="24"/>
        </w:rPr>
        <mc:AlternateContent>
          <mc:Choice Requires="wps">
            <w:drawing>
              <wp:anchor distT="0" distB="0" distL="114300" distR="114300" simplePos="0" relativeHeight="251755520" behindDoc="0" locked="0" layoutInCell="1" allowOverlap="1" wp14:anchorId="745489F9" wp14:editId="3DDA12D5">
                <wp:simplePos x="0" y="0"/>
                <wp:positionH relativeFrom="column">
                  <wp:posOffset>4227857</wp:posOffset>
                </wp:positionH>
                <wp:positionV relativeFrom="paragraph">
                  <wp:posOffset>57150</wp:posOffset>
                </wp:positionV>
                <wp:extent cx="107004" cy="690664"/>
                <wp:effectExtent l="0" t="0" r="26670" b="14605"/>
                <wp:wrapNone/>
                <wp:docPr id="27" name="左大かっこ 27"/>
                <wp:cNvGraphicFramePr/>
                <a:graphic xmlns:a="http://schemas.openxmlformats.org/drawingml/2006/main">
                  <a:graphicData uri="http://schemas.microsoft.com/office/word/2010/wordprocessingShape">
                    <wps:wsp>
                      <wps:cNvSpPr/>
                      <wps:spPr>
                        <a:xfrm>
                          <a:off x="0" y="0"/>
                          <a:ext cx="107004" cy="690664"/>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85E4C9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7" o:spid="_x0000_s1026" type="#_x0000_t85" style="position:absolute;left:0;text-align:left;margin-left:332.9pt;margin-top:4.5pt;width:8.45pt;height:54.4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" adj="279" strokecolor="black [3213]" strokeweight=".5pt">
                <v:stroke joinstyle="miter"/>
              </v:shape>
            </w:pict>
          </mc:Fallback>
        </mc:AlternateContent>
      </w:r>
    </w:p>
    <w:p w14:paraId="3971537B" w14:textId="77777777" w:rsidR="00830D53" w:rsidRDefault="00830D53" w:rsidP="008B3E80">
      <w:pPr>
        <w:rPr>
          <w:rFonts w:ascii="ＭＳ 明朝" w:eastAsia="ＭＳ 明朝" w:hAnsi="ＭＳ 明朝"/>
          <w:sz w:val="24"/>
          <w:szCs w:val="24"/>
        </w:rPr>
      </w:pPr>
    </w:p>
    <w:p w14:paraId="4612B53B" w14:textId="4CD34E04" w:rsidR="00D15C73" w:rsidRDefault="00D15C73" w:rsidP="00080FA2">
      <w:pPr>
        <w:rPr>
          <w:rFonts w:ascii="游明朝" w:hAnsi="游明朝"/>
          <w:color w:val="000000" w:themeColor="text1"/>
          <w:kern w:val="24"/>
          <w:sz w:val="18"/>
          <w:szCs w:val="28"/>
        </w:rPr>
      </w:pPr>
    </w:p>
    <w:p w14:paraId="5CD3F80E" w14:textId="4647A85C" w:rsidR="001F35ED" w:rsidRDefault="004F69F5" w:rsidP="00080FA2">
      <w:pPr>
        <w:rPr>
          <w:rFonts w:ascii="游明朝" w:hAnsi="游明朝"/>
          <w:color w:val="000000" w:themeColor="text1"/>
          <w:kern w:val="24"/>
          <w:sz w:val="18"/>
          <w:szCs w:val="28"/>
        </w:rPr>
      </w:pPr>
      <w:r w:rsidRPr="004F69F5">
        <w:rPr>
          <w:rFonts w:ascii="ＭＳ 明朝" w:eastAsia="ＭＳ 明朝" w:hAnsi="ＭＳ 明朝"/>
          <w:noProof/>
          <w:sz w:val="24"/>
          <w:szCs w:val="24"/>
        </w:rPr>
        <w:lastRenderedPageBreak/>
        <mc:AlternateContent>
          <mc:Choice Requires="wps">
            <w:drawing>
              <wp:anchor distT="0" distB="0" distL="114300" distR="114300" simplePos="0" relativeHeight="251699200" behindDoc="0" locked="0" layoutInCell="1" allowOverlap="1" wp14:anchorId="4E490B5C" wp14:editId="06D7CABD">
                <wp:simplePos x="0" y="0"/>
                <wp:positionH relativeFrom="column">
                  <wp:posOffset>3566160</wp:posOffset>
                </wp:positionH>
                <wp:positionV relativeFrom="paragraph">
                  <wp:posOffset>137160</wp:posOffset>
                </wp:positionV>
                <wp:extent cx="2857500" cy="307340"/>
                <wp:effectExtent l="0" t="0" r="0" b="0"/>
                <wp:wrapNone/>
                <wp:docPr id="14" name="正方形/長方形 13"/>
                <wp:cNvGraphicFramePr/>
                <a:graphic xmlns:a="http://schemas.openxmlformats.org/drawingml/2006/main">
                  <a:graphicData uri="http://schemas.microsoft.com/office/word/2010/wordprocessingShape">
                    <wps:wsp>
                      <wps:cNvSpPr/>
                      <wps:spPr>
                        <a:xfrm>
                          <a:off x="0" y="0"/>
                          <a:ext cx="2857500" cy="307340"/>
                        </a:xfrm>
                        <a:prstGeom prst="rect">
                          <a:avLst/>
                        </a:prstGeom>
                      </wps:spPr>
                      <wps:txbx>
                        <w:txbxContent>
                          <w:p w14:paraId="113C422B" w14:textId="02CDD712" w:rsidR="00637AF9" w:rsidRPr="004F69F5" w:rsidRDefault="00637AF9" w:rsidP="00BB70C2">
                            <w:pPr>
                              <w:pStyle w:val="Web"/>
                              <w:spacing w:before="0" w:beforeAutospacing="0" w:after="0" w:afterAutospacing="0"/>
                              <w:jc w:val="right"/>
                              <w:rPr>
                                <w:sz w:val="16"/>
                              </w:rPr>
                            </w:pPr>
                          </w:p>
                        </w:txbxContent>
                      </wps:txbx>
                      <wps:bodyPr wrap="square">
                        <a:spAutoFit/>
                      </wps:bodyPr>
                    </wps:wsp>
                  </a:graphicData>
                </a:graphic>
                <wp14:sizeRelH relativeFrom="margin">
                  <wp14:pctWidth>0</wp14:pctWidth>
                </wp14:sizeRelH>
              </wp:anchor>
            </w:drawing>
          </mc:Choice>
          <mc:Fallback>
            <w:pict>
              <v:rect w14:anchorId="4E490B5C" id="正方形/長方形 13" o:spid="_x0000_s1030" style="position:absolute;left:0;text-align:left;margin-left:280.8pt;margin-top:10.8pt;width:225pt;height:24.2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" filled="f" stroked="f">
                <v:textbox style="mso-fit-shape-to-text:t">
                  <w:txbxContent>
                    <w:p w14:paraId="113C422B" w14:textId="02CDD712" w:rsidR="00637AF9" w:rsidRPr="004F69F5" w:rsidRDefault="00637AF9" w:rsidP="00BB70C2">
                      <w:pPr>
                        <w:pStyle w:val="Web"/>
                        <w:spacing w:before="0" w:beforeAutospacing="0" w:after="0" w:afterAutospacing="0"/>
                        <w:jc w:val="right"/>
                        <w:rPr>
                          <w:sz w:val="16"/>
                        </w:rPr>
                      </w:pPr>
                    </w:p>
                  </w:txbxContent>
                </v:textbox>
              </v:rect>
            </w:pict>
          </mc:Fallback>
        </mc:AlternateContent>
      </w:r>
      <w:r w:rsidR="00D929D4" w:rsidRPr="00465105">
        <w:rPr>
          <w:rFonts w:ascii="ＭＳ 明朝" w:eastAsia="ＭＳ 明朝" w:hAnsi="ＭＳ 明朝"/>
          <w:noProof/>
          <w:sz w:val="24"/>
        </w:rPr>
        <mc:AlternateContent>
          <mc:Choice Requires="wps">
            <w:drawing>
              <wp:anchor distT="0" distB="0" distL="114300" distR="114300" simplePos="0" relativeHeight="251735040" behindDoc="0" locked="0" layoutInCell="1" allowOverlap="1" wp14:anchorId="2F9DE3AC" wp14:editId="262F878D">
                <wp:simplePos x="0" y="0"/>
                <wp:positionH relativeFrom="column">
                  <wp:posOffset>1213485</wp:posOffset>
                </wp:positionH>
                <wp:positionV relativeFrom="paragraph">
                  <wp:posOffset>5080</wp:posOffset>
                </wp:positionV>
                <wp:extent cx="3990975" cy="360045"/>
                <wp:effectExtent l="0" t="0" r="0" b="0"/>
                <wp:wrapNone/>
                <wp:docPr id="8" name="テキスト プレースホルダ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0975" cy="360045"/>
                        </a:xfrm>
                        <a:prstGeom prst="rect">
                          <a:avLst/>
                        </a:prstGeom>
                      </wps:spPr>
                      <wps:txbx>
                        <w:txbxContent>
                          <w:p w14:paraId="37B2159A" w14:textId="296C4134" w:rsidR="00637AF9" w:rsidRPr="00C459D1" w:rsidRDefault="00637AF9" w:rsidP="00C459D1">
                            <w:pPr>
                              <w:pStyle w:val="Web"/>
                              <w:snapToGrid w:val="0"/>
                              <w:spacing w:before="0" w:beforeAutospacing="0" w:after="0" w:afterAutospacing="0" w:line="140" w:lineRule="atLeast"/>
                              <w:jc w:val="center"/>
                              <w:rPr>
                                <w:rFonts w:ascii="ＭＳ 明朝" w:eastAsia="ＭＳ 明朝" w:hAnsi="ＭＳ 明朝" w:cstheme="minorBidi"/>
                                <w:b/>
                                <w:color w:val="000000" w:themeColor="text1"/>
                                <w:kern w:val="24"/>
                                <w:szCs w:val="32"/>
                              </w:rPr>
                            </w:pPr>
                            <w:r w:rsidRPr="00C459D1">
                              <w:rPr>
                                <w:rFonts w:ascii="ＭＳ 明朝" w:eastAsia="ＭＳ 明朝" w:hAnsi="ＭＳ 明朝" w:cstheme="minorBidi" w:hint="eastAsia"/>
                                <w:b/>
                                <w:color w:val="000000" w:themeColor="text1"/>
                                <w:kern w:val="24"/>
                                <w:szCs w:val="32"/>
                              </w:rPr>
                              <w:t>『</w:t>
                            </w:r>
                            <w:r>
                              <w:rPr>
                                <w:rFonts w:ascii="ＭＳ 明朝" w:eastAsia="ＭＳ 明朝" w:hAnsi="ＭＳ 明朝" w:cstheme="minorBidi" w:hint="eastAsia"/>
                                <w:b/>
                                <w:color w:val="000000" w:themeColor="text1"/>
                                <w:kern w:val="24"/>
                                <w:szCs w:val="32"/>
                              </w:rPr>
                              <w:t>塩分</w:t>
                            </w:r>
                            <w:r>
                              <w:rPr>
                                <w:rFonts w:ascii="ＭＳ 明朝" w:eastAsia="ＭＳ 明朝" w:hAnsi="ＭＳ 明朝" w:cstheme="minorBidi"/>
                                <w:b/>
                                <w:color w:val="000000" w:themeColor="text1"/>
                                <w:kern w:val="24"/>
                                <w:szCs w:val="32"/>
                              </w:rPr>
                              <w:t>に気を付けている人の割合（平成28年）</w:t>
                            </w:r>
                            <w:r w:rsidRPr="00C459D1">
                              <w:rPr>
                                <w:rFonts w:ascii="ＭＳ 明朝" w:eastAsia="ＭＳ 明朝" w:hAnsi="ＭＳ 明朝" w:cstheme="minorBidi" w:hint="eastAsia"/>
                                <w:b/>
                                <w:color w:val="000000" w:themeColor="text1"/>
                                <w:kern w:val="24"/>
                                <w:szCs w:val="32"/>
                              </w:rPr>
                              <w:t>』</w:t>
                            </w: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shape w14:anchorId="2F9DE3AC" id="_x0000_s1031" type="#_x0000_t202" style="position:absolute;left:0;text-align:left;margin-left:95.55pt;margin-top:.4pt;width:314.25pt;height:28.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" filled="f" stroked="f">
                <v:path arrowok="t"/>
                <v:textbox>
                  <w:txbxContent>
                    <w:p w14:paraId="37B2159A" w14:textId="296C4134" w:rsidR="00637AF9" w:rsidRPr="00C459D1" w:rsidRDefault="00637AF9" w:rsidP="00C459D1">
                      <w:pPr>
                        <w:pStyle w:val="Web"/>
                        <w:snapToGrid w:val="0"/>
                        <w:spacing w:before="0" w:beforeAutospacing="0" w:after="0" w:afterAutospacing="0" w:line="140" w:lineRule="atLeast"/>
                        <w:jc w:val="center"/>
                        <w:rPr>
                          <w:rFonts w:ascii="ＭＳ 明朝" w:eastAsia="ＭＳ 明朝" w:hAnsi="ＭＳ 明朝" w:cstheme="minorBidi"/>
                          <w:b/>
                          <w:color w:val="000000" w:themeColor="text1"/>
                          <w:kern w:val="24"/>
                          <w:szCs w:val="32"/>
                        </w:rPr>
                      </w:pPr>
                      <w:r w:rsidRPr="00C459D1">
                        <w:rPr>
                          <w:rFonts w:ascii="ＭＳ 明朝" w:eastAsia="ＭＳ 明朝" w:hAnsi="ＭＳ 明朝" w:cstheme="minorBidi" w:hint="eastAsia"/>
                          <w:b/>
                          <w:color w:val="000000" w:themeColor="text1"/>
                          <w:kern w:val="24"/>
                          <w:szCs w:val="32"/>
                        </w:rPr>
                        <w:t>『</w:t>
                      </w:r>
                      <w:r>
                        <w:rPr>
                          <w:rFonts w:ascii="ＭＳ 明朝" w:eastAsia="ＭＳ 明朝" w:hAnsi="ＭＳ 明朝" w:cstheme="minorBidi" w:hint="eastAsia"/>
                          <w:b/>
                          <w:color w:val="000000" w:themeColor="text1"/>
                          <w:kern w:val="24"/>
                          <w:szCs w:val="32"/>
                        </w:rPr>
                        <w:t>塩分</w:t>
                      </w:r>
                      <w:r>
                        <w:rPr>
                          <w:rFonts w:ascii="ＭＳ 明朝" w:eastAsia="ＭＳ 明朝" w:hAnsi="ＭＳ 明朝" w:cstheme="minorBidi"/>
                          <w:b/>
                          <w:color w:val="000000" w:themeColor="text1"/>
                          <w:kern w:val="24"/>
                          <w:szCs w:val="32"/>
                        </w:rPr>
                        <w:t>に気を付けている人の割合（平成28年）</w:t>
                      </w:r>
                      <w:r w:rsidRPr="00C459D1">
                        <w:rPr>
                          <w:rFonts w:ascii="ＭＳ 明朝" w:eastAsia="ＭＳ 明朝" w:hAnsi="ＭＳ 明朝" w:cstheme="minorBidi" w:hint="eastAsia"/>
                          <w:b/>
                          <w:color w:val="000000" w:themeColor="text1"/>
                          <w:kern w:val="24"/>
                          <w:szCs w:val="32"/>
                        </w:rPr>
                        <w:t>』</w:t>
                      </w:r>
                    </w:p>
                  </w:txbxContent>
                </v:textbox>
              </v:shape>
            </w:pict>
          </mc:Fallback>
        </mc:AlternateContent>
      </w:r>
    </w:p>
    <w:p w14:paraId="210FC82E" w14:textId="739C4938" w:rsidR="00C459D1" w:rsidRDefault="00014C35" w:rsidP="00C459D1">
      <w:pPr>
        <w:jc w:val="right"/>
        <w:rPr>
          <w:rFonts w:ascii="游明朝" w:hAnsi="游明朝"/>
          <w:color w:val="000000" w:themeColor="text1"/>
          <w:kern w:val="24"/>
          <w:sz w:val="18"/>
          <w:szCs w:val="28"/>
        </w:rPr>
      </w:pPr>
      <w:r>
        <w:rPr>
          <w:noProof/>
        </w:rPr>
        <w:drawing>
          <wp:anchor distT="0" distB="0" distL="114300" distR="114300" simplePos="0" relativeHeight="251747328" behindDoc="0" locked="0" layoutInCell="1" allowOverlap="1" wp14:anchorId="1BE1D051" wp14:editId="29D3DB80">
            <wp:simplePos x="0" y="0"/>
            <wp:positionH relativeFrom="column">
              <wp:posOffset>-116145</wp:posOffset>
            </wp:positionH>
            <wp:positionV relativeFrom="paragraph">
              <wp:posOffset>137160</wp:posOffset>
            </wp:positionV>
            <wp:extent cx="3148642" cy="2101250"/>
            <wp:effectExtent l="0" t="0" r="13970" b="13335"/>
            <wp:wrapNone/>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50400" behindDoc="0" locked="0" layoutInCell="1" allowOverlap="1" wp14:anchorId="32CC808F" wp14:editId="5B9D9E61">
                <wp:simplePos x="0" y="0"/>
                <wp:positionH relativeFrom="column">
                  <wp:posOffset>3351134</wp:posOffset>
                </wp:positionH>
                <wp:positionV relativeFrom="paragraph">
                  <wp:posOffset>206986</wp:posOffset>
                </wp:positionV>
                <wp:extent cx="394299" cy="27622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394299" cy="276225"/>
                        </a:xfrm>
                        <a:prstGeom prst="rect">
                          <a:avLst/>
                        </a:prstGeom>
                        <a:noFill/>
                        <a:ln w="6350">
                          <a:noFill/>
                        </a:ln>
                      </wps:spPr>
                      <wps:txbx>
                        <w:txbxContent>
                          <w:p w14:paraId="7154FAFE" w14:textId="34A0F216" w:rsidR="00637AF9" w:rsidRPr="007133AB" w:rsidRDefault="00637AF9">
                            <w:pPr>
                              <w:rPr>
                                <w:sz w:val="16"/>
                              </w:rPr>
                            </w:pPr>
                            <w:r w:rsidRPr="007133AB">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CC808F" id="テキスト ボックス 36" o:spid="_x0000_s1032" type="#_x0000_t202" style="position:absolute;left:0;text-align:left;margin-left:263.85pt;margin-top:16.3pt;width:31.05pt;height:21.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" filled="f" stroked="f" strokeweight=".5pt">
                <v:textbox>
                  <w:txbxContent>
                    <w:p w14:paraId="7154FAFE" w14:textId="34A0F216" w:rsidR="00637AF9" w:rsidRPr="007133AB" w:rsidRDefault="00637AF9">
                      <w:pPr>
                        <w:rPr>
                          <w:sz w:val="16"/>
                        </w:rPr>
                      </w:pPr>
                      <w:r w:rsidRPr="007133AB">
                        <w:rPr>
                          <w:rFonts w:hint="eastAsia"/>
                          <w:sz w:val="16"/>
                        </w:rPr>
                        <w:t>(%)</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4C4C85D3" wp14:editId="6226928D">
                <wp:simplePos x="0" y="0"/>
                <wp:positionH relativeFrom="column">
                  <wp:posOffset>-42940</wp:posOffset>
                </wp:positionH>
                <wp:positionV relativeFrom="paragraph">
                  <wp:posOffset>207489</wp:posOffset>
                </wp:positionV>
                <wp:extent cx="704850" cy="27622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704850" cy="276225"/>
                        </a:xfrm>
                        <a:prstGeom prst="rect">
                          <a:avLst/>
                        </a:prstGeom>
                        <a:noFill/>
                        <a:ln w="6350">
                          <a:noFill/>
                        </a:ln>
                      </wps:spPr>
                      <wps:txbx>
                        <w:txbxContent>
                          <w:p w14:paraId="60070A79" w14:textId="77777777" w:rsidR="00637AF9" w:rsidRPr="007133AB" w:rsidRDefault="00637AF9" w:rsidP="00D929D4">
                            <w:pPr>
                              <w:rPr>
                                <w:sz w:val="16"/>
                              </w:rPr>
                            </w:pPr>
                            <w:r w:rsidRPr="007133AB">
                              <w:rPr>
                                <w:rFonts w:hint="eastAsia"/>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C4C85D3" id="テキスト ボックス 37" o:spid="_x0000_s1033" type="#_x0000_t202" style="position:absolute;left:0;text-align:left;margin-left:-3.4pt;margin-top:16.35pt;width:55.5pt;height:21.75p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" filled="f" stroked="f" strokeweight=".5pt">
                <v:textbox>
                  <w:txbxContent>
                    <w:p w14:paraId="60070A79" w14:textId="77777777" w:rsidR="00637AF9" w:rsidRPr="007133AB" w:rsidRDefault="00637AF9" w:rsidP="00D929D4">
                      <w:pPr>
                        <w:rPr>
                          <w:sz w:val="16"/>
                        </w:rPr>
                      </w:pPr>
                      <w:r w:rsidRPr="007133AB">
                        <w:rPr>
                          <w:rFonts w:hint="eastAsia"/>
                          <w:sz w:val="16"/>
                        </w:rPr>
                        <w:t>(%)</w:t>
                      </w:r>
                    </w:p>
                  </w:txbxContent>
                </v:textbox>
              </v:shape>
            </w:pict>
          </mc:Fallback>
        </mc:AlternateContent>
      </w:r>
      <w:r>
        <w:rPr>
          <w:noProof/>
        </w:rPr>
        <w:drawing>
          <wp:anchor distT="0" distB="0" distL="114300" distR="114300" simplePos="0" relativeHeight="251748352" behindDoc="0" locked="0" layoutInCell="1" allowOverlap="1" wp14:anchorId="42315312" wp14:editId="289B953C">
            <wp:simplePos x="0" y="0"/>
            <wp:positionH relativeFrom="column">
              <wp:posOffset>3187569</wp:posOffset>
            </wp:positionH>
            <wp:positionV relativeFrom="paragraph">
              <wp:posOffset>135674</wp:posOffset>
            </wp:positionV>
            <wp:extent cx="3148330" cy="2092588"/>
            <wp:effectExtent l="0" t="0" r="13970" b="3175"/>
            <wp:wrapNone/>
            <wp:docPr id="11" name="グラフ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30333D36" w14:textId="0E6BA36A" w:rsidR="00F94FC9" w:rsidRDefault="00F94FC9" w:rsidP="00C843DE">
      <w:pPr>
        <w:jc w:val="right"/>
        <w:rPr>
          <w:rFonts w:ascii="游明朝" w:hAnsi="游明朝"/>
          <w:color w:val="000000" w:themeColor="text1"/>
          <w:kern w:val="24"/>
          <w:sz w:val="18"/>
          <w:szCs w:val="28"/>
        </w:rPr>
      </w:pPr>
    </w:p>
    <w:p w14:paraId="3B5C7C58" w14:textId="0DF5E3F5" w:rsidR="00F94FC9" w:rsidRDefault="00F94FC9" w:rsidP="00C843DE">
      <w:pPr>
        <w:jc w:val="right"/>
        <w:rPr>
          <w:rFonts w:ascii="游明朝" w:hAnsi="游明朝"/>
          <w:color w:val="000000" w:themeColor="text1"/>
          <w:kern w:val="24"/>
          <w:sz w:val="18"/>
          <w:szCs w:val="28"/>
        </w:rPr>
      </w:pPr>
    </w:p>
    <w:p w14:paraId="34C4FE8A" w14:textId="1A902A27" w:rsidR="00F94FC9" w:rsidRDefault="00F94FC9" w:rsidP="00C843DE">
      <w:pPr>
        <w:jc w:val="right"/>
        <w:rPr>
          <w:rFonts w:ascii="游明朝" w:hAnsi="游明朝"/>
          <w:color w:val="000000" w:themeColor="text1"/>
          <w:kern w:val="24"/>
          <w:sz w:val="18"/>
          <w:szCs w:val="28"/>
        </w:rPr>
      </w:pPr>
    </w:p>
    <w:p w14:paraId="5BF5056B" w14:textId="192D138D" w:rsidR="00F94FC9" w:rsidRDefault="00F94FC9" w:rsidP="00C843DE">
      <w:pPr>
        <w:jc w:val="right"/>
        <w:rPr>
          <w:rFonts w:ascii="游明朝" w:hAnsi="游明朝"/>
          <w:color w:val="000000" w:themeColor="text1"/>
          <w:kern w:val="24"/>
          <w:sz w:val="18"/>
          <w:szCs w:val="28"/>
        </w:rPr>
      </w:pPr>
    </w:p>
    <w:p w14:paraId="122FD430" w14:textId="4FEBEFCE" w:rsidR="00F94FC9" w:rsidRDefault="00F94FC9" w:rsidP="00C843DE">
      <w:pPr>
        <w:jc w:val="right"/>
        <w:rPr>
          <w:rFonts w:ascii="游明朝" w:hAnsi="游明朝"/>
          <w:color w:val="000000" w:themeColor="text1"/>
          <w:kern w:val="24"/>
          <w:sz w:val="18"/>
          <w:szCs w:val="28"/>
        </w:rPr>
      </w:pPr>
    </w:p>
    <w:p w14:paraId="295B9EC9" w14:textId="3AE73C8B" w:rsidR="00F94FC9" w:rsidRDefault="00F94FC9" w:rsidP="00C843DE">
      <w:pPr>
        <w:jc w:val="right"/>
        <w:rPr>
          <w:rFonts w:ascii="游明朝" w:hAnsi="游明朝"/>
          <w:color w:val="000000" w:themeColor="text1"/>
          <w:kern w:val="24"/>
          <w:sz w:val="18"/>
          <w:szCs w:val="28"/>
        </w:rPr>
      </w:pPr>
    </w:p>
    <w:p w14:paraId="540A6AD3" w14:textId="2EB101B0" w:rsidR="00F94FC9" w:rsidRDefault="00F94FC9" w:rsidP="00C843DE">
      <w:pPr>
        <w:jc w:val="right"/>
        <w:rPr>
          <w:rFonts w:ascii="游明朝" w:hAnsi="游明朝"/>
          <w:color w:val="000000" w:themeColor="text1"/>
          <w:kern w:val="24"/>
          <w:sz w:val="18"/>
          <w:szCs w:val="28"/>
        </w:rPr>
      </w:pPr>
    </w:p>
    <w:p w14:paraId="579A7907" w14:textId="5C21F54E" w:rsidR="00F94FC9" w:rsidRDefault="00F94FC9" w:rsidP="00C843DE">
      <w:pPr>
        <w:jc w:val="right"/>
        <w:rPr>
          <w:rFonts w:ascii="游明朝" w:hAnsi="游明朝"/>
          <w:color w:val="000000" w:themeColor="text1"/>
          <w:kern w:val="24"/>
          <w:sz w:val="18"/>
          <w:szCs w:val="28"/>
        </w:rPr>
      </w:pPr>
    </w:p>
    <w:p w14:paraId="75257AAB" w14:textId="50337233" w:rsidR="00F94FC9" w:rsidRPr="00B17D5E" w:rsidRDefault="00F94FC9" w:rsidP="00014C35">
      <w:pPr>
        <w:ind w:right="720"/>
        <w:rPr>
          <w:rFonts w:ascii="游明朝" w:hAnsi="游明朝"/>
          <w:color w:val="000000" w:themeColor="text1"/>
          <w:kern w:val="24"/>
          <w:sz w:val="18"/>
          <w:szCs w:val="28"/>
        </w:rPr>
      </w:pPr>
    </w:p>
    <w:p w14:paraId="05BC57DC" w14:textId="12B788BA" w:rsidR="00564456" w:rsidRPr="00D929D4" w:rsidRDefault="00014C35" w:rsidP="00EE5438">
      <w:pPr>
        <w:jc w:val="right"/>
        <w:rPr>
          <w:rFonts w:ascii="ＭＳ 明朝" w:eastAsia="ＭＳ 明朝" w:hAnsi="ＭＳ 明朝"/>
          <w:szCs w:val="24"/>
        </w:rPr>
      </w:pPr>
      <w:r>
        <w:rPr>
          <w:rFonts w:ascii="ＭＳ 明朝" w:eastAsia="ＭＳ 明朝" w:hAnsi="ＭＳ 明朝" w:hint="eastAsia"/>
          <w:szCs w:val="24"/>
        </w:rPr>
        <w:t>資</w:t>
      </w:r>
      <w:r w:rsidR="00F94FC9" w:rsidRPr="00D929D4">
        <w:rPr>
          <w:rFonts w:ascii="ＭＳ 明朝" w:eastAsia="ＭＳ 明朝" w:hAnsi="ＭＳ 明朝" w:hint="eastAsia"/>
          <w:szCs w:val="24"/>
        </w:rPr>
        <w:t>料：</w:t>
      </w:r>
      <w:r w:rsidR="00CA2C24">
        <w:rPr>
          <w:rFonts w:ascii="ＭＳ 明朝" w:eastAsia="ＭＳ 明朝" w:hAnsi="ＭＳ 明朝" w:hint="eastAsia"/>
          <w:szCs w:val="24"/>
        </w:rPr>
        <w:t xml:space="preserve">高岡市食生活改善推進協議会 </w:t>
      </w:r>
      <w:r w:rsidR="00F94FC9" w:rsidRPr="00D929D4">
        <w:rPr>
          <w:rFonts w:ascii="ＭＳ 明朝" w:eastAsia="ＭＳ 明朝" w:hAnsi="ＭＳ 明朝" w:hint="eastAsia"/>
          <w:szCs w:val="24"/>
        </w:rPr>
        <w:t>食生活に関するアンケート調査</w:t>
      </w:r>
    </w:p>
    <w:p w14:paraId="5A61893F" w14:textId="49DA3448" w:rsidR="0023009E" w:rsidRPr="00014C35" w:rsidRDefault="0023009E" w:rsidP="00670F0A">
      <w:pPr>
        <w:rPr>
          <w:rFonts w:ascii="HG丸ｺﾞｼｯｸM-PRO" w:eastAsia="HG丸ｺﾞｼｯｸM-PRO" w:hAnsi="ＭＳ ゴシック" w:cs="Times New Roman"/>
          <w:b/>
          <w:color w:val="FFFFFF"/>
          <w:sz w:val="20"/>
          <w:szCs w:val="20"/>
          <w:highlight w:val="black"/>
        </w:rPr>
      </w:pPr>
    </w:p>
    <w:p w14:paraId="4D9B8783" w14:textId="350AE0A3" w:rsidR="00670F0A" w:rsidRPr="00670F0A" w:rsidRDefault="00670F0A" w:rsidP="00670F0A">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取り組みの方向</w:t>
      </w:r>
    </w:p>
    <w:p w14:paraId="62AA89B9" w14:textId="77777777" w:rsidR="002B2B46" w:rsidRPr="00080FA2" w:rsidRDefault="002B2B46">
      <w:pPr>
        <w:rPr>
          <w:rFonts w:ascii="ＭＳ Ｐ明朝" w:eastAsia="ＭＳ Ｐ明朝" w:hAnsi="ＭＳ Ｐ明朝"/>
          <w:sz w:val="24"/>
          <w:szCs w:val="24"/>
        </w:rPr>
      </w:pPr>
      <w:r w:rsidRPr="00080FA2">
        <w:rPr>
          <w:rFonts w:ascii="ＭＳ Ｐ明朝" w:eastAsia="ＭＳ Ｐ明朝" w:hAnsi="ＭＳ Ｐ明朝" w:hint="eastAsia"/>
          <w:sz w:val="24"/>
          <w:szCs w:val="24"/>
        </w:rPr>
        <w:t>〔個人や家族の取り組み（市民自らの健康づくり）〕</w:t>
      </w:r>
    </w:p>
    <w:p w14:paraId="437275F1" w14:textId="2604FDD2" w:rsidR="00E537B6" w:rsidRDefault="00E537B6" w:rsidP="008B0AAD">
      <w:pPr>
        <w:rPr>
          <w:rFonts w:ascii="ＭＳ Ｐ明朝" w:eastAsia="ＭＳ Ｐ明朝" w:hAnsi="ＭＳ Ｐ明朝"/>
          <w:sz w:val="24"/>
          <w:szCs w:val="24"/>
        </w:rPr>
      </w:pPr>
      <w:r w:rsidRPr="00080FA2">
        <w:rPr>
          <w:rFonts w:ascii="ＭＳ Ｐ明朝" w:eastAsia="ＭＳ Ｐ明朝" w:hAnsi="ＭＳ Ｐ明朝" w:hint="eastAsia"/>
          <w:sz w:val="24"/>
          <w:szCs w:val="24"/>
        </w:rPr>
        <w:t>・毎日朝食をとります。</w:t>
      </w:r>
    </w:p>
    <w:p w14:paraId="024F94AD" w14:textId="4BC3C11B" w:rsidR="007214CB" w:rsidRPr="00080FA2" w:rsidRDefault="00CA2C24" w:rsidP="00DF0CFD">
      <w:pPr>
        <w:rPr>
          <w:rFonts w:ascii="ＭＳ Ｐ明朝" w:eastAsia="ＭＳ Ｐ明朝" w:hAnsi="ＭＳ Ｐ明朝"/>
          <w:sz w:val="24"/>
          <w:szCs w:val="24"/>
        </w:rPr>
      </w:pPr>
      <w:r>
        <w:rPr>
          <w:rFonts w:ascii="ＭＳ Ｐ明朝" w:eastAsia="ＭＳ Ｐ明朝" w:hAnsi="ＭＳ Ｐ明朝" w:hint="eastAsia"/>
          <w:sz w:val="24"/>
          <w:szCs w:val="24"/>
        </w:rPr>
        <w:t>・</w:t>
      </w:r>
      <w:r w:rsidR="001F2C18">
        <w:rPr>
          <w:rFonts w:ascii="ＭＳ Ｐ明朝" w:eastAsia="ＭＳ Ｐ明朝" w:hAnsi="ＭＳ Ｐ明朝" w:hint="eastAsia"/>
          <w:sz w:val="24"/>
          <w:szCs w:val="24"/>
        </w:rPr>
        <w:t>野菜を多くとり、塩分や脂肪の</w:t>
      </w:r>
      <w:r w:rsidR="00E537B6" w:rsidRPr="00080FA2">
        <w:rPr>
          <w:rFonts w:ascii="ＭＳ Ｐ明朝" w:eastAsia="ＭＳ Ｐ明朝" w:hAnsi="ＭＳ Ｐ明朝" w:hint="eastAsia"/>
          <w:sz w:val="24"/>
          <w:szCs w:val="24"/>
        </w:rPr>
        <w:t>とりすぎを避け、バランスよく腹</w:t>
      </w:r>
      <w:r w:rsidR="008760B5">
        <w:rPr>
          <w:rFonts w:ascii="ＭＳ Ｐ明朝" w:eastAsia="ＭＳ Ｐ明朝" w:hAnsi="ＭＳ Ｐ明朝" w:hint="eastAsia"/>
          <w:sz w:val="24"/>
          <w:szCs w:val="24"/>
        </w:rPr>
        <w:t>８</w:t>
      </w:r>
      <w:r w:rsidR="00E537B6" w:rsidRPr="00080FA2">
        <w:rPr>
          <w:rFonts w:ascii="ＭＳ Ｐ明朝" w:eastAsia="ＭＳ Ｐ明朝" w:hAnsi="ＭＳ Ｐ明朝" w:hint="eastAsia"/>
          <w:sz w:val="24"/>
          <w:szCs w:val="24"/>
        </w:rPr>
        <w:t>分目を守ります。</w:t>
      </w:r>
    </w:p>
    <w:p w14:paraId="420754BD" w14:textId="72AFA931" w:rsidR="007214CB" w:rsidRPr="00080FA2" w:rsidRDefault="00D929D4" w:rsidP="008B0AAD">
      <w:pPr>
        <w:rPr>
          <w:rFonts w:ascii="ＭＳ Ｐ明朝" w:eastAsia="ＭＳ Ｐ明朝" w:hAnsi="ＭＳ Ｐ明朝"/>
          <w:sz w:val="24"/>
          <w:szCs w:val="24"/>
        </w:rPr>
      </w:pPr>
      <w:r w:rsidRPr="00080FA2">
        <w:rPr>
          <w:rFonts w:ascii="ＭＳ Ｐ明朝" w:eastAsia="ＭＳ Ｐ明朝" w:hAnsi="ＭＳ Ｐ明朝" w:hint="eastAsia"/>
          <w:sz w:val="24"/>
          <w:szCs w:val="24"/>
        </w:rPr>
        <w:t>・減塩を心がけます。</w:t>
      </w:r>
      <w:r w:rsidR="007214CB" w:rsidRPr="00080FA2">
        <w:rPr>
          <w:rFonts w:ascii="ＭＳ Ｐ明朝" w:eastAsia="ＭＳ Ｐ明朝" w:hAnsi="ＭＳ Ｐ明朝" w:hint="eastAsia"/>
          <w:sz w:val="24"/>
          <w:szCs w:val="24"/>
        </w:rPr>
        <w:t>（１日男性</w:t>
      </w:r>
      <w:r w:rsidR="008760B5">
        <w:rPr>
          <w:rFonts w:ascii="ＭＳ Ｐ明朝" w:eastAsia="ＭＳ Ｐ明朝" w:hAnsi="ＭＳ Ｐ明朝" w:hint="eastAsia"/>
          <w:sz w:val="24"/>
          <w:szCs w:val="24"/>
        </w:rPr>
        <w:t>８</w:t>
      </w:r>
      <w:r w:rsidR="007214CB" w:rsidRPr="00080FA2">
        <w:rPr>
          <w:rFonts w:ascii="ＭＳ Ｐ明朝" w:eastAsia="ＭＳ Ｐ明朝" w:hAnsi="ＭＳ Ｐ明朝" w:hint="eastAsia"/>
          <w:sz w:val="24"/>
          <w:szCs w:val="24"/>
        </w:rPr>
        <w:t>g未満、女性</w:t>
      </w:r>
      <w:r w:rsidR="008760B5">
        <w:rPr>
          <w:rFonts w:ascii="ＭＳ Ｐ明朝" w:eastAsia="ＭＳ Ｐ明朝" w:hAnsi="ＭＳ Ｐ明朝" w:hint="eastAsia"/>
          <w:sz w:val="24"/>
          <w:szCs w:val="24"/>
        </w:rPr>
        <w:t>７</w:t>
      </w:r>
      <w:r w:rsidR="007214CB" w:rsidRPr="00080FA2">
        <w:rPr>
          <w:rFonts w:ascii="ＭＳ Ｐ明朝" w:eastAsia="ＭＳ Ｐ明朝" w:hAnsi="ＭＳ Ｐ明朝" w:hint="eastAsia"/>
          <w:sz w:val="24"/>
          <w:szCs w:val="24"/>
        </w:rPr>
        <w:t>g未満）</w:t>
      </w:r>
    </w:p>
    <w:p w14:paraId="2E4AB0BA" w14:textId="5D2683D7" w:rsidR="007214CB" w:rsidRPr="00080FA2" w:rsidRDefault="00E537B6" w:rsidP="008B0AAD">
      <w:pPr>
        <w:rPr>
          <w:rFonts w:ascii="ＭＳ Ｐ明朝" w:eastAsia="ＭＳ Ｐ明朝" w:hAnsi="ＭＳ Ｐ明朝"/>
          <w:sz w:val="24"/>
          <w:szCs w:val="24"/>
        </w:rPr>
      </w:pPr>
      <w:r w:rsidRPr="00080FA2">
        <w:rPr>
          <w:rFonts w:ascii="ＭＳ Ｐ明朝" w:eastAsia="ＭＳ Ｐ明朝" w:hAnsi="ＭＳ Ｐ明朝" w:hint="eastAsia"/>
          <w:sz w:val="24"/>
          <w:szCs w:val="24"/>
        </w:rPr>
        <w:t>・栄養成分表示</w:t>
      </w:r>
      <w:r w:rsidR="00C843DE" w:rsidRPr="00080FA2">
        <w:rPr>
          <w:rFonts w:ascii="ＭＳ Ｐ明朝" w:eastAsia="ＭＳ Ｐ明朝" w:hAnsi="ＭＳ Ｐ明朝" w:hint="eastAsia"/>
          <w:sz w:val="24"/>
          <w:szCs w:val="24"/>
        </w:rPr>
        <w:t>など</w:t>
      </w:r>
      <w:r w:rsidRPr="00080FA2">
        <w:rPr>
          <w:rFonts w:ascii="ＭＳ Ｐ明朝" w:eastAsia="ＭＳ Ｐ明朝" w:hAnsi="ＭＳ Ｐ明朝" w:hint="eastAsia"/>
          <w:sz w:val="24"/>
          <w:szCs w:val="24"/>
        </w:rPr>
        <w:t>を参考に外食</w:t>
      </w:r>
      <w:r w:rsidR="00665D67">
        <w:rPr>
          <w:rFonts w:ascii="ＭＳ Ｐ明朝" w:eastAsia="ＭＳ Ｐ明朝" w:hAnsi="ＭＳ Ｐ明朝" w:hint="eastAsia"/>
          <w:sz w:val="24"/>
          <w:szCs w:val="24"/>
        </w:rPr>
        <w:t>時のメニュー</w:t>
      </w:r>
      <w:r w:rsidRPr="00080FA2">
        <w:rPr>
          <w:rFonts w:ascii="ＭＳ Ｐ明朝" w:eastAsia="ＭＳ Ｐ明朝" w:hAnsi="ＭＳ Ｐ明朝" w:hint="eastAsia"/>
          <w:sz w:val="24"/>
          <w:szCs w:val="24"/>
        </w:rPr>
        <w:t>や食品を選びます。</w:t>
      </w:r>
    </w:p>
    <w:p w14:paraId="026AA6CA" w14:textId="6E6BC250" w:rsidR="00D72FE4" w:rsidRPr="00080FA2" w:rsidRDefault="00D72FE4" w:rsidP="008B0AAD">
      <w:pPr>
        <w:rPr>
          <w:rFonts w:ascii="ＭＳ Ｐ明朝" w:eastAsia="ＭＳ Ｐ明朝" w:hAnsi="ＭＳ Ｐ明朝"/>
          <w:sz w:val="24"/>
          <w:szCs w:val="24"/>
        </w:rPr>
      </w:pPr>
      <w:r w:rsidRPr="00080FA2">
        <w:rPr>
          <w:rFonts w:ascii="ＭＳ Ｐ明朝" w:eastAsia="ＭＳ Ｐ明朝" w:hAnsi="ＭＳ Ｐ明朝" w:hint="eastAsia"/>
          <w:sz w:val="24"/>
          <w:szCs w:val="24"/>
        </w:rPr>
        <w:t>・家族や友人</w:t>
      </w:r>
      <w:r w:rsidR="00C843DE" w:rsidRPr="00080FA2">
        <w:rPr>
          <w:rFonts w:ascii="ＭＳ Ｐ明朝" w:eastAsia="ＭＳ Ｐ明朝" w:hAnsi="ＭＳ Ｐ明朝" w:hint="eastAsia"/>
          <w:sz w:val="24"/>
          <w:szCs w:val="24"/>
        </w:rPr>
        <w:t>など</w:t>
      </w:r>
      <w:r w:rsidR="00E537B6" w:rsidRPr="00080FA2">
        <w:rPr>
          <w:rFonts w:ascii="ＭＳ Ｐ明朝" w:eastAsia="ＭＳ Ｐ明朝" w:hAnsi="ＭＳ Ｐ明朝" w:hint="eastAsia"/>
          <w:sz w:val="24"/>
          <w:szCs w:val="24"/>
        </w:rPr>
        <w:t>と一緒に食事を楽しみます。</w:t>
      </w:r>
    </w:p>
    <w:p w14:paraId="508D5758" w14:textId="7B971891" w:rsidR="00E537B6" w:rsidRPr="00080FA2" w:rsidRDefault="00D72FE4" w:rsidP="008B0AAD">
      <w:pPr>
        <w:rPr>
          <w:rFonts w:ascii="ＭＳ Ｐ明朝" w:eastAsia="ＭＳ Ｐ明朝" w:hAnsi="ＭＳ Ｐ明朝"/>
          <w:sz w:val="24"/>
          <w:szCs w:val="24"/>
        </w:rPr>
      </w:pPr>
      <w:r w:rsidRPr="00080FA2">
        <w:rPr>
          <w:rFonts w:ascii="ＭＳ Ｐ明朝" w:eastAsia="ＭＳ Ｐ明朝" w:hAnsi="ＭＳ Ｐ明朝" w:hint="eastAsia"/>
          <w:sz w:val="24"/>
          <w:szCs w:val="24"/>
        </w:rPr>
        <w:t>・節度ある</w:t>
      </w:r>
      <w:r w:rsidR="00657C9E">
        <w:rPr>
          <w:rFonts w:ascii="ＭＳ Ｐ明朝" w:eastAsia="ＭＳ Ｐ明朝" w:hAnsi="ＭＳ Ｐ明朝" w:hint="eastAsia"/>
          <w:sz w:val="24"/>
          <w:szCs w:val="24"/>
        </w:rPr>
        <w:t>適度な</w:t>
      </w:r>
      <w:r w:rsidRPr="00080FA2">
        <w:rPr>
          <w:rFonts w:ascii="ＭＳ Ｐ明朝" w:eastAsia="ＭＳ Ｐ明朝" w:hAnsi="ＭＳ Ｐ明朝" w:hint="eastAsia"/>
          <w:sz w:val="24"/>
          <w:szCs w:val="24"/>
        </w:rPr>
        <w:t>飲酒</w:t>
      </w:r>
      <w:r w:rsidR="00657C9E" w:rsidRPr="00657C9E">
        <w:rPr>
          <w:rFonts w:ascii="ＭＳ Ｐ明朝" w:eastAsia="ＭＳ Ｐ明朝" w:hAnsi="ＭＳ Ｐ明朝" w:hint="eastAsia"/>
          <w:sz w:val="24"/>
          <w:szCs w:val="24"/>
          <w:vertAlign w:val="superscript"/>
        </w:rPr>
        <w:t>※</w:t>
      </w:r>
      <w:r w:rsidRPr="00080FA2">
        <w:rPr>
          <w:rFonts w:ascii="ＭＳ Ｐ明朝" w:eastAsia="ＭＳ Ｐ明朝" w:hAnsi="ＭＳ Ｐ明朝" w:hint="eastAsia"/>
          <w:sz w:val="24"/>
          <w:szCs w:val="24"/>
        </w:rPr>
        <w:t>を心がけ</w:t>
      </w:r>
      <w:r w:rsidR="00C843DE" w:rsidRPr="00080FA2">
        <w:rPr>
          <w:rFonts w:ascii="ＭＳ Ｐ明朝" w:eastAsia="ＭＳ Ｐ明朝" w:hAnsi="ＭＳ Ｐ明朝" w:hint="eastAsia"/>
          <w:sz w:val="24"/>
          <w:szCs w:val="24"/>
        </w:rPr>
        <w:t>ます</w:t>
      </w:r>
      <w:r w:rsidR="00E537B6" w:rsidRPr="00080FA2">
        <w:rPr>
          <w:rFonts w:ascii="ＭＳ Ｐ明朝" w:eastAsia="ＭＳ Ｐ明朝" w:hAnsi="ＭＳ Ｐ明朝" w:hint="eastAsia"/>
          <w:sz w:val="24"/>
          <w:szCs w:val="24"/>
        </w:rPr>
        <w:t>。</w:t>
      </w:r>
    </w:p>
    <w:p w14:paraId="5BFE3FCF" w14:textId="69BB34FF" w:rsidR="00080FA2" w:rsidRPr="00080FA2" w:rsidRDefault="00080FA2" w:rsidP="008B0AAD">
      <w:pPr>
        <w:rPr>
          <w:rFonts w:ascii="ＭＳ Ｐ明朝" w:eastAsia="ＭＳ Ｐ明朝" w:hAnsi="ＭＳ Ｐ明朝"/>
          <w:sz w:val="24"/>
          <w:szCs w:val="24"/>
        </w:rPr>
      </w:pPr>
    </w:p>
    <w:p w14:paraId="50B8B28E" w14:textId="5634AE26" w:rsidR="002B2B46" w:rsidRPr="00080FA2" w:rsidRDefault="002B2B46" w:rsidP="002B2B46">
      <w:pPr>
        <w:rPr>
          <w:rFonts w:ascii="ＭＳ Ｐ明朝" w:eastAsia="ＭＳ Ｐ明朝" w:hAnsi="ＭＳ Ｐ明朝"/>
          <w:sz w:val="24"/>
          <w:szCs w:val="24"/>
        </w:rPr>
      </w:pPr>
      <w:r w:rsidRPr="00080FA2">
        <w:rPr>
          <w:rFonts w:ascii="ＭＳ Ｐ明朝" w:eastAsia="ＭＳ Ｐ明朝" w:hAnsi="ＭＳ Ｐ明朝" w:hint="eastAsia"/>
          <w:sz w:val="24"/>
          <w:szCs w:val="24"/>
        </w:rPr>
        <w:t>〔関係団体・関係機関の取り組み（市民を支える地域の健康づくり）〕</w:t>
      </w:r>
    </w:p>
    <w:tbl>
      <w:tblPr>
        <w:tblStyle w:val="a4"/>
        <w:tblW w:w="9639" w:type="dxa"/>
        <w:tblInd w:w="108" w:type="dxa"/>
        <w:tblLook w:val="04A0" w:firstRow="1" w:lastRow="0" w:firstColumn="1" w:lastColumn="0" w:noHBand="0" w:noVBand="1"/>
      </w:tblPr>
      <w:tblGrid>
        <w:gridCol w:w="4282"/>
        <w:gridCol w:w="5357"/>
      </w:tblGrid>
      <w:tr w:rsidR="00083472" w:rsidRPr="00080FA2" w14:paraId="58D92B26" w14:textId="77777777" w:rsidTr="00246889">
        <w:trPr>
          <w:trHeight w:val="471"/>
        </w:trPr>
        <w:tc>
          <w:tcPr>
            <w:tcW w:w="4282" w:type="dxa"/>
            <w:tcBorders>
              <w:top w:val="single" w:sz="4" w:space="0" w:color="auto"/>
              <w:left w:val="single" w:sz="4" w:space="0" w:color="auto"/>
              <w:bottom w:val="single" w:sz="4" w:space="0" w:color="auto"/>
              <w:right w:val="single" w:sz="4" w:space="0" w:color="auto"/>
            </w:tcBorders>
            <w:vAlign w:val="center"/>
          </w:tcPr>
          <w:p w14:paraId="40DD1DA5" w14:textId="77777777" w:rsidR="00083472" w:rsidRPr="00080FA2" w:rsidRDefault="00083472" w:rsidP="008E2993">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関係団体・機関の取り組み</w:t>
            </w:r>
          </w:p>
        </w:tc>
        <w:tc>
          <w:tcPr>
            <w:tcW w:w="5357" w:type="dxa"/>
            <w:tcBorders>
              <w:top w:val="single" w:sz="4" w:space="0" w:color="auto"/>
              <w:left w:val="single" w:sz="4" w:space="0" w:color="auto"/>
              <w:bottom w:val="single" w:sz="4" w:space="0" w:color="auto"/>
              <w:right w:val="single" w:sz="4" w:space="0" w:color="auto"/>
            </w:tcBorders>
            <w:vAlign w:val="center"/>
            <w:hideMark/>
          </w:tcPr>
          <w:p w14:paraId="7DC710B7" w14:textId="77777777" w:rsidR="00083472" w:rsidRPr="00080FA2" w:rsidRDefault="00083472" w:rsidP="008E2993">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主な活動（関係団体・機関）</w:t>
            </w:r>
          </w:p>
        </w:tc>
      </w:tr>
      <w:tr w:rsidR="00083472" w:rsidRPr="00080FA2" w14:paraId="7072D71E"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1E593596"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メニューの情報を提供します。</w:t>
            </w:r>
          </w:p>
          <w:p w14:paraId="5F697ABB"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（バランス食・朝食・野菜・減塩など）</w:t>
            </w:r>
          </w:p>
        </w:tc>
        <w:tc>
          <w:tcPr>
            <w:tcW w:w="5357" w:type="dxa"/>
            <w:tcBorders>
              <w:top w:val="single" w:sz="4" w:space="0" w:color="auto"/>
              <w:left w:val="single" w:sz="4" w:space="0" w:color="auto"/>
              <w:bottom w:val="single" w:sz="4" w:space="0" w:color="auto"/>
              <w:right w:val="single" w:sz="4" w:space="0" w:color="auto"/>
            </w:tcBorders>
          </w:tcPr>
          <w:p w14:paraId="6C963D76" w14:textId="3660BE2D" w:rsidR="00083472" w:rsidRPr="00080FA2" w:rsidRDefault="00083472" w:rsidP="002C5620">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・地区食育講習会</w:t>
            </w:r>
            <w:r w:rsidR="004A151A">
              <w:rPr>
                <w:rFonts w:ascii="ＭＳ Ｐ明朝" w:eastAsia="ＭＳ Ｐ明朝" w:hAnsi="ＭＳ Ｐ明朝" w:hint="eastAsia"/>
                <w:sz w:val="24"/>
                <w:szCs w:val="24"/>
              </w:rPr>
              <w:t>、</w:t>
            </w:r>
            <w:r w:rsidR="004A151A" w:rsidRPr="00080FA2">
              <w:rPr>
                <w:rFonts w:ascii="ＭＳ Ｐ明朝" w:eastAsia="ＭＳ Ｐ明朝" w:hAnsi="ＭＳ Ｐ明朝" w:hint="eastAsia"/>
                <w:sz w:val="24"/>
                <w:szCs w:val="24"/>
              </w:rPr>
              <w:t>「時の回廊ギャラリーl</w:t>
            </w:r>
            <w:r w:rsidR="004A151A" w:rsidRPr="00080FA2">
              <w:rPr>
                <w:rFonts w:ascii="ＭＳ Ｐ明朝" w:eastAsia="ＭＳ Ｐ明朝" w:hAnsi="ＭＳ Ｐ明朝"/>
                <w:sz w:val="24"/>
                <w:szCs w:val="24"/>
              </w:rPr>
              <w:t>ien</w:t>
            </w:r>
            <w:r w:rsidR="004A151A" w:rsidRPr="00080FA2">
              <w:rPr>
                <w:rFonts w:ascii="ＭＳ Ｐ明朝" w:eastAsia="ＭＳ Ｐ明朝" w:hAnsi="ＭＳ Ｐ明朝" w:hint="eastAsia"/>
                <w:sz w:val="24"/>
                <w:szCs w:val="24"/>
              </w:rPr>
              <w:t>りあん」での食育活動</w:t>
            </w:r>
            <w:r w:rsidR="004A151A">
              <w:rPr>
                <w:rFonts w:ascii="ＭＳ Ｐ明朝" w:eastAsia="ＭＳ Ｐ明朝" w:hAnsi="ＭＳ Ｐ明朝" w:hint="eastAsia"/>
                <w:sz w:val="24"/>
                <w:szCs w:val="24"/>
              </w:rPr>
              <w:t>、</w:t>
            </w:r>
            <w:r w:rsidR="004A151A" w:rsidRPr="00080FA2">
              <w:rPr>
                <w:rFonts w:ascii="ＭＳ Ｐ明朝" w:eastAsia="ＭＳ Ｐ明朝" w:hAnsi="ＭＳ Ｐ明朝" w:hint="eastAsia"/>
                <w:sz w:val="24"/>
                <w:szCs w:val="24"/>
              </w:rPr>
              <w:t>スーパーでの食育活動（食生活改善推進協議会）</w:t>
            </w:r>
          </w:p>
          <w:p w14:paraId="5AC0B66D" w14:textId="0CEDDDFB" w:rsidR="00083472" w:rsidRPr="00080FA2" w:rsidRDefault="00083472" w:rsidP="002C5620">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・食生活および栄養に関する講演会、公民館まつり等での啓発普及（地域健康づくり推進懇話会</w:t>
            </w:r>
            <w:r w:rsidR="00B26534">
              <w:rPr>
                <w:rFonts w:ascii="ＭＳ Ｐ明朝" w:eastAsia="ＭＳ Ｐ明朝" w:hAnsi="ＭＳ Ｐ明朝" w:hint="eastAsia"/>
                <w:sz w:val="24"/>
                <w:szCs w:val="24"/>
              </w:rPr>
              <w:t>、</w:t>
            </w:r>
            <w:r w:rsidR="00B26534" w:rsidRPr="00080FA2">
              <w:rPr>
                <w:rFonts w:ascii="ＭＳ Ｐ明朝" w:eastAsia="ＭＳ Ｐ明朝" w:hAnsi="ＭＳ Ｐ明朝" w:hint="eastAsia"/>
                <w:sz w:val="24"/>
                <w:szCs w:val="24"/>
              </w:rPr>
              <w:t>食生活改善推進協議会</w:t>
            </w:r>
            <w:r w:rsidRPr="00080FA2">
              <w:rPr>
                <w:rFonts w:ascii="ＭＳ Ｐ明朝" w:eastAsia="ＭＳ Ｐ明朝" w:hAnsi="ＭＳ Ｐ明朝" w:hint="eastAsia"/>
                <w:sz w:val="24"/>
                <w:szCs w:val="24"/>
              </w:rPr>
              <w:t>）</w:t>
            </w:r>
          </w:p>
          <w:p w14:paraId="2E23566E"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・健康講座（PTA）</w:t>
            </w:r>
          </w:p>
          <w:p w14:paraId="4749ACB1" w14:textId="5ED91118" w:rsidR="00A12FCE" w:rsidRPr="00080FA2" w:rsidRDefault="00083472" w:rsidP="004A151A">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・食育の料理教室（JA高岡）</w:t>
            </w:r>
          </w:p>
        </w:tc>
      </w:tr>
    </w:tbl>
    <w:p w14:paraId="2A8BD1DB" w14:textId="77777777" w:rsidR="00657C9E" w:rsidRDefault="00657C9E"/>
    <w:p w14:paraId="45171B92" w14:textId="77777777" w:rsidR="00422B6A" w:rsidRPr="003E0195" w:rsidRDefault="00422B6A" w:rsidP="00422B6A">
      <w:pPr>
        <w:rPr>
          <w:rFonts w:ascii="ＭＳ 明朝" w:eastAsia="ＭＳ 明朝" w:hAnsi="ＭＳ 明朝"/>
          <w:sz w:val="24"/>
          <w:szCs w:val="24"/>
          <w:u w:val="single"/>
        </w:rPr>
      </w:pPr>
      <w:r>
        <w:rPr>
          <w:rFonts w:ascii="ＭＳ 明朝" w:eastAsia="ＭＳ 明朝" w:hAnsi="ＭＳ 明朝" w:hint="eastAsia"/>
          <w:sz w:val="24"/>
          <w:szCs w:val="24"/>
          <w:u w:val="single"/>
        </w:rPr>
        <w:t xml:space="preserve">　　　　　　　　　　　　　　　　　　　　　　　　　　　　　　　　　　　　　　　　　</w:t>
      </w:r>
    </w:p>
    <w:p w14:paraId="092F9A20" w14:textId="082FC6F4" w:rsidR="00657C9E" w:rsidRPr="00657C9E" w:rsidRDefault="00657C9E" w:rsidP="00657C9E">
      <w:pPr>
        <w:pStyle w:val="a3"/>
        <w:numPr>
          <w:ilvl w:val="0"/>
          <w:numId w:val="4"/>
        </w:numPr>
        <w:ind w:leftChars="0"/>
        <w:rPr>
          <w:rFonts w:ascii="ＭＳ Ｐ明朝" w:eastAsia="ＭＳ Ｐ明朝" w:hAnsi="ＭＳ Ｐ明朝"/>
          <w:sz w:val="22"/>
        </w:rPr>
      </w:pPr>
      <w:r w:rsidRPr="00657C9E">
        <w:rPr>
          <w:rFonts w:ascii="ＭＳ Ｐ明朝" w:eastAsia="ＭＳ Ｐ明朝" w:hAnsi="ＭＳ Ｐ明朝" w:hint="eastAsia"/>
          <w:sz w:val="22"/>
        </w:rPr>
        <w:t>節度ある</w:t>
      </w:r>
      <w:r>
        <w:rPr>
          <w:rFonts w:ascii="ＭＳ Ｐ明朝" w:eastAsia="ＭＳ Ｐ明朝" w:hAnsi="ＭＳ Ｐ明朝" w:hint="eastAsia"/>
          <w:sz w:val="22"/>
        </w:rPr>
        <w:t>適度な飲酒：</w:t>
      </w:r>
      <w:r w:rsidRPr="00657C9E">
        <w:rPr>
          <w:rFonts w:ascii="ＭＳ Ｐ明朝" w:eastAsia="ＭＳ Ｐ明朝" w:hAnsi="ＭＳ Ｐ明朝" w:hint="eastAsia"/>
          <w:sz w:val="22"/>
        </w:rPr>
        <w:t>１日平均純アルコールで約20g程度</w:t>
      </w:r>
      <w:r w:rsidR="00B53C4A">
        <w:rPr>
          <w:rFonts w:ascii="ＭＳ Ｐ明朝" w:eastAsia="ＭＳ Ｐ明朝" w:hAnsi="ＭＳ Ｐ明朝" w:hint="eastAsia"/>
          <w:sz w:val="22"/>
        </w:rPr>
        <w:t>をいいます。</w:t>
      </w:r>
      <w:r w:rsidRPr="00657C9E">
        <w:rPr>
          <w:rFonts w:ascii="ＭＳ Ｐ明朝" w:eastAsia="ＭＳ Ｐ明朝" w:hAnsi="ＭＳ Ｐ明朝" w:hint="eastAsia"/>
          <w:sz w:val="22"/>
        </w:rPr>
        <w:t>（ただし、次のことに留意する①女性は男性よりも少ない量が適当</w:t>
      </w:r>
      <w:r w:rsidR="00E80828">
        <w:rPr>
          <w:rFonts w:ascii="ＭＳ Ｐ明朝" w:eastAsia="ＭＳ Ｐ明朝" w:hAnsi="ＭＳ Ｐ明朝" w:hint="eastAsia"/>
          <w:sz w:val="22"/>
        </w:rPr>
        <w:t>です</w:t>
      </w:r>
      <w:r>
        <w:rPr>
          <w:rFonts w:ascii="ＭＳ Ｐ明朝" w:eastAsia="ＭＳ Ｐ明朝" w:hAnsi="ＭＳ Ｐ明朝" w:hint="eastAsia"/>
          <w:sz w:val="22"/>
        </w:rPr>
        <w:t>、</w:t>
      </w:r>
      <w:r w:rsidR="00665D67">
        <w:rPr>
          <w:rFonts w:ascii="ＭＳ Ｐ明朝" w:eastAsia="ＭＳ Ｐ明朝" w:hAnsi="ＭＳ Ｐ明朝" w:hint="eastAsia"/>
          <w:sz w:val="22"/>
        </w:rPr>
        <w:t>②少量の飲酒で顔面紅潮を来す等アルコール代謝能力の低い人</w:t>
      </w:r>
      <w:r w:rsidRPr="00657C9E">
        <w:rPr>
          <w:rFonts w:ascii="ＭＳ Ｐ明朝" w:eastAsia="ＭＳ Ｐ明朝" w:hAnsi="ＭＳ Ｐ明朝" w:hint="eastAsia"/>
          <w:sz w:val="22"/>
        </w:rPr>
        <w:t>では通常の代謝能を有する人よりも少ない量が適当</w:t>
      </w:r>
      <w:r w:rsidR="00E80828">
        <w:rPr>
          <w:rFonts w:ascii="ＭＳ Ｐ明朝" w:eastAsia="ＭＳ Ｐ明朝" w:hAnsi="ＭＳ Ｐ明朝" w:hint="eastAsia"/>
          <w:sz w:val="22"/>
        </w:rPr>
        <w:t>です</w:t>
      </w:r>
      <w:r>
        <w:rPr>
          <w:rFonts w:ascii="ＭＳ Ｐ明朝" w:eastAsia="ＭＳ Ｐ明朝" w:hAnsi="ＭＳ Ｐ明朝" w:hint="eastAsia"/>
          <w:sz w:val="22"/>
        </w:rPr>
        <w:t>、</w:t>
      </w:r>
      <w:r w:rsidRPr="00657C9E">
        <w:rPr>
          <w:rFonts w:ascii="ＭＳ Ｐ明朝" w:eastAsia="ＭＳ Ｐ明朝" w:hAnsi="ＭＳ Ｐ明朝" w:hint="eastAsia"/>
          <w:sz w:val="22"/>
        </w:rPr>
        <w:t>③</w:t>
      </w:r>
      <w:r>
        <w:rPr>
          <w:rFonts w:ascii="ＭＳ Ｐ明朝" w:eastAsia="ＭＳ Ｐ明朝" w:hAnsi="ＭＳ Ｐ明朝" w:hint="eastAsia"/>
          <w:sz w:val="22"/>
        </w:rPr>
        <w:t>65</w:t>
      </w:r>
      <w:r w:rsidRPr="00657C9E">
        <w:rPr>
          <w:rFonts w:ascii="ＭＳ Ｐ明朝" w:eastAsia="ＭＳ Ｐ明朝" w:hAnsi="ＭＳ Ｐ明朝" w:hint="eastAsia"/>
          <w:sz w:val="22"/>
        </w:rPr>
        <w:t>歳以上の高齢者においては、より少量の飲酒が適当</w:t>
      </w:r>
      <w:r w:rsidR="00E80828">
        <w:rPr>
          <w:rFonts w:ascii="ＭＳ Ｐ明朝" w:eastAsia="ＭＳ Ｐ明朝" w:hAnsi="ＭＳ Ｐ明朝" w:hint="eastAsia"/>
          <w:sz w:val="22"/>
        </w:rPr>
        <w:t>です</w:t>
      </w:r>
      <w:r>
        <w:rPr>
          <w:rFonts w:ascii="ＭＳ Ｐ明朝" w:eastAsia="ＭＳ Ｐ明朝" w:hAnsi="ＭＳ Ｐ明朝" w:hint="eastAsia"/>
          <w:sz w:val="22"/>
        </w:rPr>
        <w:t>、</w:t>
      </w:r>
      <w:r w:rsidRPr="00657C9E">
        <w:rPr>
          <w:rFonts w:ascii="ＭＳ Ｐ明朝" w:eastAsia="ＭＳ Ｐ明朝" w:hAnsi="ＭＳ Ｐ明朝" w:hint="eastAsia"/>
          <w:sz w:val="22"/>
        </w:rPr>
        <w:t>④アルコール依存症者においては適切な支援のもとに完全断酒が必要</w:t>
      </w:r>
      <w:r w:rsidR="00E80828">
        <w:rPr>
          <w:rFonts w:ascii="ＭＳ Ｐ明朝" w:eastAsia="ＭＳ Ｐ明朝" w:hAnsi="ＭＳ Ｐ明朝" w:hint="eastAsia"/>
          <w:sz w:val="22"/>
        </w:rPr>
        <w:t>です</w:t>
      </w:r>
      <w:r>
        <w:rPr>
          <w:rFonts w:ascii="ＭＳ Ｐ明朝" w:eastAsia="ＭＳ Ｐ明朝" w:hAnsi="ＭＳ Ｐ明朝" w:hint="eastAsia"/>
          <w:sz w:val="22"/>
        </w:rPr>
        <w:t>、</w:t>
      </w:r>
      <w:r w:rsidR="00E80828">
        <w:rPr>
          <w:rFonts w:ascii="ＭＳ Ｐ明朝" w:eastAsia="ＭＳ Ｐ明朝" w:hAnsi="ＭＳ Ｐ明朝" w:hint="eastAsia"/>
          <w:sz w:val="22"/>
        </w:rPr>
        <w:t>⑤飲酒習慣のない人に対してこの量の飲酒を推奨するものではありません</w:t>
      </w:r>
      <w:r w:rsidRPr="00657C9E">
        <w:rPr>
          <w:rFonts w:ascii="ＭＳ Ｐ明朝" w:eastAsia="ＭＳ Ｐ明朝" w:hAnsi="ＭＳ Ｐ明朝" w:hint="eastAsia"/>
          <w:sz w:val="22"/>
        </w:rPr>
        <w:t>）</w:t>
      </w:r>
    </w:p>
    <w:tbl>
      <w:tblPr>
        <w:tblStyle w:val="a4"/>
        <w:tblW w:w="9639" w:type="dxa"/>
        <w:tblInd w:w="108" w:type="dxa"/>
        <w:tblLook w:val="04A0" w:firstRow="1" w:lastRow="0" w:firstColumn="1" w:lastColumn="0" w:noHBand="0" w:noVBand="1"/>
      </w:tblPr>
      <w:tblGrid>
        <w:gridCol w:w="4282"/>
        <w:gridCol w:w="5357"/>
      </w:tblGrid>
      <w:tr w:rsidR="00657C9E" w:rsidRPr="00080FA2" w14:paraId="64123BC5" w14:textId="77777777" w:rsidTr="008E2993">
        <w:trPr>
          <w:trHeight w:val="305"/>
        </w:trPr>
        <w:tc>
          <w:tcPr>
            <w:tcW w:w="4282" w:type="dxa"/>
            <w:tcBorders>
              <w:top w:val="single" w:sz="4" w:space="0" w:color="auto"/>
              <w:left w:val="single" w:sz="4" w:space="0" w:color="auto"/>
              <w:bottom w:val="single" w:sz="4" w:space="0" w:color="auto"/>
              <w:right w:val="single" w:sz="4" w:space="0" w:color="auto"/>
            </w:tcBorders>
          </w:tcPr>
          <w:p w14:paraId="64078FEA" w14:textId="5244674B" w:rsidR="00657C9E" w:rsidRPr="00080FA2" w:rsidRDefault="006234A6"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lastRenderedPageBreak/>
              <w:t>栄養・食生活、</w:t>
            </w:r>
            <w:r w:rsidR="00B53C4A">
              <w:rPr>
                <w:rFonts w:ascii="ＭＳ Ｐ明朝" w:eastAsia="ＭＳ Ｐ明朝" w:hAnsi="ＭＳ Ｐ明朝" w:hint="eastAsia"/>
                <w:sz w:val="24"/>
                <w:szCs w:val="24"/>
              </w:rPr>
              <w:t>アルコールに</w:t>
            </w:r>
            <w:r w:rsidR="00657C9E" w:rsidRPr="00080FA2">
              <w:rPr>
                <w:rFonts w:ascii="ＭＳ Ｐ明朝" w:eastAsia="ＭＳ Ｐ明朝" w:hAnsi="ＭＳ Ｐ明朝" w:hint="eastAsia"/>
                <w:sz w:val="24"/>
                <w:szCs w:val="24"/>
              </w:rPr>
              <w:t>関する情報を提供し、地域に根ざした食生活の改善を推進します。</w:t>
            </w:r>
          </w:p>
        </w:tc>
        <w:tc>
          <w:tcPr>
            <w:tcW w:w="5357" w:type="dxa"/>
            <w:tcBorders>
              <w:top w:val="single" w:sz="4" w:space="0" w:color="auto"/>
              <w:left w:val="single" w:sz="4" w:space="0" w:color="auto"/>
              <w:bottom w:val="single" w:sz="4" w:space="0" w:color="auto"/>
              <w:right w:val="single" w:sz="4" w:space="0" w:color="auto"/>
            </w:tcBorders>
          </w:tcPr>
          <w:p w14:paraId="1128FC7F" w14:textId="77777777" w:rsidR="00657C9E" w:rsidRPr="00080FA2" w:rsidRDefault="00657C9E"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・栄養指導（</w:t>
            </w:r>
            <w:r>
              <w:rPr>
                <w:rFonts w:ascii="ＭＳ Ｐ明朝" w:eastAsia="ＭＳ Ｐ明朝" w:hAnsi="ＭＳ Ｐ明朝" w:hint="eastAsia"/>
                <w:sz w:val="24"/>
                <w:szCs w:val="24"/>
              </w:rPr>
              <w:t>高岡</w:t>
            </w:r>
            <w:r w:rsidRPr="00080FA2">
              <w:rPr>
                <w:rFonts w:ascii="ＭＳ Ｐ明朝" w:eastAsia="ＭＳ Ｐ明朝" w:hAnsi="ＭＳ Ｐ明朝" w:hint="eastAsia"/>
                <w:sz w:val="24"/>
                <w:szCs w:val="24"/>
              </w:rPr>
              <w:t>厚生センター）</w:t>
            </w:r>
          </w:p>
          <w:p w14:paraId="6C6B4A9B" w14:textId="60304191" w:rsidR="00657C9E" w:rsidRDefault="00657C9E"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・健康講座（PTA）</w:t>
            </w:r>
          </w:p>
          <w:p w14:paraId="365051CF" w14:textId="6B0BAED1" w:rsidR="00B53C4A" w:rsidRPr="00080FA2" w:rsidRDefault="00B53C4A"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・学校保健（学校）</w:t>
            </w:r>
          </w:p>
          <w:p w14:paraId="6B1A1E88" w14:textId="77777777" w:rsidR="00657C9E" w:rsidRPr="00080FA2" w:rsidRDefault="00657C9E" w:rsidP="002C5620">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・保育園や幼稚園、小中学校、高校、大学、スーパー</w:t>
            </w:r>
            <w:r w:rsidRPr="00080FA2">
              <w:rPr>
                <w:rFonts w:ascii="ＭＳ Ｐ明朝" w:eastAsia="ＭＳ Ｐ明朝" w:hAnsi="ＭＳ Ｐ明朝" w:hint="eastAsia"/>
                <w:sz w:val="24"/>
                <w:szCs w:val="24"/>
              </w:rPr>
              <w:t>での食育活動（食生活改善推進協議会）</w:t>
            </w:r>
          </w:p>
        </w:tc>
      </w:tr>
      <w:tr w:rsidR="00083472" w:rsidRPr="00080FA2" w14:paraId="56DBE472"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7494B6AC" w14:textId="6E966AEF"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外食や食品への栄養成分表示の情報を提供します。</w:t>
            </w:r>
          </w:p>
        </w:tc>
        <w:tc>
          <w:tcPr>
            <w:tcW w:w="5357" w:type="dxa"/>
            <w:tcBorders>
              <w:top w:val="single" w:sz="4" w:space="0" w:color="auto"/>
              <w:left w:val="single" w:sz="4" w:space="0" w:color="auto"/>
              <w:bottom w:val="single" w:sz="4" w:space="0" w:color="auto"/>
              <w:right w:val="single" w:sz="4" w:space="0" w:color="auto"/>
            </w:tcBorders>
          </w:tcPr>
          <w:p w14:paraId="0830E55D" w14:textId="6B882C8C" w:rsidR="00083472" w:rsidRPr="00080FA2" w:rsidRDefault="00083472" w:rsidP="003913C1">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1F2C18">
              <w:rPr>
                <w:rFonts w:ascii="ＭＳ Ｐ明朝" w:eastAsia="ＭＳ Ｐ明朝" w:hAnsi="ＭＳ Ｐ明朝" w:hint="eastAsia"/>
                <w:sz w:val="24"/>
                <w:szCs w:val="24"/>
              </w:rPr>
              <w:t>食の</w:t>
            </w:r>
            <w:r w:rsidRPr="00080FA2">
              <w:rPr>
                <w:rFonts w:ascii="ＭＳ Ｐ明朝" w:eastAsia="ＭＳ Ｐ明朝" w:hAnsi="ＭＳ Ｐ明朝" w:hint="eastAsia"/>
                <w:sz w:val="24"/>
                <w:szCs w:val="24"/>
              </w:rPr>
              <w:t>健康づくり推進事業（</w:t>
            </w:r>
            <w:r w:rsidR="003913C1">
              <w:rPr>
                <w:rFonts w:ascii="ＭＳ Ｐ明朝" w:eastAsia="ＭＳ Ｐ明朝" w:hAnsi="ＭＳ Ｐ明朝" w:hint="eastAsia"/>
                <w:sz w:val="24"/>
                <w:szCs w:val="24"/>
              </w:rPr>
              <w:t>富山県</w:t>
            </w:r>
            <w:r w:rsidRPr="00080FA2">
              <w:rPr>
                <w:rFonts w:ascii="ＭＳ Ｐ明朝" w:eastAsia="ＭＳ Ｐ明朝" w:hAnsi="ＭＳ Ｐ明朝" w:hint="eastAsia"/>
                <w:sz w:val="24"/>
                <w:szCs w:val="24"/>
              </w:rPr>
              <w:t>）</w:t>
            </w:r>
          </w:p>
        </w:tc>
      </w:tr>
      <w:tr w:rsidR="00083472" w:rsidRPr="00080FA2" w14:paraId="05C9461B"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4CD7C414"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味噌汁の塩分濃度を測定し、減塩意識を高めます。</w:t>
            </w:r>
          </w:p>
        </w:tc>
        <w:tc>
          <w:tcPr>
            <w:tcW w:w="5357" w:type="dxa"/>
            <w:tcBorders>
              <w:top w:val="single" w:sz="4" w:space="0" w:color="auto"/>
              <w:left w:val="single" w:sz="4" w:space="0" w:color="auto"/>
              <w:bottom w:val="single" w:sz="4" w:space="0" w:color="auto"/>
              <w:right w:val="single" w:sz="4" w:space="0" w:color="auto"/>
            </w:tcBorders>
          </w:tcPr>
          <w:p w14:paraId="25E964B5" w14:textId="04723D15" w:rsidR="00083472" w:rsidRPr="00080FA2" w:rsidRDefault="00083472" w:rsidP="00665D67">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B26534" w:rsidRPr="00080FA2">
              <w:rPr>
                <w:rFonts w:ascii="ＭＳ Ｐ明朝" w:eastAsia="ＭＳ Ｐ明朝" w:hAnsi="ＭＳ Ｐ明朝" w:hint="eastAsia"/>
                <w:sz w:val="24"/>
                <w:szCs w:val="24"/>
              </w:rPr>
              <w:t>地区食育講習会</w:t>
            </w:r>
            <w:r w:rsidRPr="00080FA2">
              <w:rPr>
                <w:rFonts w:ascii="ＭＳ Ｐ明朝" w:eastAsia="ＭＳ Ｐ明朝" w:hAnsi="ＭＳ Ｐ明朝" w:hint="eastAsia"/>
                <w:sz w:val="24"/>
                <w:szCs w:val="24"/>
              </w:rPr>
              <w:t>（食生活改善推進協議会）</w:t>
            </w:r>
          </w:p>
        </w:tc>
      </w:tr>
      <w:tr w:rsidR="00083472" w:rsidRPr="00080FA2" w14:paraId="0010AEE5"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15931ED3"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毎日の食事で取り入れやすい減塩方法を普及します。</w:t>
            </w:r>
          </w:p>
        </w:tc>
        <w:tc>
          <w:tcPr>
            <w:tcW w:w="5357" w:type="dxa"/>
            <w:tcBorders>
              <w:top w:val="single" w:sz="4" w:space="0" w:color="auto"/>
              <w:left w:val="single" w:sz="4" w:space="0" w:color="auto"/>
              <w:bottom w:val="single" w:sz="4" w:space="0" w:color="auto"/>
              <w:right w:val="single" w:sz="4" w:space="0" w:color="auto"/>
            </w:tcBorders>
          </w:tcPr>
          <w:p w14:paraId="02332B4C" w14:textId="0B352A50" w:rsidR="0023009E" w:rsidRPr="00080FA2" w:rsidRDefault="00083472" w:rsidP="00665D67">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・地区食育講習会</w:t>
            </w:r>
            <w:r w:rsidR="0023009E">
              <w:rPr>
                <w:rFonts w:ascii="ＭＳ Ｐ明朝" w:eastAsia="ＭＳ Ｐ明朝" w:hAnsi="ＭＳ Ｐ明朝" w:hint="eastAsia"/>
                <w:sz w:val="24"/>
                <w:szCs w:val="24"/>
              </w:rPr>
              <w:t>、</w:t>
            </w:r>
            <w:r w:rsidR="0023009E" w:rsidRPr="007F1C20">
              <w:rPr>
                <w:rFonts w:ascii="ＭＳ Ｐ明朝" w:eastAsia="ＭＳ Ｐ明朝" w:hAnsi="ＭＳ Ｐ明朝" w:hint="eastAsia"/>
                <w:sz w:val="24"/>
                <w:szCs w:val="24"/>
              </w:rPr>
              <w:t>高岡ケーブルテレビでの食育活動</w:t>
            </w:r>
            <w:r w:rsidRPr="00080FA2">
              <w:rPr>
                <w:rFonts w:ascii="ＭＳ Ｐ明朝" w:eastAsia="ＭＳ Ｐ明朝" w:hAnsi="ＭＳ Ｐ明朝" w:hint="eastAsia"/>
                <w:sz w:val="24"/>
                <w:szCs w:val="24"/>
              </w:rPr>
              <w:t>（食生活改善推進協議会）</w:t>
            </w:r>
          </w:p>
        </w:tc>
      </w:tr>
    </w:tbl>
    <w:p w14:paraId="7D85207F" w14:textId="77777777" w:rsidR="00D20D6F" w:rsidRPr="007F1C20" w:rsidRDefault="00D20D6F" w:rsidP="002B2B46">
      <w:pPr>
        <w:rPr>
          <w:rFonts w:ascii="ＭＳ 明朝" w:eastAsia="ＭＳ 明朝" w:hAnsi="ＭＳ 明朝"/>
          <w:sz w:val="18"/>
          <w:szCs w:val="24"/>
        </w:rPr>
      </w:pPr>
    </w:p>
    <w:p w14:paraId="0C7FB8D1" w14:textId="70516463" w:rsidR="002B2B46" w:rsidRPr="00A12FCE" w:rsidRDefault="002B2B46" w:rsidP="002B2B46">
      <w:pPr>
        <w:rPr>
          <w:rFonts w:ascii="ＭＳ 明朝" w:eastAsia="ＭＳ 明朝" w:hAnsi="ＭＳ 明朝"/>
          <w:sz w:val="24"/>
          <w:szCs w:val="24"/>
        </w:rPr>
      </w:pPr>
      <w:r w:rsidRPr="00A12FCE">
        <w:rPr>
          <w:rFonts w:ascii="ＭＳ 明朝" w:eastAsia="ＭＳ 明朝" w:hAnsi="ＭＳ 明朝" w:hint="eastAsia"/>
          <w:sz w:val="24"/>
          <w:szCs w:val="24"/>
        </w:rPr>
        <w:t>〔高岡市の取り組み（市民を支える環境）〕</w:t>
      </w:r>
    </w:p>
    <w:tbl>
      <w:tblPr>
        <w:tblStyle w:val="a4"/>
        <w:tblW w:w="9639" w:type="dxa"/>
        <w:tblInd w:w="108" w:type="dxa"/>
        <w:tblLook w:val="04A0" w:firstRow="1" w:lastRow="0" w:firstColumn="1" w:lastColumn="0" w:noHBand="0" w:noVBand="1"/>
      </w:tblPr>
      <w:tblGrid>
        <w:gridCol w:w="4282"/>
        <w:gridCol w:w="5357"/>
      </w:tblGrid>
      <w:tr w:rsidR="00083472" w:rsidRPr="00080FA2" w14:paraId="15840652" w14:textId="77777777" w:rsidTr="00246889">
        <w:trPr>
          <w:trHeight w:val="591"/>
        </w:trPr>
        <w:tc>
          <w:tcPr>
            <w:tcW w:w="4282" w:type="dxa"/>
            <w:tcBorders>
              <w:top w:val="single" w:sz="4" w:space="0" w:color="auto"/>
              <w:left w:val="single" w:sz="4" w:space="0" w:color="auto"/>
              <w:bottom w:val="single" w:sz="4" w:space="0" w:color="auto"/>
              <w:right w:val="single" w:sz="4" w:space="0" w:color="auto"/>
            </w:tcBorders>
            <w:vAlign w:val="center"/>
          </w:tcPr>
          <w:p w14:paraId="44B29AB4" w14:textId="77777777" w:rsidR="00083472" w:rsidRPr="00080FA2" w:rsidRDefault="00083472" w:rsidP="008E2993">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高岡市の取り組み</w:t>
            </w:r>
          </w:p>
        </w:tc>
        <w:tc>
          <w:tcPr>
            <w:tcW w:w="5357" w:type="dxa"/>
            <w:tcBorders>
              <w:top w:val="single" w:sz="4" w:space="0" w:color="auto"/>
              <w:left w:val="single" w:sz="4" w:space="0" w:color="auto"/>
              <w:bottom w:val="single" w:sz="4" w:space="0" w:color="auto"/>
              <w:right w:val="single" w:sz="4" w:space="0" w:color="auto"/>
            </w:tcBorders>
            <w:vAlign w:val="center"/>
            <w:hideMark/>
          </w:tcPr>
          <w:p w14:paraId="12E5D0B2" w14:textId="77777777" w:rsidR="00083472" w:rsidRPr="00080FA2" w:rsidRDefault="00083472" w:rsidP="008E2993">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主な事業（担当課）</w:t>
            </w:r>
          </w:p>
        </w:tc>
      </w:tr>
      <w:tr w:rsidR="00083472" w:rsidRPr="00080FA2" w14:paraId="6722DD50"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04F34079"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食生活や節度ある適度な量の飲酒等に関する正しい知識を普及啓発します。</w:t>
            </w:r>
          </w:p>
        </w:tc>
        <w:tc>
          <w:tcPr>
            <w:tcW w:w="5357" w:type="dxa"/>
            <w:tcBorders>
              <w:top w:val="single" w:sz="4" w:space="0" w:color="auto"/>
              <w:left w:val="single" w:sz="4" w:space="0" w:color="auto"/>
              <w:bottom w:val="single" w:sz="4" w:space="0" w:color="auto"/>
              <w:right w:val="single" w:sz="4" w:space="0" w:color="auto"/>
            </w:tcBorders>
          </w:tcPr>
          <w:p w14:paraId="4345C852" w14:textId="6988677D" w:rsidR="00083472" w:rsidRPr="00080FA2" w:rsidRDefault="00564456" w:rsidP="002C5620">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083472" w:rsidRPr="00080FA2">
              <w:rPr>
                <w:rFonts w:ascii="ＭＳ Ｐ明朝" w:eastAsia="ＭＳ Ｐ明朝" w:hAnsi="ＭＳ Ｐ明朝" w:hint="eastAsia"/>
                <w:sz w:val="24"/>
                <w:szCs w:val="24"/>
              </w:rPr>
              <w:t>糖尿病教室</w:t>
            </w:r>
            <w:r w:rsidR="00080FA2" w:rsidRPr="00080FA2">
              <w:rPr>
                <w:rFonts w:ascii="ＭＳ Ｐ明朝" w:eastAsia="ＭＳ Ｐ明朝" w:hAnsi="ＭＳ Ｐ明朝" w:hint="eastAsia"/>
                <w:sz w:val="24"/>
                <w:szCs w:val="24"/>
              </w:rPr>
              <w:t>、</w:t>
            </w:r>
            <w:r w:rsidR="00B26534">
              <w:rPr>
                <w:rFonts w:ascii="ＭＳ Ｐ明朝" w:eastAsia="ＭＳ Ｐ明朝" w:hAnsi="ＭＳ Ｐ明朝" w:hint="eastAsia"/>
                <w:sz w:val="24"/>
                <w:szCs w:val="24"/>
              </w:rPr>
              <w:t>健康づくり</w:t>
            </w:r>
            <w:r w:rsidR="004E13E6">
              <w:rPr>
                <w:rFonts w:ascii="ＭＳ Ｐ明朝" w:eastAsia="ＭＳ Ｐ明朝" w:hAnsi="ＭＳ Ｐ明朝" w:hint="eastAsia"/>
                <w:sz w:val="24"/>
                <w:szCs w:val="24"/>
              </w:rPr>
              <w:t>出前</w:t>
            </w:r>
            <w:r w:rsidR="00083472" w:rsidRPr="00080FA2">
              <w:rPr>
                <w:rFonts w:ascii="ＭＳ Ｐ明朝" w:eastAsia="ＭＳ Ｐ明朝" w:hAnsi="ＭＳ Ｐ明朝" w:hint="eastAsia"/>
                <w:sz w:val="24"/>
                <w:szCs w:val="24"/>
              </w:rPr>
              <w:t>講座</w:t>
            </w:r>
            <w:r w:rsidR="0023009E">
              <w:rPr>
                <w:rFonts w:ascii="ＭＳ Ｐ明朝" w:eastAsia="ＭＳ Ｐ明朝" w:hAnsi="ＭＳ Ｐ明朝" w:hint="eastAsia"/>
                <w:sz w:val="24"/>
                <w:szCs w:val="24"/>
              </w:rPr>
              <w:t>、スーパーでの食育活動</w:t>
            </w:r>
            <w:r w:rsidR="00083472" w:rsidRPr="00080FA2">
              <w:rPr>
                <w:rFonts w:ascii="ＭＳ Ｐ明朝" w:eastAsia="ＭＳ Ｐ明朝" w:hAnsi="ＭＳ Ｐ明朝" w:hint="eastAsia"/>
                <w:sz w:val="24"/>
                <w:szCs w:val="24"/>
              </w:rPr>
              <w:t>（健康増進課）</w:t>
            </w:r>
          </w:p>
        </w:tc>
      </w:tr>
      <w:tr w:rsidR="00083472" w:rsidRPr="00080FA2" w14:paraId="5FB2A941"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3F9129A4" w14:textId="5B79AABD" w:rsidR="00083472" w:rsidRPr="00080FA2" w:rsidRDefault="00665D67"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各ライフステージの特徴や課題に応じた栄養</w:t>
            </w:r>
            <w:r w:rsidR="00083472" w:rsidRPr="00080FA2">
              <w:rPr>
                <w:rFonts w:ascii="ＭＳ Ｐ明朝" w:eastAsia="ＭＳ Ｐ明朝" w:hAnsi="ＭＳ Ｐ明朝" w:hint="eastAsia"/>
                <w:sz w:val="24"/>
                <w:szCs w:val="24"/>
              </w:rPr>
              <w:t>指導を実施します。</w:t>
            </w:r>
          </w:p>
        </w:tc>
        <w:tc>
          <w:tcPr>
            <w:tcW w:w="5357" w:type="dxa"/>
            <w:tcBorders>
              <w:top w:val="single" w:sz="4" w:space="0" w:color="auto"/>
              <w:left w:val="single" w:sz="4" w:space="0" w:color="auto"/>
              <w:bottom w:val="single" w:sz="4" w:space="0" w:color="auto"/>
              <w:right w:val="single" w:sz="4" w:space="0" w:color="auto"/>
            </w:tcBorders>
          </w:tcPr>
          <w:p w14:paraId="41150D79" w14:textId="2864D0CF" w:rsidR="00083472" w:rsidRPr="00080FA2" w:rsidRDefault="00564456" w:rsidP="002C5620">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A12FCE" w:rsidRPr="00080FA2">
              <w:rPr>
                <w:rFonts w:ascii="ＭＳ Ｐ明朝" w:eastAsia="ＭＳ Ｐ明朝" w:hAnsi="ＭＳ Ｐ明朝" w:hint="eastAsia"/>
                <w:sz w:val="24"/>
                <w:szCs w:val="24"/>
              </w:rPr>
              <w:t>乳幼児健診、</w:t>
            </w:r>
            <w:r w:rsidR="00724F6A" w:rsidRPr="00080FA2">
              <w:rPr>
                <w:rFonts w:ascii="ＭＳ Ｐ明朝" w:eastAsia="ＭＳ Ｐ明朝" w:hAnsi="ＭＳ Ｐ明朝" w:hint="eastAsia"/>
                <w:sz w:val="24"/>
                <w:szCs w:val="24"/>
              </w:rPr>
              <w:t>特定保健指導、健康相談、</w:t>
            </w:r>
            <w:r w:rsidR="00083472" w:rsidRPr="00080FA2">
              <w:rPr>
                <w:rFonts w:ascii="ＭＳ Ｐ明朝" w:eastAsia="ＭＳ Ｐ明朝" w:hAnsi="ＭＳ Ｐ明朝" w:hint="eastAsia"/>
                <w:sz w:val="24"/>
                <w:szCs w:val="24"/>
              </w:rPr>
              <w:t>訪問指導（健康増進課）</w:t>
            </w:r>
          </w:p>
        </w:tc>
      </w:tr>
      <w:tr w:rsidR="00083472" w:rsidRPr="00080FA2" w14:paraId="4AB66E92"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64141BB2" w14:textId="77777777" w:rsidR="00083472" w:rsidRPr="00080FA2" w:rsidRDefault="00083472"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健康や栄養に関する学習や活動をすすめる地域の自主グループを支援します。</w:t>
            </w:r>
          </w:p>
        </w:tc>
        <w:tc>
          <w:tcPr>
            <w:tcW w:w="5357" w:type="dxa"/>
            <w:tcBorders>
              <w:top w:val="single" w:sz="4" w:space="0" w:color="auto"/>
              <w:left w:val="single" w:sz="4" w:space="0" w:color="auto"/>
              <w:bottom w:val="single" w:sz="4" w:space="0" w:color="auto"/>
              <w:right w:val="single" w:sz="4" w:space="0" w:color="auto"/>
            </w:tcBorders>
          </w:tcPr>
          <w:p w14:paraId="6A25E45B" w14:textId="3FC180D3" w:rsidR="00083472" w:rsidRPr="00080FA2" w:rsidRDefault="00564456" w:rsidP="002C5620">
            <w:pPr>
              <w:spacing w:line="0" w:lineRule="atLeast"/>
              <w:ind w:left="120" w:hangingChars="50" w:hanging="120"/>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083472" w:rsidRPr="00080FA2">
              <w:rPr>
                <w:rFonts w:ascii="ＭＳ Ｐ明朝" w:eastAsia="ＭＳ Ｐ明朝" w:hAnsi="ＭＳ Ｐ明朝" w:hint="eastAsia"/>
                <w:sz w:val="24"/>
                <w:szCs w:val="24"/>
              </w:rPr>
              <w:t>食生活改善推進員研修会</w:t>
            </w:r>
            <w:r w:rsidR="00724F6A" w:rsidRPr="00080FA2">
              <w:rPr>
                <w:rFonts w:ascii="ＭＳ Ｐ明朝" w:eastAsia="ＭＳ Ｐ明朝" w:hAnsi="ＭＳ Ｐ明朝" w:hint="eastAsia"/>
                <w:sz w:val="24"/>
                <w:szCs w:val="24"/>
              </w:rPr>
              <w:t>、</w:t>
            </w:r>
            <w:r w:rsidR="00083472" w:rsidRPr="00080FA2">
              <w:rPr>
                <w:rFonts w:ascii="ＭＳ Ｐ明朝" w:eastAsia="ＭＳ Ｐ明朝" w:hAnsi="ＭＳ Ｐ明朝" w:hint="eastAsia"/>
                <w:sz w:val="24"/>
                <w:szCs w:val="24"/>
              </w:rPr>
              <w:t>食生活改善推進員養成講座（健康増進課）</w:t>
            </w:r>
          </w:p>
        </w:tc>
      </w:tr>
      <w:tr w:rsidR="00083472" w:rsidRPr="00080FA2" w14:paraId="5A460A98" w14:textId="77777777" w:rsidTr="00246889">
        <w:trPr>
          <w:trHeight w:val="305"/>
        </w:trPr>
        <w:tc>
          <w:tcPr>
            <w:tcW w:w="4282" w:type="dxa"/>
            <w:tcBorders>
              <w:top w:val="single" w:sz="4" w:space="0" w:color="auto"/>
              <w:left w:val="single" w:sz="4" w:space="0" w:color="auto"/>
              <w:bottom w:val="single" w:sz="4" w:space="0" w:color="auto"/>
              <w:right w:val="single" w:sz="4" w:space="0" w:color="auto"/>
            </w:tcBorders>
          </w:tcPr>
          <w:p w14:paraId="53BCA603" w14:textId="278C913F" w:rsidR="00083472" w:rsidRPr="00080FA2" w:rsidRDefault="007457E9"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医療機関、保育園、幼稚園、小中学校、高校、大学</w:t>
            </w:r>
            <w:r w:rsidR="004E13E6">
              <w:rPr>
                <w:rFonts w:ascii="ＭＳ Ｐ明朝" w:eastAsia="ＭＳ Ｐ明朝" w:hAnsi="ＭＳ Ｐ明朝" w:hint="eastAsia"/>
                <w:sz w:val="24"/>
                <w:szCs w:val="24"/>
              </w:rPr>
              <w:t>、地域、職域等と連携し、望ましい栄養・</w:t>
            </w:r>
            <w:r w:rsidR="00083472" w:rsidRPr="00080FA2">
              <w:rPr>
                <w:rFonts w:ascii="ＭＳ Ｐ明朝" w:eastAsia="ＭＳ Ｐ明朝" w:hAnsi="ＭＳ Ｐ明朝" w:hint="eastAsia"/>
                <w:sz w:val="24"/>
                <w:szCs w:val="24"/>
              </w:rPr>
              <w:t>食生活を推進します。</w:t>
            </w:r>
          </w:p>
        </w:tc>
        <w:tc>
          <w:tcPr>
            <w:tcW w:w="5357" w:type="dxa"/>
            <w:tcBorders>
              <w:top w:val="single" w:sz="4" w:space="0" w:color="auto"/>
              <w:left w:val="single" w:sz="4" w:space="0" w:color="auto"/>
              <w:bottom w:val="single" w:sz="4" w:space="0" w:color="auto"/>
              <w:right w:val="single" w:sz="4" w:space="0" w:color="auto"/>
            </w:tcBorders>
          </w:tcPr>
          <w:p w14:paraId="248806E3" w14:textId="6B0ECFA2" w:rsidR="00083472" w:rsidRPr="00080FA2" w:rsidRDefault="00564456"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w:t>
            </w:r>
            <w:r w:rsidR="00083472" w:rsidRPr="00080FA2">
              <w:rPr>
                <w:rFonts w:ascii="ＭＳ Ｐ明朝" w:eastAsia="ＭＳ Ｐ明朝" w:hAnsi="ＭＳ Ｐ明朝" w:hint="eastAsia"/>
                <w:sz w:val="24"/>
                <w:szCs w:val="24"/>
              </w:rPr>
              <w:t>生涯学習センター講座（生涯学習</w:t>
            </w:r>
            <w:r w:rsidR="006C3963">
              <w:rPr>
                <w:rFonts w:ascii="ＭＳ Ｐ明朝" w:eastAsia="ＭＳ Ｐ明朝" w:hAnsi="ＭＳ Ｐ明朝" w:hint="eastAsia"/>
                <w:sz w:val="24"/>
                <w:szCs w:val="24"/>
              </w:rPr>
              <w:t>・文化財</w:t>
            </w:r>
            <w:r w:rsidR="00083472" w:rsidRPr="00080FA2">
              <w:rPr>
                <w:rFonts w:ascii="ＭＳ Ｐ明朝" w:eastAsia="ＭＳ Ｐ明朝" w:hAnsi="ＭＳ Ｐ明朝" w:hint="eastAsia"/>
                <w:sz w:val="24"/>
                <w:szCs w:val="24"/>
              </w:rPr>
              <w:t>課）</w:t>
            </w:r>
          </w:p>
          <w:p w14:paraId="4A8E9063" w14:textId="21CE45A2" w:rsidR="006E0AB5" w:rsidRPr="00080FA2" w:rsidRDefault="006E0AB5" w:rsidP="008E299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・若い世代の食育教室（健康増進課）</w:t>
            </w:r>
          </w:p>
        </w:tc>
      </w:tr>
    </w:tbl>
    <w:p w14:paraId="79E6A6D7" w14:textId="77777777" w:rsidR="007F1C20" w:rsidRPr="007F1C20" w:rsidRDefault="007F1C20" w:rsidP="00670F0A">
      <w:pPr>
        <w:rPr>
          <w:rFonts w:ascii="HG丸ｺﾞｼｯｸM-PRO" w:eastAsia="HG丸ｺﾞｼｯｸM-PRO" w:hAnsi="ＭＳ ゴシック" w:cs="Times New Roman"/>
          <w:b/>
          <w:color w:val="FFFFFF"/>
          <w:szCs w:val="28"/>
          <w:highlight w:val="black"/>
        </w:rPr>
      </w:pPr>
    </w:p>
    <w:p w14:paraId="0671AB77" w14:textId="4699DEBE" w:rsidR="00670F0A" w:rsidRPr="0000519E" w:rsidRDefault="00BE058B" w:rsidP="00670F0A">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653" w:type="dxa"/>
        <w:tblInd w:w="108" w:type="dxa"/>
        <w:tblLook w:val="04A0" w:firstRow="1" w:lastRow="0" w:firstColumn="1" w:lastColumn="0" w:noHBand="0" w:noVBand="1"/>
      </w:tblPr>
      <w:tblGrid>
        <w:gridCol w:w="6096"/>
        <w:gridCol w:w="1885"/>
        <w:gridCol w:w="1672"/>
      </w:tblGrid>
      <w:tr w:rsidR="00246889" w:rsidRPr="00080FA2" w14:paraId="1D97C23D" w14:textId="77777777" w:rsidTr="00246889">
        <w:trPr>
          <w:trHeight w:val="591"/>
        </w:trPr>
        <w:tc>
          <w:tcPr>
            <w:tcW w:w="6096" w:type="dxa"/>
            <w:vAlign w:val="center"/>
          </w:tcPr>
          <w:p w14:paraId="51CB9C17" w14:textId="77777777" w:rsidR="00246889" w:rsidRPr="00080FA2" w:rsidRDefault="00246889" w:rsidP="00DA5F5B">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項目</w:t>
            </w:r>
          </w:p>
        </w:tc>
        <w:tc>
          <w:tcPr>
            <w:tcW w:w="1885" w:type="dxa"/>
            <w:vAlign w:val="center"/>
          </w:tcPr>
          <w:p w14:paraId="41275AB5" w14:textId="77777777" w:rsidR="00246889" w:rsidRPr="00080FA2" w:rsidRDefault="00246889" w:rsidP="00DA5F5B">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現状値</w:t>
            </w:r>
          </w:p>
          <w:p w14:paraId="1DCFA647" w14:textId="5B22EB12" w:rsidR="00246889" w:rsidRPr="00080FA2" w:rsidRDefault="00246889" w:rsidP="00DA5F5B">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（平成28年）</w:t>
            </w:r>
          </w:p>
        </w:tc>
        <w:tc>
          <w:tcPr>
            <w:tcW w:w="1672" w:type="dxa"/>
            <w:vAlign w:val="center"/>
          </w:tcPr>
          <w:p w14:paraId="422AA113" w14:textId="4393B928" w:rsidR="00246889" w:rsidRPr="00080FA2" w:rsidRDefault="00BA61E8" w:rsidP="00DA5F5B">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787220FA" w14:textId="21AE339B" w:rsidR="00246889" w:rsidRPr="00080FA2" w:rsidRDefault="00246889" w:rsidP="00DA5F5B">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（平成33年）</w:t>
            </w:r>
          </w:p>
        </w:tc>
      </w:tr>
      <w:tr w:rsidR="00246889" w:rsidRPr="00080FA2" w14:paraId="2EE5B4DC" w14:textId="77777777" w:rsidTr="00246889">
        <w:trPr>
          <w:trHeight w:val="305"/>
        </w:trPr>
        <w:tc>
          <w:tcPr>
            <w:tcW w:w="6096" w:type="dxa"/>
          </w:tcPr>
          <w:p w14:paraId="62036903" w14:textId="6E58E0EA" w:rsidR="00246889" w:rsidRPr="00080FA2" w:rsidRDefault="00246889" w:rsidP="00E84940">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朝食をとらない人の割合の減少</w:t>
            </w:r>
            <w:r w:rsidR="00D166B3">
              <w:rPr>
                <w:rFonts w:ascii="ＭＳ Ｐ明朝" w:eastAsia="ＭＳ Ｐ明朝" w:hAnsi="ＭＳ Ｐ明朝" w:hint="eastAsia"/>
                <w:sz w:val="24"/>
                <w:szCs w:val="24"/>
              </w:rPr>
              <w:t>（</w:t>
            </w:r>
            <w:r w:rsidR="00D166B3" w:rsidRPr="00080FA2">
              <w:rPr>
                <w:rFonts w:ascii="ＭＳ Ｐ明朝" w:eastAsia="ＭＳ Ｐ明朝" w:hAnsi="ＭＳ Ｐ明朝" w:hint="eastAsia"/>
                <w:sz w:val="24"/>
                <w:szCs w:val="24"/>
              </w:rPr>
              <w:t>20～39</w:t>
            </w:r>
            <w:r w:rsidR="00D166B3">
              <w:rPr>
                <w:rFonts w:ascii="ＭＳ Ｐ明朝" w:eastAsia="ＭＳ Ｐ明朝" w:hAnsi="ＭＳ Ｐ明朝" w:hint="eastAsia"/>
                <w:sz w:val="24"/>
                <w:szCs w:val="24"/>
              </w:rPr>
              <w:t>歳）</w:t>
            </w:r>
          </w:p>
        </w:tc>
        <w:tc>
          <w:tcPr>
            <w:tcW w:w="1885" w:type="dxa"/>
          </w:tcPr>
          <w:p w14:paraId="3B230ABE" w14:textId="1C88BBD9"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男性　22.1％</w:t>
            </w:r>
          </w:p>
          <w:p w14:paraId="4A5FEB0C" w14:textId="7ED83BB3"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女性　12.2％</w:t>
            </w:r>
          </w:p>
        </w:tc>
        <w:tc>
          <w:tcPr>
            <w:tcW w:w="1672" w:type="dxa"/>
          </w:tcPr>
          <w:p w14:paraId="26CDC7B8" w14:textId="64AA4226" w:rsidR="00246889" w:rsidRPr="00080FA2" w:rsidRDefault="00246889" w:rsidP="0067660B">
            <w:pPr>
              <w:spacing w:line="0" w:lineRule="atLeast"/>
              <w:ind w:leftChars="100" w:left="210"/>
              <w:jc w:val="left"/>
              <w:rPr>
                <w:rFonts w:ascii="ＭＳ Ｐ明朝" w:eastAsia="ＭＳ Ｐ明朝" w:hAnsi="ＭＳ Ｐ明朝"/>
                <w:sz w:val="24"/>
                <w:szCs w:val="24"/>
              </w:rPr>
            </w:pPr>
            <w:r w:rsidRPr="00080FA2">
              <w:rPr>
                <w:rFonts w:ascii="ＭＳ Ｐ明朝" w:eastAsia="ＭＳ Ｐ明朝" w:hAnsi="ＭＳ Ｐ明朝" w:hint="eastAsia"/>
                <w:sz w:val="24"/>
                <w:szCs w:val="24"/>
              </w:rPr>
              <w:t xml:space="preserve">男性　</w:t>
            </w:r>
            <w:r w:rsidR="00A55911">
              <w:rPr>
                <w:rFonts w:ascii="ＭＳ Ｐ明朝" w:eastAsia="ＭＳ Ｐ明朝" w:hAnsi="ＭＳ Ｐ明朝" w:hint="eastAsia"/>
                <w:sz w:val="24"/>
                <w:szCs w:val="24"/>
              </w:rPr>
              <w:t>18</w:t>
            </w:r>
            <w:r w:rsidRPr="00080FA2">
              <w:rPr>
                <w:rFonts w:ascii="ＭＳ Ｐ明朝" w:eastAsia="ＭＳ Ｐ明朝" w:hAnsi="ＭＳ Ｐ明朝" w:hint="eastAsia"/>
                <w:sz w:val="24"/>
                <w:szCs w:val="24"/>
              </w:rPr>
              <w:t>％</w:t>
            </w:r>
            <w:r w:rsidR="0067660B">
              <w:rPr>
                <w:rFonts w:ascii="ＭＳ Ｐ明朝" w:eastAsia="ＭＳ Ｐ明朝" w:hAnsi="ＭＳ Ｐ明朝" w:hint="eastAsia"/>
                <w:sz w:val="24"/>
                <w:szCs w:val="24"/>
              </w:rPr>
              <w:t xml:space="preserve">　</w:t>
            </w:r>
            <w:r w:rsidRPr="00080FA2">
              <w:rPr>
                <w:rFonts w:ascii="ＭＳ Ｐ明朝" w:eastAsia="ＭＳ Ｐ明朝" w:hAnsi="ＭＳ Ｐ明朝" w:hint="eastAsia"/>
                <w:sz w:val="24"/>
                <w:szCs w:val="24"/>
              </w:rPr>
              <w:t xml:space="preserve">女性　</w:t>
            </w:r>
            <w:r w:rsidR="0067660B">
              <w:rPr>
                <w:rFonts w:ascii="ＭＳ Ｐ明朝" w:eastAsia="ＭＳ Ｐ明朝" w:hAnsi="ＭＳ Ｐ明朝" w:hint="eastAsia"/>
                <w:sz w:val="24"/>
                <w:szCs w:val="24"/>
              </w:rPr>
              <w:t xml:space="preserve"> </w:t>
            </w:r>
            <w:r w:rsidR="00A55911">
              <w:rPr>
                <w:rFonts w:ascii="ＭＳ Ｐ明朝" w:eastAsia="ＭＳ Ｐ明朝" w:hAnsi="ＭＳ Ｐ明朝" w:hint="eastAsia"/>
                <w:sz w:val="24"/>
                <w:szCs w:val="24"/>
              </w:rPr>
              <w:t>９</w:t>
            </w:r>
            <w:r w:rsidRPr="00080FA2">
              <w:rPr>
                <w:rFonts w:ascii="ＭＳ Ｐ明朝" w:eastAsia="ＭＳ Ｐ明朝" w:hAnsi="ＭＳ Ｐ明朝" w:hint="eastAsia"/>
                <w:sz w:val="24"/>
                <w:szCs w:val="24"/>
              </w:rPr>
              <w:t>％</w:t>
            </w:r>
          </w:p>
        </w:tc>
      </w:tr>
      <w:tr w:rsidR="00246889" w:rsidRPr="00080FA2" w14:paraId="3F9DA732" w14:textId="77777777" w:rsidTr="00246889">
        <w:trPr>
          <w:trHeight w:val="326"/>
        </w:trPr>
        <w:tc>
          <w:tcPr>
            <w:tcW w:w="6096" w:type="dxa"/>
          </w:tcPr>
          <w:p w14:paraId="3D582D98" w14:textId="77777777" w:rsidR="00246889" w:rsidRPr="00080FA2" w:rsidRDefault="00246889" w:rsidP="00E84940">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野菜を必要量（350ｇ）食べている人の割合の増加</w:t>
            </w:r>
          </w:p>
        </w:tc>
        <w:tc>
          <w:tcPr>
            <w:tcW w:w="1885" w:type="dxa"/>
          </w:tcPr>
          <w:p w14:paraId="1749A3E6" w14:textId="185F2AD7"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49.5％</w:t>
            </w:r>
          </w:p>
        </w:tc>
        <w:tc>
          <w:tcPr>
            <w:tcW w:w="1672" w:type="dxa"/>
          </w:tcPr>
          <w:p w14:paraId="7F217A4E" w14:textId="21378978" w:rsidR="00246889" w:rsidRPr="00080FA2" w:rsidRDefault="00A55911"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60</w:t>
            </w:r>
            <w:r w:rsidR="00246889" w:rsidRPr="00080FA2">
              <w:rPr>
                <w:rFonts w:ascii="ＭＳ Ｐ明朝" w:eastAsia="ＭＳ Ｐ明朝" w:hAnsi="ＭＳ Ｐ明朝" w:hint="eastAsia"/>
                <w:sz w:val="24"/>
                <w:szCs w:val="24"/>
              </w:rPr>
              <w:t>％</w:t>
            </w:r>
          </w:p>
        </w:tc>
      </w:tr>
      <w:tr w:rsidR="00246889" w:rsidRPr="00080FA2" w14:paraId="5B6E0424" w14:textId="77777777" w:rsidTr="00246889">
        <w:trPr>
          <w:trHeight w:val="326"/>
        </w:trPr>
        <w:tc>
          <w:tcPr>
            <w:tcW w:w="6096" w:type="dxa"/>
            <w:shd w:val="clear" w:color="auto" w:fill="auto"/>
          </w:tcPr>
          <w:p w14:paraId="64B6E480" w14:textId="4570F778" w:rsidR="00246889" w:rsidRPr="00080FA2" w:rsidRDefault="00246889" w:rsidP="00D166B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肥満の</w:t>
            </w:r>
            <w:r w:rsidR="00985202">
              <w:rPr>
                <w:rFonts w:ascii="ＭＳ Ｐ明朝" w:eastAsia="ＭＳ Ｐ明朝" w:hAnsi="ＭＳ Ｐ明朝" w:hint="eastAsia"/>
                <w:sz w:val="24"/>
                <w:szCs w:val="24"/>
              </w:rPr>
              <w:t>人の</w:t>
            </w:r>
            <w:r w:rsidRPr="00080FA2">
              <w:rPr>
                <w:rFonts w:ascii="ＭＳ Ｐ明朝" w:eastAsia="ＭＳ Ｐ明朝" w:hAnsi="ＭＳ Ｐ明朝" w:hint="eastAsia"/>
                <w:sz w:val="24"/>
                <w:szCs w:val="24"/>
              </w:rPr>
              <w:t>割合の減少</w:t>
            </w:r>
            <w:r w:rsidR="00D166B3">
              <w:rPr>
                <w:rFonts w:ascii="ＭＳ Ｐ明朝" w:eastAsia="ＭＳ Ｐ明朝" w:hAnsi="ＭＳ Ｐ明朝" w:hint="eastAsia"/>
                <w:sz w:val="24"/>
                <w:szCs w:val="24"/>
              </w:rPr>
              <w:t>（</w:t>
            </w:r>
            <w:r w:rsidR="00D166B3" w:rsidRPr="00080FA2">
              <w:rPr>
                <w:rFonts w:ascii="ＭＳ Ｐ明朝" w:eastAsia="ＭＳ Ｐ明朝" w:hAnsi="ＭＳ Ｐ明朝" w:hint="eastAsia"/>
                <w:sz w:val="24"/>
                <w:szCs w:val="24"/>
              </w:rPr>
              <w:t>40～74歳</w:t>
            </w:r>
            <w:r w:rsidR="00D166B3">
              <w:rPr>
                <w:rFonts w:ascii="ＭＳ Ｐ明朝" w:eastAsia="ＭＳ Ｐ明朝" w:hAnsi="ＭＳ Ｐ明朝" w:hint="eastAsia"/>
                <w:sz w:val="24"/>
                <w:szCs w:val="24"/>
              </w:rPr>
              <w:t>）</w:t>
            </w:r>
            <w:r w:rsidR="00550CEF">
              <w:rPr>
                <w:rFonts w:ascii="ＭＳ Ｐ明朝" w:eastAsia="ＭＳ Ｐ明朝" w:hAnsi="ＭＳ Ｐ明朝" w:hint="eastAsia"/>
                <w:sz w:val="24"/>
                <w:szCs w:val="24"/>
              </w:rPr>
              <w:t>（国保と協会けんぽの特定健診結果）</w:t>
            </w:r>
          </w:p>
        </w:tc>
        <w:tc>
          <w:tcPr>
            <w:tcW w:w="1885" w:type="dxa"/>
            <w:shd w:val="clear" w:color="auto" w:fill="auto"/>
          </w:tcPr>
          <w:p w14:paraId="0292BD28" w14:textId="4A55A1F3" w:rsidR="00246889" w:rsidRPr="00080FA2" w:rsidRDefault="0067660B"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w:t>
            </w:r>
            <w:r w:rsidR="00246889" w:rsidRPr="00080FA2">
              <w:rPr>
                <w:rFonts w:ascii="ＭＳ Ｐ明朝" w:eastAsia="ＭＳ Ｐ明朝" w:hAnsi="ＭＳ Ｐ明朝" w:hint="eastAsia"/>
                <w:sz w:val="24"/>
                <w:szCs w:val="24"/>
              </w:rPr>
              <w:t>30.7％</w:t>
            </w:r>
          </w:p>
          <w:p w14:paraId="001C50FB" w14:textId="7DF9C6A8" w:rsidR="00246889" w:rsidRPr="00080FA2" w:rsidRDefault="0067660B"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w:t>
            </w:r>
            <w:r w:rsidR="00246889" w:rsidRPr="00080FA2">
              <w:rPr>
                <w:rFonts w:ascii="ＭＳ Ｐ明朝" w:eastAsia="ＭＳ Ｐ明朝" w:hAnsi="ＭＳ Ｐ明朝" w:hint="eastAsia"/>
                <w:sz w:val="24"/>
                <w:szCs w:val="24"/>
              </w:rPr>
              <w:t>19.3％</w:t>
            </w:r>
          </w:p>
          <w:p w14:paraId="719110F5" w14:textId="53801330"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（平成27年）</w:t>
            </w:r>
          </w:p>
        </w:tc>
        <w:tc>
          <w:tcPr>
            <w:tcW w:w="1672" w:type="dxa"/>
            <w:shd w:val="clear" w:color="auto" w:fill="auto"/>
          </w:tcPr>
          <w:p w14:paraId="65448242" w14:textId="092271B1"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減少</w:t>
            </w:r>
          </w:p>
        </w:tc>
      </w:tr>
      <w:tr w:rsidR="00246889" w:rsidRPr="00080FA2" w14:paraId="0C597CB7" w14:textId="77777777" w:rsidTr="00246889">
        <w:trPr>
          <w:trHeight w:val="326"/>
        </w:trPr>
        <w:tc>
          <w:tcPr>
            <w:tcW w:w="6096" w:type="dxa"/>
          </w:tcPr>
          <w:p w14:paraId="11F58C14" w14:textId="0243E0AC" w:rsidR="00246889" w:rsidRPr="00080FA2" w:rsidRDefault="00246889" w:rsidP="00D166B3">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やせている女性の割合の減少</w:t>
            </w:r>
            <w:r w:rsidR="00D166B3">
              <w:rPr>
                <w:rFonts w:ascii="ＭＳ Ｐ明朝" w:eastAsia="ＭＳ Ｐ明朝" w:hAnsi="ＭＳ Ｐ明朝" w:hint="eastAsia"/>
                <w:sz w:val="24"/>
                <w:szCs w:val="24"/>
              </w:rPr>
              <w:t>（</w:t>
            </w:r>
            <w:r w:rsidR="00D166B3" w:rsidRPr="00080FA2">
              <w:rPr>
                <w:rFonts w:ascii="ＭＳ Ｐ明朝" w:eastAsia="ＭＳ Ｐ明朝" w:hAnsi="ＭＳ Ｐ明朝" w:hint="eastAsia"/>
                <w:sz w:val="24"/>
                <w:szCs w:val="24"/>
              </w:rPr>
              <w:t>20～29歳</w:t>
            </w:r>
            <w:r w:rsidR="00D166B3">
              <w:rPr>
                <w:rFonts w:ascii="ＭＳ Ｐ明朝" w:eastAsia="ＭＳ Ｐ明朝" w:hAnsi="ＭＳ Ｐ明朝" w:hint="eastAsia"/>
                <w:sz w:val="24"/>
                <w:szCs w:val="24"/>
              </w:rPr>
              <w:t>）</w:t>
            </w:r>
          </w:p>
        </w:tc>
        <w:tc>
          <w:tcPr>
            <w:tcW w:w="1885" w:type="dxa"/>
          </w:tcPr>
          <w:p w14:paraId="1C052E76" w14:textId="68028DBE"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31.1％</w:t>
            </w:r>
          </w:p>
        </w:tc>
        <w:tc>
          <w:tcPr>
            <w:tcW w:w="1672" w:type="dxa"/>
          </w:tcPr>
          <w:p w14:paraId="0DD438A4" w14:textId="5FE5D296" w:rsidR="00246889" w:rsidRPr="00080FA2" w:rsidRDefault="00A55911"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15</w:t>
            </w:r>
            <w:r w:rsidR="00246889" w:rsidRPr="00080FA2">
              <w:rPr>
                <w:rFonts w:ascii="ＭＳ Ｐ明朝" w:eastAsia="ＭＳ Ｐ明朝" w:hAnsi="ＭＳ Ｐ明朝" w:hint="eastAsia"/>
                <w:sz w:val="24"/>
                <w:szCs w:val="24"/>
              </w:rPr>
              <w:t>％</w:t>
            </w:r>
          </w:p>
        </w:tc>
      </w:tr>
      <w:tr w:rsidR="00246889" w:rsidRPr="00080FA2" w14:paraId="376FA894" w14:textId="77777777" w:rsidTr="00246889">
        <w:trPr>
          <w:trHeight w:val="326"/>
        </w:trPr>
        <w:tc>
          <w:tcPr>
            <w:tcW w:w="6096" w:type="dxa"/>
          </w:tcPr>
          <w:p w14:paraId="60122E94" w14:textId="0209E9A5" w:rsidR="00246889" w:rsidRPr="00080FA2" w:rsidRDefault="00246889" w:rsidP="00B17D5E">
            <w:pPr>
              <w:spacing w:line="0" w:lineRule="atLeast"/>
              <w:rPr>
                <w:rFonts w:ascii="ＭＳ Ｐ明朝" w:eastAsia="ＭＳ Ｐ明朝" w:hAnsi="ＭＳ Ｐ明朝"/>
                <w:sz w:val="24"/>
                <w:szCs w:val="24"/>
              </w:rPr>
            </w:pPr>
            <w:r w:rsidRPr="00080FA2">
              <w:rPr>
                <w:rFonts w:ascii="ＭＳ Ｐ明朝" w:eastAsia="ＭＳ Ｐ明朝" w:hAnsi="ＭＳ Ｐ明朝" w:hint="eastAsia"/>
                <w:sz w:val="24"/>
                <w:szCs w:val="24"/>
              </w:rPr>
              <w:t>塩分に気をつけている人の割合の増加</w:t>
            </w:r>
          </w:p>
        </w:tc>
        <w:tc>
          <w:tcPr>
            <w:tcW w:w="1885" w:type="dxa"/>
          </w:tcPr>
          <w:p w14:paraId="56F86B69" w14:textId="46F710EA" w:rsidR="00246889" w:rsidRPr="00080FA2" w:rsidRDefault="0073530A"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今後調査</w:t>
            </w:r>
          </w:p>
        </w:tc>
        <w:tc>
          <w:tcPr>
            <w:tcW w:w="1672" w:type="dxa"/>
          </w:tcPr>
          <w:p w14:paraId="133D767C" w14:textId="7E445956" w:rsidR="00246889" w:rsidRPr="00080FA2" w:rsidRDefault="00246889" w:rsidP="005D008A">
            <w:pPr>
              <w:spacing w:line="0" w:lineRule="atLeast"/>
              <w:jc w:val="center"/>
              <w:rPr>
                <w:rFonts w:ascii="ＭＳ Ｐ明朝" w:eastAsia="ＭＳ Ｐ明朝" w:hAnsi="ＭＳ Ｐ明朝"/>
                <w:sz w:val="24"/>
                <w:szCs w:val="24"/>
              </w:rPr>
            </w:pPr>
            <w:r w:rsidRPr="00080FA2">
              <w:rPr>
                <w:rFonts w:ascii="ＭＳ Ｐ明朝" w:eastAsia="ＭＳ Ｐ明朝" w:hAnsi="ＭＳ Ｐ明朝" w:hint="eastAsia"/>
                <w:sz w:val="24"/>
                <w:szCs w:val="24"/>
              </w:rPr>
              <w:t>増加</w:t>
            </w:r>
          </w:p>
        </w:tc>
      </w:tr>
      <w:tr w:rsidR="00657C9E" w:rsidRPr="00080FA2" w14:paraId="43D2BE99" w14:textId="77777777" w:rsidTr="00246889">
        <w:trPr>
          <w:trHeight w:val="326"/>
        </w:trPr>
        <w:tc>
          <w:tcPr>
            <w:tcW w:w="6096" w:type="dxa"/>
          </w:tcPr>
          <w:p w14:paraId="51A307D0" w14:textId="33DA9F79" w:rsidR="00657C9E" w:rsidRPr="00080FA2" w:rsidRDefault="00657C9E" w:rsidP="00FB4C2F">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生活習慣病のリスクを高める量を飲酒している人の割合の減少</w:t>
            </w:r>
          </w:p>
        </w:tc>
        <w:tc>
          <w:tcPr>
            <w:tcW w:w="1885" w:type="dxa"/>
          </w:tcPr>
          <w:p w14:paraId="6D7CD561" w14:textId="5ED3A052" w:rsidR="00657C9E" w:rsidRPr="00080FA2" w:rsidRDefault="0067660B"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w:t>
            </w:r>
            <w:r w:rsidR="00173365">
              <w:rPr>
                <w:rFonts w:ascii="ＭＳ Ｐ明朝" w:eastAsia="ＭＳ Ｐ明朝" w:hAnsi="ＭＳ Ｐ明朝" w:hint="eastAsia"/>
                <w:sz w:val="24"/>
                <w:szCs w:val="24"/>
              </w:rPr>
              <w:t>17.1％</w:t>
            </w:r>
          </w:p>
          <w:p w14:paraId="306B37F2" w14:textId="0FB0A896" w:rsidR="00657C9E" w:rsidRPr="00080FA2" w:rsidRDefault="0067660B" w:rsidP="0067660B">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女性　</w:t>
            </w:r>
            <w:r w:rsidR="00173365">
              <w:rPr>
                <w:rFonts w:ascii="ＭＳ Ｐ明朝" w:eastAsia="ＭＳ Ｐ明朝" w:hAnsi="ＭＳ Ｐ明朝" w:hint="eastAsia"/>
                <w:sz w:val="24"/>
                <w:szCs w:val="24"/>
              </w:rPr>
              <w:t>8.8％</w:t>
            </w:r>
          </w:p>
        </w:tc>
        <w:tc>
          <w:tcPr>
            <w:tcW w:w="1672" w:type="dxa"/>
          </w:tcPr>
          <w:p w14:paraId="26EC2613" w14:textId="07404E19" w:rsidR="00657C9E" w:rsidRDefault="0067660B"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男性　</w:t>
            </w:r>
            <w:r w:rsidR="00A55911">
              <w:rPr>
                <w:rFonts w:ascii="ＭＳ Ｐ明朝" w:eastAsia="ＭＳ Ｐ明朝" w:hAnsi="ＭＳ Ｐ明朝" w:hint="eastAsia"/>
                <w:sz w:val="24"/>
                <w:szCs w:val="24"/>
              </w:rPr>
              <w:t>13</w:t>
            </w:r>
            <w:r w:rsidR="00D55F7B">
              <w:rPr>
                <w:rFonts w:ascii="ＭＳ Ｐ明朝" w:eastAsia="ＭＳ Ｐ明朝" w:hAnsi="ＭＳ Ｐ明朝" w:hint="eastAsia"/>
                <w:sz w:val="24"/>
                <w:szCs w:val="24"/>
              </w:rPr>
              <w:t>％</w:t>
            </w:r>
          </w:p>
          <w:p w14:paraId="1C4E0C9E" w14:textId="2D595BB1" w:rsidR="00D55F7B" w:rsidRPr="00080FA2" w:rsidRDefault="0067660B" w:rsidP="005D008A">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w:t>
            </w:r>
            <w:r w:rsidR="00D55F7B">
              <w:rPr>
                <w:rFonts w:ascii="ＭＳ Ｐ明朝" w:eastAsia="ＭＳ Ｐ明朝" w:hAnsi="ＭＳ Ｐ明朝" w:hint="eastAsia"/>
                <w:sz w:val="24"/>
                <w:szCs w:val="24"/>
              </w:rPr>
              <w:t>6.4％</w:t>
            </w:r>
          </w:p>
        </w:tc>
      </w:tr>
    </w:tbl>
    <w:p w14:paraId="16312E11" w14:textId="7BDDF534" w:rsidR="009806CA" w:rsidRDefault="009806CA" w:rsidP="009806CA">
      <w:pPr>
        <w:rPr>
          <w:rFonts w:ascii="ＭＳ 明朝" w:eastAsia="ＭＳ 明朝" w:hAnsi="ＭＳ 明朝"/>
          <w:sz w:val="24"/>
          <w:szCs w:val="24"/>
        </w:rPr>
      </w:pPr>
    </w:p>
    <w:p w14:paraId="0D14C7FA" w14:textId="71486D80" w:rsidR="008E2993" w:rsidRDefault="008E2993" w:rsidP="009806CA">
      <w:pPr>
        <w:rPr>
          <w:rFonts w:ascii="ＭＳ 明朝" w:eastAsia="ＭＳ 明朝" w:hAnsi="ＭＳ 明朝"/>
          <w:sz w:val="24"/>
          <w:szCs w:val="24"/>
        </w:rPr>
      </w:pPr>
    </w:p>
    <w:p w14:paraId="029DC3BC" w14:textId="042E8434" w:rsidR="008E2993" w:rsidRDefault="008E2993" w:rsidP="009806CA">
      <w:pPr>
        <w:rPr>
          <w:rFonts w:ascii="ＭＳ 明朝" w:eastAsia="ＭＳ 明朝" w:hAnsi="ＭＳ 明朝"/>
          <w:sz w:val="24"/>
          <w:szCs w:val="24"/>
        </w:rPr>
      </w:pPr>
    </w:p>
    <w:p w14:paraId="07926F26" w14:textId="77777777" w:rsidR="00665D67" w:rsidRDefault="00665D67" w:rsidP="009806CA">
      <w:pPr>
        <w:rPr>
          <w:rFonts w:ascii="ＭＳ 明朝" w:eastAsia="ＭＳ 明朝" w:hAnsi="ＭＳ 明朝"/>
          <w:sz w:val="24"/>
          <w:szCs w:val="24"/>
        </w:rPr>
      </w:pPr>
    </w:p>
    <w:p w14:paraId="13458260" w14:textId="77777777" w:rsidR="008E2993"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（２）身体活動・運動</w:t>
      </w:r>
    </w:p>
    <w:p w14:paraId="6CA75D89" w14:textId="77777777" w:rsidR="008E2993" w:rsidRDefault="008E2993" w:rsidP="008E2993">
      <w:pPr>
        <w:ind w:firstLineChars="100" w:firstLine="240"/>
        <w:rPr>
          <w:rFonts w:ascii="ＭＳ Ｐ明朝" w:eastAsia="ＭＳ Ｐ明朝" w:hAnsi="ＭＳ Ｐ明朝"/>
          <w:sz w:val="24"/>
          <w:szCs w:val="24"/>
        </w:rPr>
      </w:pPr>
      <w:r w:rsidRPr="00F346FD">
        <w:rPr>
          <w:rFonts w:ascii="ＭＳ Ｐ明朝" w:eastAsia="ＭＳ Ｐ明朝" w:hAnsi="ＭＳ Ｐ明朝" w:hint="eastAsia"/>
          <w:sz w:val="24"/>
          <w:szCs w:val="24"/>
        </w:rPr>
        <w:t>身体活動</w:t>
      </w:r>
      <w:r>
        <w:rPr>
          <w:rFonts w:ascii="ＭＳ Ｐ明朝" w:eastAsia="ＭＳ Ｐ明朝" w:hAnsi="ＭＳ Ｐ明朝" w:hint="eastAsia"/>
          <w:sz w:val="24"/>
          <w:szCs w:val="24"/>
        </w:rPr>
        <w:t>や運動</w:t>
      </w:r>
      <w:r w:rsidRPr="00F346FD">
        <w:rPr>
          <w:rFonts w:ascii="ＭＳ Ｐ明朝" w:eastAsia="ＭＳ Ｐ明朝" w:hAnsi="ＭＳ Ｐ明朝" w:hint="eastAsia"/>
          <w:sz w:val="24"/>
          <w:szCs w:val="24"/>
        </w:rPr>
        <w:t>の不足は、喫煙、高血圧に次いで死亡の</w:t>
      </w:r>
      <w:r>
        <w:rPr>
          <w:rFonts w:ascii="ＭＳ Ｐ明朝" w:eastAsia="ＭＳ Ｐ明朝" w:hAnsi="ＭＳ Ｐ明朝" w:hint="eastAsia"/>
          <w:sz w:val="24"/>
          <w:szCs w:val="24"/>
        </w:rPr>
        <w:t>３</w:t>
      </w:r>
      <w:r w:rsidRPr="00F346FD">
        <w:rPr>
          <w:rFonts w:ascii="ＭＳ Ｐ明朝" w:eastAsia="ＭＳ Ｐ明朝" w:hAnsi="ＭＳ Ｐ明朝" w:hint="eastAsia"/>
          <w:sz w:val="24"/>
          <w:szCs w:val="24"/>
        </w:rPr>
        <w:t>番目の危険因子であるといわれています。</w:t>
      </w:r>
      <w:r>
        <w:rPr>
          <w:rFonts w:ascii="ＭＳ Ｐ明朝" w:eastAsia="ＭＳ Ｐ明朝" w:hAnsi="ＭＳ Ｐ明朝" w:hint="eastAsia"/>
          <w:sz w:val="24"/>
          <w:szCs w:val="24"/>
        </w:rPr>
        <w:t>また、普段から体を動かすことで、糖尿病・心臓病・脳卒中・がん・ロコモティブシンドローム</w:t>
      </w:r>
      <w:r w:rsidRPr="00F346FD">
        <w:rPr>
          <w:rFonts w:ascii="ＭＳ Ｐ明朝" w:eastAsia="ＭＳ Ｐ明朝" w:hAnsi="ＭＳ Ｐ明朝" w:hint="eastAsia"/>
          <w:sz w:val="24"/>
          <w:szCs w:val="24"/>
          <w:vertAlign w:val="superscript"/>
        </w:rPr>
        <w:t>※</w:t>
      </w:r>
      <w:r>
        <w:rPr>
          <w:rFonts w:ascii="ＭＳ Ｐ明朝" w:eastAsia="ＭＳ Ｐ明朝" w:hAnsi="ＭＳ Ｐ明朝" w:hint="eastAsia"/>
          <w:sz w:val="24"/>
          <w:szCs w:val="24"/>
          <w:vertAlign w:val="superscript"/>
        </w:rPr>
        <w:t>１</w:t>
      </w:r>
      <w:r>
        <w:rPr>
          <w:rFonts w:ascii="ＭＳ Ｐ明朝" w:eastAsia="ＭＳ Ｐ明朝" w:hAnsi="ＭＳ Ｐ明朝" w:hint="eastAsia"/>
          <w:sz w:val="24"/>
          <w:szCs w:val="24"/>
        </w:rPr>
        <w:t>・うつ・認知症になるリスクを下げることができます。</w:t>
      </w:r>
      <w:r w:rsidRPr="00F346FD">
        <w:rPr>
          <w:rFonts w:ascii="ＭＳ Ｐ明朝" w:eastAsia="ＭＳ Ｐ明朝" w:hAnsi="ＭＳ Ｐ明朝" w:hint="eastAsia"/>
          <w:sz w:val="24"/>
          <w:szCs w:val="24"/>
        </w:rPr>
        <w:t>さらに、</w:t>
      </w:r>
      <w:r>
        <w:rPr>
          <w:rFonts w:ascii="ＭＳ Ｐ明朝" w:eastAsia="ＭＳ Ｐ明朝" w:hAnsi="ＭＳ Ｐ明朝" w:hint="eastAsia"/>
          <w:sz w:val="24"/>
          <w:szCs w:val="24"/>
        </w:rPr>
        <w:t>青壮年期の</w:t>
      </w:r>
      <w:r w:rsidRPr="00F346FD">
        <w:rPr>
          <w:rFonts w:ascii="ＭＳ Ｐ明朝" w:eastAsia="ＭＳ Ｐ明朝" w:hAnsi="ＭＳ Ｐ明朝" w:hint="eastAsia"/>
          <w:sz w:val="24"/>
          <w:szCs w:val="24"/>
        </w:rPr>
        <w:t>身体活動・運動の不足は</w:t>
      </w:r>
      <w:r>
        <w:rPr>
          <w:rFonts w:ascii="ＭＳ Ｐ明朝" w:eastAsia="ＭＳ Ｐ明朝" w:hAnsi="ＭＳ Ｐ明朝" w:hint="eastAsia"/>
          <w:sz w:val="24"/>
          <w:szCs w:val="24"/>
        </w:rPr>
        <w:t>、</w:t>
      </w:r>
      <w:r w:rsidRPr="00F346FD">
        <w:rPr>
          <w:rFonts w:ascii="ＭＳ Ｐ明朝" w:eastAsia="ＭＳ Ｐ明朝" w:hAnsi="ＭＳ Ｐ明朝" w:hint="eastAsia"/>
          <w:sz w:val="24"/>
          <w:szCs w:val="24"/>
        </w:rPr>
        <w:t>高齢</w:t>
      </w:r>
      <w:r>
        <w:rPr>
          <w:rFonts w:ascii="ＭＳ Ｐ明朝" w:eastAsia="ＭＳ Ｐ明朝" w:hAnsi="ＭＳ Ｐ明朝" w:hint="eastAsia"/>
          <w:sz w:val="24"/>
          <w:szCs w:val="24"/>
        </w:rPr>
        <w:t>期</w:t>
      </w:r>
      <w:r w:rsidRPr="00F346FD">
        <w:rPr>
          <w:rFonts w:ascii="ＭＳ Ｐ明朝" w:eastAsia="ＭＳ Ｐ明朝" w:hAnsi="ＭＳ Ｐ明朝" w:hint="eastAsia"/>
          <w:sz w:val="24"/>
          <w:szCs w:val="24"/>
        </w:rPr>
        <w:t>の</w:t>
      </w:r>
      <w:r>
        <w:rPr>
          <w:rFonts w:ascii="ＭＳ Ｐ明朝" w:eastAsia="ＭＳ Ｐ明朝" w:hAnsi="ＭＳ Ｐ明朝" w:hint="eastAsia"/>
          <w:sz w:val="24"/>
          <w:szCs w:val="24"/>
        </w:rPr>
        <w:t>脳卒中の発症や</w:t>
      </w:r>
      <w:r w:rsidRPr="00F346FD">
        <w:rPr>
          <w:rFonts w:ascii="ＭＳ Ｐ明朝" w:eastAsia="ＭＳ Ｐ明朝" w:hAnsi="ＭＳ Ｐ明朝" w:hint="eastAsia"/>
          <w:sz w:val="24"/>
          <w:szCs w:val="24"/>
        </w:rPr>
        <w:t>認知機能</w:t>
      </w:r>
      <w:r>
        <w:rPr>
          <w:rFonts w:ascii="ＭＳ Ｐ明朝" w:eastAsia="ＭＳ Ｐ明朝" w:hAnsi="ＭＳ Ｐ明朝" w:hint="eastAsia"/>
          <w:sz w:val="24"/>
          <w:szCs w:val="24"/>
        </w:rPr>
        <w:t>・</w:t>
      </w:r>
      <w:r w:rsidRPr="00F346FD">
        <w:rPr>
          <w:rFonts w:ascii="ＭＳ Ｐ明朝" w:eastAsia="ＭＳ Ｐ明朝" w:hAnsi="ＭＳ Ｐ明朝" w:hint="eastAsia"/>
          <w:sz w:val="24"/>
          <w:szCs w:val="24"/>
        </w:rPr>
        <w:t>運動機能の低下などの社会生活機能の低下と関係することも明らかとなっています。</w:t>
      </w:r>
    </w:p>
    <w:p w14:paraId="6BBC479A" w14:textId="77777777" w:rsidR="008E2993" w:rsidRPr="009515C2" w:rsidRDefault="008E2993" w:rsidP="008E2993">
      <w:pPr>
        <w:ind w:firstLineChars="100" w:firstLine="240"/>
        <w:rPr>
          <w:rFonts w:ascii="ＭＳ Ｐ明朝" w:eastAsia="ＭＳ Ｐ明朝" w:hAnsi="ＭＳ Ｐ明朝"/>
          <w:sz w:val="24"/>
          <w:szCs w:val="24"/>
        </w:rPr>
      </w:pPr>
      <w:r w:rsidRPr="00F346FD">
        <w:rPr>
          <w:rFonts w:ascii="ＭＳ Ｐ明朝" w:eastAsia="ＭＳ Ｐ明朝" w:hAnsi="ＭＳ Ｐ明朝" w:hint="eastAsia"/>
          <w:sz w:val="24"/>
          <w:szCs w:val="24"/>
        </w:rPr>
        <w:t>これらの身体活動・運動の意義と重要性が広く市民に認知され実践されることは、超高齢社会における健康寿命の延伸にも有用であると考えられます。</w:t>
      </w:r>
    </w:p>
    <w:p w14:paraId="3113E272" w14:textId="77777777" w:rsidR="008E2993" w:rsidRDefault="008E2993" w:rsidP="008E2993">
      <w:pPr>
        <w:rPr>
          <w:rFonts w:ascii="HG丸ｺﾞｼｯｸM-PRO" w:eastAsia="HG丸ｺﾞｼｯｸM-PRO" w:hAnsi="ＭＳ ゴシック" w:cs="Times New Roman"/>
          <w:b/>
          <w:color w:val="FFFFFF"/>
          <w:sz w:val="28"/>
          <w:szCs w:val="28"/>
          <w:highlight w:val="black"/>
        </w:rPr>
      </w:pPr>
    </w:p>
    <w:p w14:paraId="62E300DC" w14:textId="77777777" w:rsidR="008E2993" w:rsidRPr="0000519E" w:rsidRDefault="008E2993" w:rsidP="008E2993">
      <w:pPr>
        <w:rPr>
          <w:rFonts w:ascii="HG丸ｺﾞｼｯｸM-PRO" w:eastAsia="HG丸ｺﾞｼｯｸM-PRO" w:hAnsi="ＭＳ ゴシック" w:cs="Times New Roman"/>
          <w:b/>
          <w:color w:val="FFFFFF"/>
          <w:sz w:val="28"/>
          <w:szCs w:val="28"/>
          <w:highlight w:val="black"/>
        </w:rPr>
      </w:pPr>
      <w:r w:rsidRPr="0000519E">
        <w:rPr>
          <w:rFonts w:ascii="HG丸ｺﾞｼｯｸM-PRO" w:eastAsia="HG丸ｺﾞｼｯｸM-PRO" w:hAnsi="ＭＳ ゴシック" w:cs="Times New Roman" w:hint="eastAsia"/>
          <w:b/>
          <w:color w:val="FFFFFF"/>
          <w:sz w:val="28"/>
          <w:szCs w:val="28"/>
          <w:highlight w:val="black"/>
        </w:rPr>
        <w:t>現状と課題</w:t>
      </w:r>
    </w:p>
    <w:p w14:paraId="39A4E2C5" w14:textId="77777777" w:rsidR="008E2993" w:rsidRPr="00665D67" w:rsidRDefault="008E2993" w:rsidP="008E2993">
      <w:pPr>
        <w:pStyle w:val="a3"/>
        <w:numPr>
          <w:ilvl w:val="0"/>
          <w:numId w:val="2"/>
        </w:numPr>
        <w:ind w:leftChars="0"/>
        <w:rPr>
          <w:rFonts w:ascii="ＭＳ Ｐ明朝" w:eastAsia="ＭＳ Ｐ明朝" w:hAnsi="ＭＳ Ｐ明朝"/>
          <w:sz w:val="24"/>
          <w:szCs w:val="24"/>
        </w:rPr>
      </w:pPr>
      <w:r w:rsidRPr="00F346FD">
        <w:rPr>
          <w:rFonts w:ascii="ＭＳ Ｐ明朝" w:eastAsia="ＭＳ Ｐ明朝" w:hAnsi="ＭＳ Ｐ明朝" w:hint="eastAsia"/>
          <w:sz w:val="24"/>
          <w:szCs w:val="24"/>
        </w:rPr>
        <w:t>健康づくりのためにからだを動かしている人の割合および運動習慣者</w:t>
      </w:r>
      <w:r w:rsidRPr="00F346FD">
        <w:rPr>
          <w:rFonts w:ascii="ＭＳ Ｐ明朝" w:eastAsia="ＭＳ Ｐ明朝" w:hAnsi="ＭＳ Ｐ明朝" w:hint="eastAsia"/>
          <w:sz w:val="24"/>
          <w:szCs w:val="24"/>
          <w:vertAlign w:val="superscript"/>
        </w:rPr>
        <w:t>※2</w:t>
      </w:r>
      <w:r w:rsidRPr="00F346FD">
        <w:rPr>
          <w:rFonts w:ascii="ＭＳ Ｐ明朝" w:eastAsia="ＭＳ Ｐ明朝" w:hAnsi="ＭＳ Ｐ明朝" w:hint="eastAsia"/>
          <w:sz w:val="24"/>
          <w:szCs w:val="24"/>
        </w:rPr>
        <w:t>の割合は、ともに横ばいに推移しています</w:t>
      </w:r>
      <w:r w:rsidRPr="00665D67">
        <w:rPr>
          <w:rFonts w:ascii="ＭＳ Ｐ明朝" w:eastAsia="ＭＳ Ｐ明朝" w:hAnsi="ＭＳ Ｐ明朝" w:hint="eastAsia"/>
          <w:sz w:val="24"/>
          <w:szCs w:val="24"/>
        </w:rPr>
        <w:t>（第1編第2章参照）。</w:t>
      </w:r>
    </w:p>
    <w:p w14:paraId="059C7A29" w14:textId="77777777" w:rsidR="008E2993" w:rsidRPr="00665D67" w:rsidRDefault="008E2993" w:rsidP="008E2993">
      <w:pPr>
        <w:pStyle w:val="a3"/>
        <w:numPr>
          <w:ilvl w:val="0"/>
          <w:numId w:val="2"/>
        </w:numPr>
        <w:ind w:leftChars="0"/>
        <w:rPr>
          <w:rFonts w:ascii="ＭＳ Ｐ明朝" w:eastAsia="ＭＳ Ｐ明朝" w:hAnsi="ＭＳ Ｐ明朝"/>
          <w:sz w:val="24"/>
          <w:szCs w:val="24"/>
        </w:rPr>
      </w:pPr>
      <w:r w:rsidRPr="00665D67">
        <w:rPr>
          <w:rFonts w:ascii="ＭＳ Ｐ明朝" w:eastAsia="ＭＳ Ｐ明朝" w:hAnsi="ＭＳ Ｐ明朝" w:hint="eastAsia"/>
          <w:sz w:val="24"/>
          <w:szCs w:val="24"/>
        </w:rPr>
        <w:t>健康づくりのためにからだを動かしている人の割合は、</w:t>
      </w:r>
      <w:r w:rsidRPr="00665D67">
        <w:rPr>
          <w:rFonts w:ascii="ＭＳ Ｐ明朝" w:eastAsia="ＭＳ Ｐ明朝" w:hAnsi="ＭＳ Ｐ明朝"/>
          <w:sz w:val="24"/>
          <w:szCs w:val="24"/>
        </w:rPr>
        <w:t>20～50歳代では女性よりも男性の割合が高く、60歳以降では逆転しています。また、</w:t>
      </w:r>
      <w:r w:rsidRPr="00665D67">
        <w:rPr>
          <w:rFonts w:ascii="ＭＳ Ｐ明朝" w:eastAsia="ＭＳ Ｐ明朝" w:hAnsi="ＭＳ Ｐ明朝" w:hint="eastAsia"/>
          <w:sz w:val="24"/>
          <w:szCs w:val="24"/>
        </w:rPr>
        <w:t>年代別に見ると、男</w:t>
      </w:r>
      <w:r w:rsidRPr="00665D67">
        <w:rPr>
          <w:rFonts w:ascii="ＭＳ Ｐ明朝" w:eastAsia="ＭＳ Ｐ明朝" w:hAnsi="ＭＳ Ｐ明朝"/>
          <w:sz w:val="24"/>
          <w:szCs w:val="24"/>
        </w:rPr>
        <w:t>女</w:t>
      </w:r>
      <w:r w:rsidRPr="00665D67">
        <w:rPr>
          <w:rFonts w:ascii="ＭＳ Ｐ明朝" w:eastAsia="ＭＳ Ｐ明朝" w:hAnsi="ＭＳ Ｐ明朝" w:hint="eastAsia"/>
          <w:sz w:val="24"/>
          <w:szCs w:val="24"/>
        </w:rPr>
        <w:t>とも</w:t>
      </w:r>
      <w:r w:rsidRPr="00665D67">
        <w:rPr>
          <w:rFonts w:ascii="ＭＳ Ｐ明朝" w:eastAsia="ＭＳ Ｐ明朝" w:hAnsi="ＭＳ Ｐ明朝"/>
          <w:sz w:val="24"/>
          <w:szCs w:val="24"/>
        </w:rPr>
        <w:t>30～40歳代で割合が低くな</w:t>
      </w:r>
      <w:r w:rsidRPr="00665D67">
        <w:rPr>
          <w:rFonts w:ascii="ＭＳ Ｐ明朝" w:eastAsia="ＭＳ Ｐ明朝" w:hAnsi="ＭＳ Ｐ明朝" w:hint="eastAsia"/>
          <w:sz w:val="24"/>
          <w:szCs w:val="24"/>
        </w:rPr>
        <w:t>っています（第1編第2章参照）</w:t>
      </w:r>
      <w:r w:rsidRPr="00665D67">
        <w:rPr>
          <w:rFonts w:ascii="ＭＳ Ｐ明朝" w:eastAsia="ＭＳ Ｐ明朝" w:hAnsi="ＭＳ Ｐ明朝"/>
          <w:sz w:val="24"/>
          <w:szCs w:val="24"/>
        </w:rPr>
        <w:t>。</w:t>
      </w:r>
    </w:p>
    <w:p w14:paraId="5F071B29" w14:textId="77777777" w:rsidR="008E2993" w:rsidRPr="00665D67" w:rsidRDefault="008E2993" w:rsidP="008E2993">
      <w:pPr>
        <w:pStyle w:val="a3"/>
        <w:numPr>
          <w:ilvl w:val="0"/>
          <w:numId w:val="2"/>
        </w:numPr>
        <w:ind w:leftChars="0"/>
        <w:rPr>
          <w:rFonts w:ascii="ＭＳ Ｐ明朝" w:eastAsia="ＭＳ Ｐ明朝" w:hAnsi="ＭＳ Ｐ明朝"/>
          <w:sz w:val="24"/>
          <w:szCs w:val="24"/>
        </w:rPr>
      </w:pPr>
      <w:r w:rsidRPr="00665D67">
        <w:rPr>
          <w:rFonts w:ascii="ＭＳ Ｐ明朝" w:eastAsia="ＭＳ Ｐ明朝" w:hAnsi="ＭＳ Ｐ明朝" w:hint="eastAsia"/>
          <w:sz w:val="24"/>
          <w:szCs w:val="24"/>
        </w:rPr>
        <w:t>運動習慣のある人の割合は、</w:t>
      </w:r>
      <w:r w:rsidRPr="00665D67">
        <w:rPr>
          <w:rFonts w:ascii="ＭＳ Ｐ明朝" w:eastAsia="ＭＳ Ｐ明朝" w:hAnsi="ＭＳ Ｐ明朝"/>
          <w:sz w:val="24"/>
          <w:szCs w:val="24"/>
        </w:rPr>
        <w:t>20～40歳代では女性よりも男性の割合が高く、50歳以降では逆転しています。</w:t>
      </w:r>
      <w:r w:rsidRPr="00665D67">
        <w:rPr>
          <w:rFonts w:ascii="ＭＳ Ｐ明朝" w:eastAsia="ＭＳ Ｐ明朝" w:hAnsi="ＭＳ Ｐ明朝" w:hint="eastAsia"/>
          <w:sz w:val="24"/>
          <w:szCs w:val="24"/>
        </w:rPr>
        <w:t>年代別に見ると、</w:t>
      </w:r>
      <w:r w:rsidRPr="00665D67">
        <w:rPr>
          <w:rFonts w:ascii="ＭＳ Ｐ明朝" w:eastAsia="ＭＳ Ｐ明朝" w:hAnsi="ＭＳ Ｐ明朝"/>
          <w:sz w:val="24"/>
          <w:szCs w:val="24"/>
        </w:rPr>
        <w:t>男性は40～50歳代</w:t>
      </w:r>
      <w:r w:rsidRPr="00665D67">
        <w:rPr>
          <w:rFonts w:ascii="ＭＳ Ｐ明朝" w:eastAsia="ＭＳ Ｐ明朝" w:hAnsi="ＭＳ Ｐ明朝" w:hint="eastAsia"/>
          <w:sz w:val="24"/>
          <w:szCs w:val="24"/>
        </w:rPr>
        <w:t xml:space="preserve"> 女性は30～40歳代</w:t>
      </w:r>
      <w:r w:rsidRPr="00665D67">
        <w:rPr>
          <w:rFonts w:ascii="ＭＳ Ｐ明朝" w:eastAsia="ＭＳ Ｐ明朝" w:hAnsi="ＭＳ Ｐ明朝"/>
          <w:sz w:val="24"/>
          <w:szCs w:val="24"/>
        </w:rPr>
        <w:t>の割合が低く</w:t>
      </w:r>
      <w:r w:rsidRPr="00665D67">
        <w:rPr>
          <w:rFonts w:ascii="ＭＳ Ｐ明朝" w:eastAsia="ＭＳ Ｐ明朝" w:hAnsi="ＭＳ Ｐ明朝" w:hint="eastAsia"/>
          <w:sz w:val="24"/>
          <w:szCs w:val="24"/>
        </w:rPr>
        <w:t>、以降年齢が上がるにつれ運動習慣のある人の割合は高く</w:t>
      </w:r>
      <w:r w:rsidRPr="00665D67">
        <w:rPr>
          <w:rFonts w:ascii="ＭＳ Ｐ明朝" w:eastAsia="ＭＳ Ｐ明朝" w:hAnsi="ＭＳ Ｐ明朝"/>
          <w:sz w:val="24"/>
          <w:szCs w:val="24"/>
        </w:rPr>
        <w:t>なっています</w:t>
      </w:r>
      <w:r w:rsidRPr="00665D67">
        <w:rPr>
          <w:rFonts w:ascii="ＭＳ Ｐ明朝" w:eastAsia="ＭＳ Ｐ明朝" w:hAnsi="ＭＳ Ｐ明朝" w:hint="eastAsia"/>
          <w:sz w:val="24"/>
          <w:szCs w:val="24"/>
        </w:rPr>
        <w:t>（第1編第2章参照）</w:t>
      </w:r>
      <w:r w:rsidRPr="00665D67">
        <w:rPr>
          <w:rFonts w:ascii="ＭＳ Ｐ明朝" w:eastAsia="ＭＳ Ｐ明朝" w:hAnsi="ＭＳ Ｐ明朝"/>
          <w:sz w:val="24"/>
          <w:szCs w:val="24"/>
        </w:rPr>
        <w:t>。</w:t>
      </w:r>
    </w:p>
    <w:p w14:paraId="2EA9CA70" w14:textId="77777777" w:rsidR="008E2993" w:rsidRDefault="008E2993" w:rsidP="008E2993">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rPr>
        <w:t>平成28年度の市民の</w:t>
      </w:r>
      <w:r w:rsidRPr="00F346FD">
        <w:rPr>
          <w:rFonts w:ascii="ＭＳ Ｐ明朝" w:eastAsia="ＭＳ Ｐ明朝" w:hAnsi="ＭＳ Ｐ明朝" w:hint="eastAsia"/>
          <w:sz w:val="24"/>
          <w:szCs w:val="24"/>
        </w:rPr>
        <w:t>日常生活における</w:t>
      </w:r>
      <w:r>
        <w:rPr>
          <w:rFonts w:ascii="ＭＳ Ｐ明朝" w:eastAsia="ＭＳ Ｐ明朝" w:hAnsi="ＭＳ Ｐ明朝" w:hint="eastAsia"/>
          <w:sz w:val="24"/>
          <w:szCs w:val="24"/>
        </w:rPr>
        <w:t>１日の平均</w:t>
      </w:r>
      <w:r w:rsidRPr="00F346FD">
        <w:rPr>
          <w:rFonts w:ascii="ＭＳ Ｐ明朝" w:eastAsia="ＭＳ Ｐ明朝" w:hAnsi="ＭＳ Ｐ明朝" w:hint="eastAsia"/>
          <w:sz w:val="24"/>
          <w:szCs w:val="24"/>
        </w:rPr>
        <w:t>歩数は、男性5,824歩　女性5,004歩で</w:t>
      </w:r>
      <w:r>
        <w:rPr>
          <w:rFonts w:ascii="ＭＳ Ｐ明朝" w:eastAsia="ＭＳ Ｐ明朝" w:hAnsi="ＭＳ Ｐ明朝" w:hint="eastAsia"/>
          <w:sz w:val="24"/>
          <w:szCs w:val="24"/>
        </w:rPr>
        <w:t>男女とも全国平均を下回っていま</w:t>
      </w:r>
      <w:r w:rsidRPr="00F346FD">
        <w:rPr>
          <w:rFonts w:ascii="ＭＳ Ｐ明朝" w:eastAsia="ＭＳ Ｐ明朝" w:hAnsi="ＭＳ Ｐ明朝" w:hint="eastAsia"/>
          <w:sz w:val="24"/>
          <w:szCs w:val="24"/>
        </w:rPr>
        <w:t>す。</w:t>
      </w:r>
    </w:p>
    <w:p w14:paraId="42C7FCA9" w14:textId="2D097F52" w:rsidR="008E2993" w:rsidRPr="00F346FD" w:rsidRDefault="00665D67" w:rsidP="008E2993">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rPr>
        <w:t>体育施設の利用者数はここ数年増加傾向で</w:t>
      </w:r>
      <w:r w:rsidR="008E2993">
        <w:rPr>
          <w:rFonts w:ascii="ＭＳ Ｐ明朝" w:eastAsia="ＭＳ Ｐ明朝" w:hAnsi="ＭＳ Ｐ明朝" w:hint="eastAsia"/>
          <w:sz w:val="24"/>
          <w:szCs w:val="24"/>
        </w:rPr>
        <w:t>す。一方、公共交通の利用者数やスポーツ教室の参加者数は減少傾向です。</w:t>
      </w:r>
    </w:p>
    <w:p w14:paraId="0D34AE4C" w14:textId="77777777" w:rsidR="008E2993" w:rsidRPr="00F346FD" w:rsidRDefault="008E2993" w:rsidP="008E2993">
      <w:pPr>
        <w:jc w:val="right"/>
        <w:rPr>
          <w:rFonts w:ascii="ＭＳ Ｐ明朝" w:eastAsia="ＭＳ Ｐ明朝" w:hAnsi="ＭＳ Ｐ明朝"/>
          <w:szCs w:val="21"/>
        </w:rPr>
      </w:pPr>
    </w:p>
    <w:p w14:paraId="390F575A" w14:textId="77777777" w:rsidR="008E2993" w:rsidRPr="0000519E" w:rsidRDefault="008E2993" w:rsidP="008E2993">
      <w:pPr>
        <w:rPr>
          <w:rFonts w:ascii="HG丸ｺﾞｼｯｸM-PRO" w:eastAsia="HG丸ｺﾞｼｯｸM-PRO" w:hAnsi="ＭＳ ゴシック" w:cs="Times New Roman"/>
          <w:b/>
          <w:color w:val="FFFFFF"/>
          <w:sz w:val="28"/>
          <w:szCs w:val="28"/>
          <w:highlight w:val="black"/>
        </w:rPr>
      </w:pPr>
      <w:r w:rsidRPr="0000519E">
        <w:rPr>
          <w:rFonts w:ascii="HG丸ｺﾞｼｯｸM-PRO" w:eastAsia="HG丸ｺﾞｼｯｸM-PRO" w:hAnsi="ＭＳ ゴシック" w:cs="Times New Roman" w:hint="eastAsia"/>
          <w:b/>
          <w:color w:val="FFFFFF"/>
          <w:sz w:val="28"/>
          <w:szCs w:val="28"/>
          <w:highlight w:val="black"/>
        </w:rPr>
        <w:t>取り組みの方向</w:t>
      </w:r>
    </w:p>
    <w:p w14:paraId="1C96E4F3" w14:textId="77777777" w:rsidR="008E2993" w:rsidRPr="00F346FD" w:rsidRDefault="008E2993" w:rsidP="008E2993">
      <w:pPr>
        <w:rPr>
          <w:rFonts w:ascii="ＭＳ Ｐ明朝" w:eastAsia="ＭＳ Ｐ明朝" w:hAnsi="ＭＳ Ｐ明朝"/>
          <w:sz w:val="24"/>
          <w:szCs w:val="24"/>
        </w:rPr>
      </w:pPr>
      <w:r w:rsidRPr="00F346FD">
        <w:rPr>
          <w:rFonts w:ascii="ＭＳ Ｐ明朝" w:eastAsia="ＭＳ Ｐ明朝" w:hAnsi="ＭＳ Ｐ明朝" w:hint="eastAsia"/>
          <w:sz w:val="24"/>
          <w:szCs w:val="24"/>
        </w:rPr>
        <w:t>〔個人や家族の取り組み（市民自らの健康づくり）〕</w:t>
      </w:r>
    </w:p>
    <w:p w14:paraId="63D9FC2B" w14:textId="77777777" w:rsidR="008E2993" w:rsidRPr="00F346FD" w:rsidRDefault="008E2993" w:rsidP="008E2993">
      <w:pPr>
        <w:pStyle w:val="a3"/>
        <w:numPr>
          <w:ilvl w:val="0"/>
          <w:numId w:val="2"/>
        </w:numPr>
        <w:ind w:leftChars="0"/>
        <w:rPr>
          <w:rFonts w:ascii="ＭＳ Ｐ明朝" w:eastAsia="ＭＳ Ｐ明朝" w:hAnsi="ＭＳ Ｐ明朝"/>
          <w:sz w:val="24"/>
          <w:szCs w:val="24"/>
        </w:rPr>
      </w:pPr>
      <w:r w:rsidRPr="00F346FD">
        <w:rPr>
          <w:rFonts w:ascii="ＭＳ Ｐ明朝" w:eastAsia="ＭＳ Ｐ明朝" w:hAnsi="ＭＳ Ｐ明朝" w:hint="eastAsia"/>
          <w:sz w:val="24"/>
          <w:szCs w:val="24"/>
        </w:rPr>
        <w:t>身体活動や運動に関する正しい知識を身につけます。</w:t>
      </w:r>
    </w:p>
    <w:p w14:paraId="3CABD8CF" w14:textId="77777777" w:rsidR="008E2993" w:rsidRPr="00F346FD" w:rsidRDefault="008E2993" w:rsidP="008E2993">
      <w:pPr>
        <w:pStyle w:val="a3"/>
        <w:numPr>
          <w:ilvl w:val="0"/>
          <w:numId w:val="2"/>
        </w:numPr>
        <w:ind w:leftChars="0"/>
        <w:rPr>
          <w:rFonts w:ascii="ＭＳ Ｐ明朝" w:eastAsia="ＭＳ Ｐ明朝" w:hAnsi="ＭＳ Ｐ明朝"/>
          <w:sz w:val="24"/>
          <w:szCs w:val="24"/>
        </w:rPr>
      </w:pPr>
      <w:r w:rsidRPr="00F346FD">
        <w:rPr>
          <w:rFonts w:ascii="ＭＳ Ｐ明朝" w:eastAsia="ＭＳ Ｐ明朝" w:hAnsi="ＭＳ Ｐ明朝" w:hint="eastAsia"/>
          <w:sz w:val="24"/>
          <w:szCs w:val="24"/>
        </w:rPr>
        <w:t>階段や公共交通機関の利用など日常生活の中で意識して積極的に身体を動かします。</w:t>
      </w:r>
    </w:p>
    <w:p w14:paraId="27A95937" w14:textId="77777777" w:rsidR="008E2993" w:rsidRDefault="008E2993" w:rsidP="008E2993">
      <w:pPr>
        <w:pStyle w:val="a3"/>
        <w:numPr>
          <w:ilvl w:val="0"/>
          <w:numId w:val="2"/>
        </w:numPr>
        <w:ind w:leftChars="0"/>
        <w:rPr>
          <w:rFonts w:ascii="ＭＳ Ｐ明朝" w:eastAsia="ＭＳ Ｐ明朝" w:hAnsi="ＭＳ Ｐ明朝"/>
          <w:sz w:val="24"/>
          <w:szCs w:val="24"/>
        </w:rPr>
      </w:pPr>
      <w:r w:rsidRPr="00F346FD">
        <w:rPr>
          <w:rFonts w:ascii="ＭＳ Ｐ明朝" w:eastAsia="ＭＳ Ｐ明朝" w:hAnsi="ＭＳ Ｐ明朝" w:hint="eastAsia"/>
          <w:sz w:val="24"/>
          <w:szCs w:val="24"/>
        </w:rPr>
        <w:t>歩数計を活用し、今より1日1,000歩（歩く時間で10分程度）多く歩きます。</w:t>
      </w:r>
    </w:p>
    <w:p w14:paraId="26D0488E" w14:textId="77777777" w:rsidR="008E2993" w:rsidRPr="00B42E3F" w:rsidRDefault="008E2993" w:rsidP="008E2993">
      <w:pPr>
        <w:pStyle w:val="a3"/>
        <w:numPr>
          <w:ilvl w:val="0"/>
          <w:numId w:val="2"/>
        </w:numPr>
        <w:ind w:leftChars="0"/>
        <w:rPr>
          <w:rFonts w:ascii="ＭＳ Ｐ明朝" w:eastAsia="ＭＳ Ｐ明朝" w:hAnsi="ＭＳ Ｐ明朝"/>
          <w:sz w:val="24"/>
          <w:szCs w:val="24"/>
        </w:rPr>
      </w:pPr>
      <w:r w:rsidRPr="00B42E3F">
        <w:rPr>
          <w:rFonts w:ascii="ＭＳ Ｐ明朝" w:eastAsia="ＭＳ Ｐ明朝" w:hAnsi="ＭＳ Ｐ明朝" w:hint="eastAsia"/>
          <w:sz w:val="24"/>
          <w:szCs w:val="24"/>
        </w:rPr>
        <w:t>スポーツイベントや運動施設の利用など、運動に親しみ週２</w:t>
      </w:r>
      <w:r w:rsidRPr="00B42E3F">
        <w:rPr>
          <w:rFonts w:ascii="ＭＳ Ｐ明朝" w:eastAsia="ＭＳ Ｐ明朝" w:hAnsi="ＭＳ Ｐ明朝"/>
          <w:sz w:val="24"/>
          <w:szCs w:val="24"/>
        </w:rPr>
        <w:t>回以上継続して取り組めるよう努めます。</w:t>
      </w:r>
    </w:p>
    <w:p w14:paraId="1F7C448F" w14:textId="77777777" w:rsidR="008E2993" w:rsidRDefault="008E2993" w:rsidP="008E2993">
      <w:pPr>
        <w:rPr>
          <w:rFonts w:ascii="ＭＳ Ｐ明朝" w:eastAsia="ＭＳ Ｐ明朝" w:hAnsi="ＭＳ Ｐ明朝"/>
          <w:sz w:val="24"/>
          <w:szCs w:val="24"/>
        </w:rPr>
      </w:pPr>
    </w:p>
    <w:p w14:paraId="7D5ED4AC" w14:textId="77777777" w:rsidR="008E2993" w:rsidRPr="006E5C08" w:rsidRDefault="008E2993" w:rsidP="008E2993">
      <w:pPr>
        <w:rPr>
          <w:rFonts w:ascii="ＭＳ 明朝" w:eastAsia="ＭＳ 明朝" w:hAnsi="ＭＳ 明朝"/>
          <w:sz w:val="24"/>
          <w:szCs w:val="24"/>
        </w:rPr>
      </w:pPr>
      <w:r>
        <w:rPr>
          <w:rFonts w:ascii="ＭＳ 明朝" w:eastAsia="ＭＳ 明朝" w:hAnsi="ＭＳ 明朝" w:hint="eastAsia"/>
          <w:sz w:val="24"/>
          <w:szCs w:val="24"/>
        </w:rPr>
        <w:t>――――――――――――――――――――――――――――――――――――――――</w:t>
      </w:r>
    </w:p>
    <w:p w14:paraId="3A11C990" w14:textId="77777777" w:rsidR="008E2993" w:rsidRDefault="008E2993" w:rsidP="008E2993">
      <w:pPr>
        <w:ind w:left="517" w:right="-1" w:hangingChars="235" w:hanging="517"/>
        <w:rPr>
          <w:rFonts w:ascii="ＭＳ Ｐ明朝" w:eastAsia="ＭＳ Ｐ明朝" w:hAnsi="ＭＳ Ｐ明朝"/>
          <w:sz w:val="22"/>
        </w:rPr>
      </w:pPr>
      <w:r w:rsidRPr="00DC1232">
        <w:rPr>
          <w:rFonts w:ascii="ＭＳ Ｐ明朝" w:eastAsia="ＭＳ Ｐ明朝" w:hAnsi="ＭＳ Ｐ明朝" w:hint="eastAsia"/>
          <w:sz w:val="22"/>
        </w:rPr>
        <w:t>※１　ロコモティブシンドローム：骨や関節の病気、筋力の低下、バランス能力の低下によって転倒・骨折し</w:t>
      </w:r>
      <w:r>
        <w:rPr>
          <w:rFonts w:ascii="ＭＳ Ｐ明朝" w:eastAsia="ＭＳ Ｐ明朝" w:hAnsi="ＭＳ Ｐ明朝" w:hint="eastAsia"/>
          <w:sz w:val="22"/>
        </w:rPr>
        <w:t>やすくなることで、自立した生活ができなくなり介護が必要となる危険性が高い状態をいいます。</w:t>
      </w:r>
    </w:p>
    <w:p w14:paraId="576E758C" w14:textId="77777777" w:rsidR="008E2993" w:rsidRPr="00F346FD" w:rsidRDefault="008E2993" w:rsidP="008E2993">
      <w:pPr>
        <w:ind w:rightChars="-135" w:right="-283"/>
        <w:rPr>
          <w:rFonts w:ascii="ＭＳ Ｐ明朝" w:eastAsia="ＭＳ Ｐ明朝" w:hAnsi="ＭＳ Ｐ明朝"/>
          <w:sz w:val="22"/>
        </w:rPr>
      </w:pPr>
      <w:r>
        <w:rPr>
          <w:rFonts w:ascii="ＭＳ Ｐ明朝" w:eastAsia="ＭＳ Ｐ明朝" w:hAnsi="ＭＳ Ｐ明朝" w:hint="eastAsia"/>
          <w:sz w:val="22"/>
        </w:rPr>
        <w:t xml:space="preserve">※２　</w:t>
      </w:r>
      <w:r w:rsidRPr="00F346FD">
        <w:rPr>
          <w:rFonts w:ascii="ＭＳ Ｐ明朝" w:eastAsia="ＭＳ Ｐ明朝" w:hAnsi="ＭＳ Ｐ明朝" w:hint="eastAsia"/>
          <w:sz w:val="22"/>
        </w:rPr>
        <w:t>運動習慣者</w:t>
      </w:r>
      <w:r>
        <w:rPr>
          <w:rFonts w:ascii="ＭＳ Ｐ明朝" w:eastAsia="ＭＳ Ｐ明朝" w:hAnsi="ＭＳ Ｐ明朝" w:hint="eastAsia"/>
          <w:sz w:val="22"/>
        </w:rPr>
        <w:t>：１</w:t>
      </w:r>
      <w:r w:rsidRPr="00F346FD">
        <w:rPr>
          <w:rFonts w:ascii="ＭＳ Ｐ明朝" w:eastAsia="ＭＳ Ｐ明朝" w:hAnsi="ＭＳ Ｐ明朝" w:hint="eastAsia"/>
          <w:sz w:val="22"/>
        </w:rPr>
        <w:t>回30分以上の運動を週</w:t>
      </w:r>
      <w:r>
        <w:rPr>
          <w:rFonts w:ascii="ＭＳ Ｐ明朝" w:eastAsia="ＭＳ Ｐ明朝" w:hAnsi="ＭＳ Ｐ明朝" w:hint="eastAsia"/>
          <w:sz w:val="22"/>
        </w:rPr>
        <w:t>２</w:t>
      </w:r>
      <w:r w:rsidRPr="00F346FD">
        <w:rPr>
          <w:rFonts w:ascii="ＭＳ Ｐ明朝" w:eastAsia="ＭＳ Ｐ明朝" w:hAnsi="ＭＳ Ｐ明朝" w:hint="eastAsia"/>
          <w:sz w:val="22"/>
        </w:rPr>
        <w:t>回以上実施し1年以上継続</w:t>
      </w:r>
      <w:r>
        <w:rPr>
          <w:rFonts w:ascii="ＭＳ Ｐ明朝" w:eastAsia="ＭＳ Ｐ明朝" w:hAnsi="ＭＳ Ｐ明朝" w:hint="eastAsia"/>
          <w:sz w:val="22"/>
        </w:rPr>
        <w:t>している</w:t>
      </w:r>
      <w:r w:rsidRPr="00F346FD">
        <w:rPr>
          <w:rFonts w:ascii="ＭＳ Ｐ明朝" w:eastAsia="ＭＳ Ｐ明朝" w:hAnsi="ＭＳ Ｐ明朝" w:hint="eastAsia"/>
          <w:sz w:val="22"/>
        </w:rPr>
        <w:t>者</w:t>
      </w:r>
      <w:r>
        <w:rPr>
          <w:rFonts w:ascii="ＭＳ Ｐ明朝" w:eastAsia="ＭＳ Ｐ明朝" w:hAnsi="ＭＳ Ｐ明朝" w:hint="eastAsia"/>
          <w:sz w:val="22"/>
        </w:rPr>
        <w:t>をいいます。</w:t>
      </w:r>
    </w:p>
    <w:p w14:paraId="43A06CB4" w14:textId="77777777" w:rsidR="008E2993" w:rsidRPr="00F346FD" w:rsidRDefault="008E2993" w:rsidP="008E2993">
      <w:pPr>
        <w:rPr>
          <w:rFonts w:ascii="ＭＳ Ｐ明朝" w:eastAsia="ＭＳ Ｐ明朝" w:hAnsi="ＭＳ Ｐ明朝"/>
          <w:sz w:val="24"/>
          <w:szCs w:val="24"/>
        </w:rPr>
      </w:pPr>
      <w:r w:rsidRPr="00F346FD">
        <w:rPr>
          <w:rFonts w:ascii="ＭＳ Ｐ明朝" w:eastAsia="ＭＳ Ｐ明朝" w:hAnsi="ＭＳ Ｐ明朝" w:hint="eastAsia"/>
          <w:sz w:val="24"/>
          <w:szCs w:val="24"/>
        </w:rPr>
        <w:lastRenderedPageBreak/>
        <w:t>〔関係団体・関係機関の取り組み（市民を支える地域の健康づくり）〕</w:t>
      </w:r>
    </w:p>
    <w:tbl>
      <w:tblPr>
        <w:tblStyle w:val="a4"/>
        <w:tblW w:w="9634" w:type="dxa"/>
        <w:tblLook w:val="04A0" w:firstRow="1" w:lastRow="0" w:firstColumn="1" w:lastColumn="0" w:noHBand="0" w:noVBand="1"/>
      </w:tblPr>
      <w:tblGrid>
        <w:gridCol w:w="4673"/>
        <w:gridCol w:w="4961"/>
      </w:tblGrid>
      <w:tr w:rsidR="008E2993" w:rsidRPr="00F346FD" w14:paraId="664FEE58" w14:textId="77777777" w:rsidTr="008E2993">
        <w:trPr>
          <w:trHeight w:val="85"/>
        </w:trPr>
        <w:tc>
          <w:tcPr>
            <w:tcW w:w="4673" w:type="dxa"/>
            <w:tcBorders>
              <w:top w:val="single" w:sz="4" w:space="0" w:color="auto"/>
              <w:left w:val="single" w:sz="4" w:space="0" w:color="auto"/>
              <w:bottom w:val="single" w:sz="4" w:space="0" w:color="auto"/>
              <w:right w:val="single" w:sz="4" w:space="0" w:color="auto"/>
            </w:tcBorders>
            <w:vAlign w:val="center"/>
            <w:hideMark/>
          </w:tcPr>
          <w:p w14:paraId="7C76FDFE" w14:textId="77777777" w:rsidR="008E2993" w:rsidRPr="00F346FD" w:rsidRDefault="008E2993" w:rsidP="008E2993">
            <w:pPr>
              <w:widowControl/>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BFAF9D9"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主な活動（関係団体・機関）</w:t>
            </w:r>
          </w:p>
        </w:tc>
      </w:tr>
      <w:tr w:rsidR="008E2993" w:rsidRPr="00F346FD" w14:paraId="74731D4C"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hideMark/>
          </w:tcPr>
          <w:p w14:paraId="3D09DBDE" w14:textId="0930433D" w:rsidR="008E2993" w:rsidRPr="00F346FD" w:rsidRDefault="00665D67" w:rsidP="00665D67">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いつでもどこでもすぐに取り組める</w:t>
            </w:r>
            <w:r w:rsidR="008E2993" w:rsidRPr="00F346FD">
              <w:rPr>
                <w:rFonts w:ascii="ＭＳ Ｐ明朝" w:eastAsia="ＭＳ Ｐ明朝" w:hAnsi="ＭＳ Ｐ明朝" w:hint="eastAsia"/>
                <w:sz w:val="24"/>
                <w:szCs w:val="24"/>
              </w:rPr>
              <w:t>身体活動や運動に関する知識を普及啓発し、運動を通した地域活動を推進します。</w:t>
            </w:r>
          </w:p>
        </w:tc>
        <w:tc>
          <w:tcPr>
            <w:tcW w:w="4961" w:type="dxa"/>
            <w:tcBorders>
              <w:top w:val="single" w:sz="4" w:space="0" w:color="auto"/>
              <w:left w:val="single" w:sz="4" w:space="0" w:color="auto"/>
              <w:bottom w:val="single" w:sz="4" w:space="0" w:color="auto"/>
              <w:right w:val="single" w:sz="4" w:space="0" w:color="auto"/>
            </w:tcBorders>
            <w:hideMark/>
          </w:tcPr>
          <w:p w14:paraId="3E44B009" w14:textId="7CF3E84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・公民館祭りや地域行事などでの</w:t>
            </w:r>
            <w:r w:rsidR="004E13E6" w:rsidRPr="00F346FD">
              <w:rPr>
                <w:rFonts w:ascii="ＭＳ Ｐ明朝" w:eastAsia="ＭＳ Ｐ明朝" w:hAnsi="ＭＳ Ｐ明朝" w:hint="eastAsia"/>
                <w:sz w:val="24"/>
                <w:szCs w:val="24"/>
              </w:rPr>
              <w:t>普及</w:t>
            </w:r>
            <w:r w:rsidRPr="00F346FD">
              <w:rPr>
                <w:rFonts w:ascii="ＭＳ Ｐ明朝" w:eastAsia="ＭＳ Ｐ明朝" w:hAnsi="ＭＳ Ｐ明朝" w:hint="eastAsia"/>
                <w:sz w:val="24"/>
                <w:szCs w:val="24"/>
              </w:rPr>
              <w:t>啓発（地域健康づくり推進懇話会</w:t>
            </w:r>
            <w:r>
              <w:rPr>
                <w:rFonts w:ascii="ＭＳ Ｐ明朝" w:eastAsia="ＭＳ Ｐ明朝" w:hAnsi="ＭＳ Ｐ明朝" w:hint="eastAsia"/>
                <w:sz w:val="24"/>
                <w:szCs w:val="24"/>
              </w:rPr>
              <w:t>、</w:t>
            </w:r>
            <w:r w:rsidRPr="00F346FD">
              <w:rPr>
                <w:rFonts w:ascii="ＭＳ Ｐ明朝" w:eastAsia="ＭＳ Ｐ明朝" w:hAnsi="ＭＳ Ｐ明朝" w:hint="eastAsia"/>
                <w:sz w:val="24"/>
                <w:szCs w:val="24"/>
              </w:rPr>
              <w:t>ﾍﾙｽﾎﾞﾗﾝﾃｨｱ協議会）</w:t>
            </w:r>
          </w:p>
          <w:p w14:paraId="6C2221AF"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・体操指導者研修会（体育協会）</w:t>
            </w:r>
          </w:p>
        </w:tc>
      </w:tr>
      <w:tr w:rsidR="008E2993" w:rsidRPr="00F346FD" w14:paraId="5115454E"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7F37EE02" w14:textId="4A83E61E" w:rsidR="008E2993" w:rsidRPr="00F346FD"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げんき高岡</w:t>
            </w:r>
            <w:r w:rsidRPr="00F346FD">
              <w:rPr>
                <w:rFonts w:ascii="ＭＳ Ｐ明朝" w:eastAsia="ＭＳ Ｐ明朝" w:hAnsi="ＭＳ Ｐ明朝" w:hint="eastAsia"/>
                <w:sz w:val="24"/>
                <w:szCs w:val="24"/>
              </w:rPr>
              <w:t>はつらつ体</w:t>
            </w:r>
            <w:r w:rsidR="00665D67">
              <w:rPr>
                <w:rFonts w:ascii="ＭＳ Ｐ明朝" w:eastAsia="ＭＳ Ｐ明朝" w:hAnsi="ＭＳ Ｐ明朝" w:hint="eastAsia"/>
                <w:sz w:val="24"/>
                <w:szCs w:val="24"/>
              </w:rPr>
              <w:t>操や高岡名所めぐり体操など楽しみながら安全に取り組める体操の普及</w:t>
            </w:r>
            <w:r w:rsidRPr="00F346FD">
              <w:rPr>
                <w:rFonts w:ascii="ＭＳ Ｐ明朝" w:eastAsia="ＭＳ Ｐ明朝" w:hAnsi="ＭＳ Ｐ明朝" w:hint="eastAsia"/>
                <w:sz w:val="24"/>
                <w:szCs w:val="24"/>
              </w:rPr>
              <w:t>や運動教室を充実します。</w:t>
            </w:r>
          </w:p>
        </w:tc>
        <w:tc>
          <w:tcPr>
            <w:tcW w:w="4961" w:type="dxa"/>
            <w:tcBorders>
              <w:top w:val="single" w:sz="4" w:space="0" w:color="auto"/>
              <w:left w:val="single" w:sz="4" w:space="0" w:color="auto"/>
              <w:bottom w:val="single" w:sz="4" w:space="0" w:color="auto"/>
              <w:right w:val="single" w:sz="4" w:space="0" w:color="auto"/>
            </w:tcBorders>
          </w:tcPr>
          <w:p w14:paraId="1FB2B73E"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・リズム体操などの普及（ﾍﾙｽﾎﾞﾗﾝﾃｨｱ協議会）</w:t>
            </w:r>
          </w:p>
          <w:p w14:paraId="262C8A62"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・健康教室や講座（PTA/JA高岡）</w:t>
            </w:r>
          </w:p>
          <w:p w14:paraId="15C5A8AC"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・体操教室（生命の貯蓄体操</w:t>
            </w:r>
            <w:r>
              <w:rPr>
                <w:rFonts w:ascii="ＭＳ Ｐ明朝" w:eastAsia="ＭＳ Ｐ明朝" w:hAnsi="ＭＳ Ｐ明朝" w:hint="eastAsia"/>
                <w:sz w:val="24"/>
                <w:szCs w:val="24"/>
              </w:rPr>
              <w:t>普及会</w:t>
            </w:r>
            <w:r w:rsidRPr="00F346FD">
              <w:rPr>
                <w:rFonts w:ascii="ＭＳ Ｐ明朝" w:eastAsia="ＭＳ Ｐ明朝" w:hAnsi="ＭＳ Ｐ明朝" w:hint="eastAsia"/>
                <w:sz w:val="24"/>
                <w:szCs w:val="24"/>
              </w:rPr>
              <w:t>）</w:t>
            </w:r>
          </w:p>
          <w:p w14:paraId="5AE48482" w14:textId="77777777" w:rsidR="008E2993" w:rsidRDefault="008E2993" w:rsidP="008E2993">
            <w:pPr>
              <w:spacing w:line="0" w:lineRule="atLeast"/>
              <w:ind w:leftChars="1" w:left="151" w:hangingChars="62" w:hanging="149"/>
              <w:rPr>
                <w:rFonts w:ascii="ＭＳ Ｐ明朝" w:eastAsia="ＭＳ Ｐ明朝" w:hAnsi="ＭＳ Ｐ明朝"/>
                <w:sz w:val="24"/>
                <w:szCs w:val="24"/>
              </w:rPr>
            </w:pPr>
            <w:r w:rsidRPr="00F346FD">
              <w:rPr>
                <w:rFonts w:ascii="ＭＳ Ｐ明朝" w:eastAsia="ＭＳ Ｐ明朝" w:hAnsi="ＭＳ Ｐ明朝" w:hint="eastAsia"/>
                <w:sz w:val="24"/>
                <w:szCs w:val="24"/>
              </w:rPr>
              <w:t>・高岡スポーツ教室・地区スポーツ活動支援、スポーツ少年団、スポーツ教室（体育協会）</w:t>
            </w:r>
          </w:p>
          <w:p w14:paraId="0BBC47A5"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・公民館活動</w:t>
            </w:r>
            <w:r w:rsidRPr="00F346FD">
              <w:rPr>
                <w:rFonts w:ascii="ＭＳ Ｐ明朝" w:eastAsia="ＭＳ Ｐ明朝" w:hAnsi="ＭＳ Ｐ明朝"/>
                <w:sz w:val="24"/>
                <w:szCs w:val="24"/>
              </w:rPr>
              <w:t>(</w:t>
            </w:r>
            <w:r>
              <w:rPr>
                <w:rFonts w:ascii="ＭＳ Ｐ明朝" w:eastAsia="ＭＳ Ｐ明朝" w:hAnsi="ＭＳ Ｐ明朝" w:hint="eastAsia"/>
                <w:sz w:val="24"/>
                <w:szCs w:val="24"/>
              </w:rPr>
              <w:t>公民館)</w:t>
            </w:r>
          </w:p>
        </w:tc>
      </w:tr>
      <w:tr w:rsidR="008E2993" w:rsidRPr="00F346FD" w14:paraId="1A449544"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38109C4D"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誰もが気軽に参加できるウォーキングや運動の教室を行います。</w:t>
            </w:r>
          </w:p>
        </w:tc>
        <w:tc>
          <w:tcPr>
            <w:tcW w:w="4961" w:type="dxa"/>
            <w:tcBorders>
              <w:top w:val="single" w:sz="4" w:space="0" w:color="auto"/>
              <w:left w:val="single" w:sz="4" w:space="0" w:color="auto"/>
              <w:bottom w:val="single" w:sz="4" w:space="0" w:color="auto"/>
              <w:right w:val="single" w:sz="4" w:space="0" w:color="auto"/>
            </w:tcBorders>
          </w:tcPr>
          <w:p w14:paraId="7048FD14" w14:textId="77777777" w:rsidR="008E2993"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・歩こう会（地域健康づくり推進懇話会</w:t>
            </w:r>
            <w:r>
              <w:rPr>
                <w:rFonts w:ascii="ＭＳ Ｐ明朝" w:eastAsia="ＭＳ Ｐ明朝" w:hAnsi="ＭＳ Ｐ明朝" w:hint="eastAsia"/>
                <w:sz w:val="24"/>
                <w:szCs w:val="24"/>
              </w:rPr>
              <w:t>、体育協会</w:t>
            </w:r>
            <w:r w:rsidRPr="00F346FD">
              <w:rPr>
                <w:rFonts w:ascii="ＭＳ Ｐ明朝" w:eastAsia="ＭＳ Ｐ明朝" w:hAnsi="ＭＳ Ｐ明朝" w:hint="eastAsia"/>
                <w:sz w:val="24"/>
                <w:szCs w:val="24"/>
              </w:rPr>
              <w:t>）</w:t>
            </w:r>
          </w:p>
          <w:p w14:paraId="3B21D091" w14:textId="77777777" w:rsidR="008E2993"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・健康ウォーキング教室（</w:t>
            </w:r>
            <w:r w:rsidRPr="00F346FD">
              <w:rPr>
                <w:rFonts w:ascii="ＭＳ Ｐ明朝" w:eastAsia="ＭＳ Ｐ明朝" w:hAnsi="ＭＳ Ｐ明朝" w:hint="eastAsia"/>
                <w:sz w:val="24"/>
                <w:szCs w:val="24"/>
              </w:rPr>
              <w:t>ﾍﾙｽﾎﾞﾗﾝﾃｨｱ協議会</w:t>
            </w:r>
            <w:r>
              <w:rPr>
                <w:rFonts w:ascii="ＭＳ Ｐ明朝" w:eastAsia="ＭＳ Ｐ明朝" w:hAnsi="ＭＳ Ｐ明朝" w:hint="eastAsia"/>
                <w:sz w:val="24"/>
                <w:szCs w:val="24"/>
              </w:rPr>
              <w:t>）</w:t>
            </w:r>
          </w:p>
          <w:p w14:paraId="1B4B1E86" w14:textId="77777777" w:rsidR="008E2993"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w:t>
            </w:r>
            <w:r w:rsidRPr="00B26589">
              <w:rPr>
                <w:rFonts w:ascii="ＭＳ Ｐ明朝" w:eastAsia="ＭＳ Ｐ明朝" w:hAnsi="ＭＳ Ｐ明朝" w:hint="eastAsia"/>
                <w:sz w:val="24"/>
                <w:szCs w:val="24"/>
              </w:rPr>
              <w:t>競技会等開催事業（体育協会）</w:t>
            </w:r>
          </w:p>
          <w:p w14:paraId="2BDEB7F9" w14:textId="77777777" w:rsidR="008E2993" w:rsidRPr="00C97B58"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・「元気とやまウォーキング（ｽﾏｰﾄﾌｫﾝｱﾌﾟﾘ）」活用（富山県）</w:t>
            </w:r>
          </w:p>
        </w:tc>
      </w:tr>
      <w:tr w:rsidR="008E2993" w:rsidRPr="00F346FD" w14:paraId="0680CAB2"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541F01F5" w14:textId="77777777" w:rsidR="008E2993" w:rsidRPr="00F346FD"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市内各地域の自然・文化・歴史等地域の見どころを盛り込んだ</w:t>
            </w:r>
            <w:r w:rsidRPr="00F346FD">
              <w:rPr>
                <w:rFonts w:ascii="ＭＳ Ｐ明朝" w:eastAsia="ＭＳ Ｐ明朝" w:hAnsi="ＭＳ Ｐ明朝" w:hint="eastAsia"/>
                <w:sz w:val="24"/>
                <w:szCs w:val="24"/>
              </w:rPr>
              <w:t>ウォーキングコースを普及し</w:t>
            </w:r>
            <w:r>
              <w:rPr>
                <w:rFonts w:ascii="ＭＳ Ｐ明朝" w:eastAsia="ＭＳ Ｐ明朝" w:hAnsi="ＭＳ Ｐ明朝" w:hint="eastAsia"/>
                <w:sz w:val="24"/>
                <w:szCs w:val="24"/>
              </w:rPr>
              <w:t>、活用を勧め</w:t>
            </w:r>
            <w:r w:rsidRPr="00F346FD">
              <w:rPr>
                <w:rFonts w:ascii="ＭＳ Ｐ明朝" w:eastAsia="ＭＳ Ｐ明朝" w:hAnsi="ＭＳ Ｐ明朝" w:hint="eastAsia"/>
                <w:sz w:val="24"/>
                <w:szCs w:val="24"/>
              </w:rPr>
              <w:t>ます。</w:t>
            </w:r>
          </w:p>
        </w:tc>
        <w:tc>
          <w:tcPr>
            <w:tcW w:w="4961" w:type="dxa"/>
            <w:tcBorders>
              <w:top w:val="single" w:sz="4" w:space="0" w:color="auto"/>
              <w:left w:val="single" w:sz="4" w:space="0" w:color="auto"/>
              <w:bottom w:val="single" w:sz="4" w:space="0" w:color="auto"/>
              <w:right w:val="single" w:sz="4" w:space="0" w:color="auto"/>
            </w:tcBorders>
          </w:tcPr>
          <w:p w14:paraId="449AECF2" w14:textId="34D321F6"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・ウォーキングマップの</w:t>
            </w:r>
            <w:r w:rsidR="00665D67">
              <w:rPr>
                <w:rFonts w:ascii="ＭＳ Ｐ明朝" w:eastAsia="ＭＳ Ｐ明朝" w:hAnsi="ＭＳ Ｐ明朝" w:hint="eastAsia"/>
                <w:sz w:val="24"/>
                <w:szCs w:val="24"/>
              </w:rPr>
              <w:t>活用を</w:t>
            </w:r>
            <w:r w:rsidRPr="00F346FD">
              <w:rPr>
                <w:rFonts w:ascii="ＭＳ Ｐ明朝" w:eastAsia="ＭＳ Ｐ明朝" w:hAnsi="ＭＳ Ｐ明朝" w:hint="eastAsia"/>
                <w:sz w:val="24"/>
                <w:szCs w:val="24"/>
              </w:rPr>
              <w:t>普及（ﾍﾙｽﾎﾞﾗﾝﾃｨｱ協議会/地域健康づくり推進懇話会）</w:t>
            </w:r>
          </w:p>
        </w:tc>
      </w:tr>
      <w:tr w:rsidR="008E2993" w:rsidRPr="00F346FD" w14:paraId="0FF84B9E"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15ECCCC8" w14:textId="77777777" w:rsidR="008E2993" w:rsidRPr="00F346FD" w:rsidRDefault="008E2993" w:rsidP="008E2993">
            <w:pPr>
              <w:spacing w:line="0" w:lineRule="atLeast"/>
              <w:rPr>
                <w:rFonts w:ascii="ＭＳ Ｐ明朝" w:eastAsia="ＭＳ Ｐ明朝" w:hAnsi="ＭＳ Ｐ明朝"/>
                <w:sz w:val="24"/>
                <w:szCs w:val="24"/>
              </w:rPr>
            </w:pPr>
            <w:r w:rsidRPr="00C97B58">
              <w:rPr>
                <w:rFonts w:ascii="ＭＳ Ｐ明朝" w:eastAsia="ＭＳ Ｐ明朝" w:hAnsi="ＭＳ Ｐ明朝" w:hint="eastAsia"/>
                <w:sz w:val="24"/>
                <w:szCs w:val="24"/>
              </w:rPr>
              <w:t>歩数計を活用し、日常生活の歩数を把握するとともに、歩数の増加を図る動機づけを行います。</w:t>
            </w:r>
          </w:p>
        </w:tc>
        <w:tc>
          <w:tcPr>
            <w:tcW w:w="4961" w:type="dxa"/>
            <w:tcBorders>
              <w:top w:val="single" w:sz="4" w:space="0" w:color="auto"/>
              <w:left w:val="single" w:sz="4" w:space="0" w:color="auto"/>
              <w:bottom w:val="single" w:sz="4" w:space="0" w:color="auto"/>
              <w:right w:val="single" w:sz="4" w:space="0" w:color="auto"/>
            </w:tcBorders>
          </w:tcPr>
          <w:p w14:paraId="3878DE63" w14:textId="589A6231"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C97B58">
              <w:rPr>
                <w:rFonts w:ascii="ＭＳ Ｐ明朝" w:eastAsia="ＭＳ Ｐ明朝" w:hAnsi="ＭＳ Ｐ明朝" w:hint="eastAsia"/>
                <w:sz w:val="24"/>
                <w:szCs w:val="24"/>
              </w:rPr>
              <w:t>・各地域における歩数計の活用</w:t>
            </w:r>
            <w:r w:rsidR="00ED3C10">
              <w:rPr>
                <w:rFonts w:ascii="ＭＳ Ｐ明朝" w:eastAsia="ＭＳ Ｐ明朝" w:hAnsi="ＭＳ Ｐ明朝" w:hint="eastAsia"/>
                <w:sz w:val="24"/>
                <w:szCs w:val="24"/>
              </w:rPr>
              <w:t>を</w:t>
            </w:r>
            <w:r w:rsidRPr="00C97B58">
              <w:rPr>
                <w:rFonts w:ascii="ＭＳ Ｐ明朝" w:eastAsia="ＭＳ Ｐ明朝" w:hAnsi="ＭＳ Ｐ明朝" w:hint="eastAsia"/>
                <w:sz w:val="24"/>
                <w:szCs w:val="24"/>
              </w:rPr>
              <w:t>普及（ﾍﾙｽﾎﾞﾗﾝﾃｨｱ協議会）</w:t>
            </w:r>
          </w:p>
        </w:tc>
      </w:tr>
      <w:tr w:rsidR="008E2993" w:rsidRPr="00F346FD" w14:paraId="494F3D0C"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4379A319"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職場等で、ノーマイカーデーを実施します。</w:t>
            </w:r>
          </w:p>
        </w:tc>
        <w:tc>
          <w:tcPr>
            <w:tcW w:w="4961" w:type="dxa"/>
            <w:tcBorders>
              <w:top w:val="single" w:sz="4" w:space="0" w:color="auto"/>
              <w:left w:val="single" w:sz="4" w:space="0" w:color="auto"/>
              <w:bottom w:val="single" w:sz="4" w:space="0" w:color="auto"/>
              <w:right w:val="single" w:sz="4" w:space="0" w:color="auto"/>
            </w:tcBorders>
          </w:tcPr>
          <w:p w14:paraId="2C72C07D"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B50667">
              <w:rPr>
                <w:rFonts w:ascii="ＭＳ Ｐ明朝" w:eastAsia="ＭＳ Ｐ明朝" w:hAnsi="ＭＳ Ｐ明朝" w:hint="eastAsia"/>
                <w:sz w:val="24"/>
                <w:szCs w:val="24"/>
              </w:rPr>
              <w:t>・各職場での公共交通の利用促進</w:t>
            </w:r>
          </w:p>
        </w:tc>
      </w:tr>
    </w:tbl>
    <w:p w14:paraId="7FE5D3B1" w14:textId="77777777" w:rsidR="008E2993" w:rsidRDefault="008E2993" w:rsidP="008E2993">
      <w:pPr>
        <w:rPr>
          <w:rFonts w:ascii="ＭＳ Ｐ明朝" w:eastAsia="ＭＳ Ｐ明朝" w:hAnsi="ＭＳ Ｐ明朝"/>
          <w:sz w:val="24"/>
          <w:szCs w:val="24"/>
        </w:rPr>
      </w:pPr>
    </w:p>
    <w:p w14:paraId="2EF72171" w14:textId="77777777" w:rsidR="008E2993" w:rsidRPr="00F346FD" w:rsidRDefault="008E2993" w:rsidP="008E2993">
      <w:pPr>
        <w:rPr>
          <w:rFonts w:ascii="ＭＳ Ｐ明朝" w:eastAsia="ＭＳ Ｐ明朝" w:hAnsi="ＭＳ Ｐ明朝"/>
          <w:sz w:val="24"/>
          <w:szCs w:val="24"/>
        </w:rPr>
      </w:pPr>
      <w:r w:rsidRPr="00F346FD">
        <w:rPr>
          <w:rFonts w:ascii="ＭＳ Ｐ明朝" w:eastAsia="ＭＳ Ｐ明朝" w:hAnsi="ＭＳ Ｐ明朝" w:hint="eastAsia"/>
          <w:sz w:val="24"/>
          <w:szCs w:val="24"/>
        </w:rPr>
        <w:t>〔高岡市の取り組み（市民を支える環境）〕</w:t>
      </w:r>
    </w:p>
    <w:tbl>
      <w:tblPr>
        <w:tblStyle w:val="a4"/>
        <w:tblW w:w="9634" w:type="dxa"/>
        <w:tblLook w:val="04A0" w:firstRow="1" w:lastRow="0" w:firstColumn="1" w:lastColumn="0" w:noHBand="0" w:noVBand="1"/>
      </w:tblPr>
      <w:tblGrid>
        <w:gridCol w:w="4673"/>
        <w:gridCol w:w="4961"/>
      </w:tblGrid>
      <w:tr w:rsidR="008E2993" w:rsidRPr="00F346FD" w14:paraId="336F4A42" w14:textId="77777777" w:rsidTr="008E2993">
        <w:trPr>
          <w:trHeight w:val="192"/>
        </w:trPr>
        <w:tc>
          <w:tcPr>
            <w:tcW w:w="4673" w:type="dxa"/>
            <w:tcBorders>
              <w:top w:val="single" w:sz="4" w:space="0" w:color="auto"/>
              <w:left w:val="single" w:sz="4" w:space="0" w:color="auto"/>
              <w:bottom w:val="single" w:sz="4" w:space="0" w:color="auto"/>
              <w:right w:val="single" w:sz="4" w:space="0" w:color="auto"/>
            </w:tcBorders>
            <w:vAlign w:val="center"/>
            <w:hideMark/>
          </w:tcPr>
          <w:p w14:paraId="59CAB481" w14:textId="77777777" w:rsidR="008E2993" w:rsidRPr="00F346FD" w:rsidRDefault="008E2993" w:rsidP="008E2993">
            <w:pPr>
              <w:widowControl/>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高岡市の取り組み</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07BAB81"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主な事業（担当課）</w:t>
            </w:r>
          </w:p>
        </w:tc>
      </w:tr>
      <w:tr w:rsidR="008E2993" w:rsidRPr="00F346FD" w14:paraId="3A6F0EF3"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hideMark/>
          </w:tcPr>
          <w:p w14:paraId="4F808A03" w14:textId="77777777" w:rsidR="008E2993" w:rsidRPr="00F346FD"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身体活動・運動の必要性や効果に関する知識およびウォーキングや高岡名所めぐり体操等、誰もが取り組みやすい運動を</w:t>
            </w:r>
            <w:r w:rsidRPr="00F346FD">
              <w:rPr>
                <w:rFonts w:ascii="ＭＳ Ｐ明朝" w:eastAsia="ＭＳ Ｐ明朝" w:hAnsi="ＭＳ Ｐ明朝" w:hint="eastAsia"/>
                <w:sz w:val="24"/>
                <w:szCs w:val="24"/>
              </w:rPr>
              <w:t>普及啓発します。</w:t>
            </w:r>
          </w:p>
        </w:tc>
        <w:tc>
          <w:tcPr>
            <w:tcW w:w="4961" w:type="dxa"/>
            <w:tcBorders>
              <w:top w:val="single" w:sz="4" w:space="0" w:color="auto"/>
              <w:left w:val="single" w:sz="4" w:space="0" w:color="auto"/>
              <w:bottom w:val="single" w:sz="4" w:space="0" w:color="auto"/>
              <w:right w:val="single" w:sz="4" w:space="0" w:color="auto"/>
            </w:tcBorders>
            <w:hideMark/>
          </w:tcPr>
          <w:p w14:paraId="113B6C3C"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・健康教育、健康手帳の活用</w:t>
            </w:r>
            <w:r w:rsidRPr="00F346FD">
              <w:rPr>
                <w:rFonts w:ascii="ＭＳ Ｐ明朝" w:eastAsia="ＭＳ Ｐ明朝" w:hAnsi="ＭＳ Ｐ明朝" w:hint="eastAsia"/>
                <w:sz w:val="24"/>
                <w:szCs w:val="24"/>
              </w:rPr>
              <w:t>（健康増進課）</w:t>
            </w:r>
          </w:p>
          <w:p w14:paraId="2FB3F6CA"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・生涯学習センター講座（生涯学習</w:t>
            </w:r>
            <w:r>
              <w:rPr>
                <w:rFonts w:ascii="ＭＳ Ｐ明朝" w:eastAsia="ＭＳ Ｐ明朝" w:hAnsi="ＭＳ Ｐ明朝" w:hint="eastAsia"/>
                <w:sz w:val="24"/>
                <w:szCs w:val="24"/>
              </w:rPr>
              <w:t>・文化財</w:t>
            </w:r>
            <w:r w:rsidRPr="00F346FD">
              <w:rPr>
                <w:rFonts w:ascii="ＭＳ Ｐ明朝" w:eastAsia="ＭＳ Ｐ明朝" w:hAnsi="ＭＳ Ｐ明朝" w:hint="eastAsia"/>
                <w:sz w:val="24"/>
                <w:szCs w:val="24"/>
              </w:rPr>
              <w:t>課）</w:t>
            </w:r>
          </w:p>
          <w:p w14:paraId="260F77AE"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・男女平等推進センター企画講座（男女平等・共同参画課）</w:t>
            </w:r>
          </w:p>
        </w:tc>
      </w:tr>
      <w:tr w:rsidR="008E2993" w:rsidRPr="00F346FD" w14:paraId="1F7D37EE"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519D57B8" w14:textId="3AC88F68"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医療機関や関係機関と連携し、身体活動や運動に関する知識の普及</w:t>
            </w:r>
            <w:r w:rsidR="00ED3C10">
              <w:rPr>
                <w:rFonts w:ascii="ＭＳ Ｐ明朝" w:eastAsia="ＭＳ Ｐ明朝" w:hAnsi="ＭＳ Ｐ明朝" w:hint="eastAsia"/>
                <w:sz w:val="24"/>
                <w:szCs w:val="24"/>
              </w:rPr>
              <w:t>啓発</w:t>
            </w:r>
            <w:r w:rsidRPr="00F346FD">
              <w:rPr>
                <w:rFonts w:ascii="ＭＳ Ｐ明朝" w:eastAsia="ＭＳ Ｐ明朝" w:hAnsi="ＭＳ Ｐ明朝" w:hint="eastAsia"/>
                <w:sz w:val="24"/>
                <w:szCs w:val="24"/>
              </w:rPr>
              <w:t>や運動習慣の定着を推進します。また、個人の状況に応じた保健指導を実施します。</w:t>
            </w:r>
          </w:p>
        </w:tc>
        <w:tc>
          <w:tcPr>
            <w:tcW w:w="4961" w:type="dxa"/>
            <w:tcBorders>
              <w:top w:val="single" w:sz="4" w:space="0" w:color="auto"/>
              <w:left w:val="single" w:sz="4" w:space="0" w:color="auto"/>
              <w:bottom w:val="single" w:sz="4" w:space="0" w:color="auto"/>
              <w:right w:val="single" w:sz="4" w:space="0" w:color="auto"/>
            </w:tcBorders>
          </w:tcPr>
          <w:p w14:paraId="1C3B06B6"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w:t>
            </w:r>
            <w:r>
              <w:rPr>
                <w:rFonts w:ascii="ＭＳ Ｐ明朝" w:eastAsia="ＭＳ Ｐ明朝" w:hAnsi="ＭＳ Ｐ明朝" w:hint="eastAsia"/>
                <w:sz w:val="24"/>
                <w:szCs w:val="24"/>
              </w:rPr>
              <w:t>特定保健指導、</w:t>
            </w:r>
            <w:r w:rsidRPr="00F346FD">
              <w:rPr>
                <w:rFonts w:ascii="ＭＳ Ｐ明朝" w:eastAsia="ＭＳ Ｐ明朝" w:hAnsi="ＭＳ Ｐ明朝" w:hint="eastAsia"/>
                <w:sz w:val="24"/>
                <w:szCs w:val="24"/>
              </w:rPr>
              <w:t>健康相談</w:t>
            </w:r>
            <w:r>
              <w:rPr>
                <w:rFonts w:ascii="ＭＳ Ｐ明朝" w:eastAsia="ＭＳ Ｐ明朝" w:hAnsi="ＭＳ Ｐ明朝" w:hint="eastAsia"/>
                <w:sz w:val="24"/>
                <w:szCs w:val="24"/>
              </w:rPr>
              <w:t>、訪問指導</w:t>
            </w:r>
            <w:r w:rsidRPr="00F346FD">
              <w:rPr>
                <w:rFonts w:ascii="ＭＳ Ｐ明朝" w:eastAsia="ＭＳ Ｐ明朝" w:hAnsi="ＭＳ Ｐ明朝" w:hint="eastAsia"/>
                <w:sz w:val="24"/>
                <w:szCs w:val="24"/>
              </w:rPr>
              <w:t>（健康増進課）</w:t>
            </w:r>
          </w:p>
        </w:tc>
      </w:tr>
      <w:tr w:rsidR="008E2993" w:rsidRPr="00F346FD" w14:paraId="70DB07C2"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21D767B3"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公共交通機関の利用や階段カロリーステッカーの活用</w:t>
            </w:r>
            <w:r>
              <w:rPr>
                <w:rFonts w:ascii="ＭＳ Ｐ明朝" w:eastAsia="ＭＳ Ｐ明朝" w:hAnsi="ＭＳ Ｐ明朝" w:hint="eastAsia"/>
                <w:sz w:val="24"/>
                <w:szCs w:val="24"/>
              </w:rPr>
              <w:t>、</w:t>
            </w:r>
            <w:r w:rsidRPr="00C80F33">
              <w:rPr>
                <w:rFonts w:ascii="ＭＳ Ｐ明朝" w:eastAsia="ＭＳ Ｐ明朝" w:hAnsi="ＭＳ Ｐ明朝" w:hint="eastAsia"/>
                <w:sz w:val="24"/>
                <w:szCs w:val="24"/>
              </w:rPr>
              <w:t>距離</w:t>
            </w:r>
            <w:r>
              <w:rPr>
                <w:rFonts w:ascii="ＭＳ Ｐ明朝" w:eastAsia="ＭＳ Ｐ明朝" w:hAnsi="ＭＳ Ｐ明朝" w:hint="eastAsia"/>
                <w:sz w:val="24"/>
                <w:szCs w:val="24"/>
              </w:rPr>
              <w:t>や歩数等</w:t>
            </w:r>
            <w:r w:rsidRPr="00C80F33">
              <w:rPr>
                <w:rFonts w:ascii="ＭＳ Ｐ明朝" w:eastAsia="ＭＳ Ｐ明朝" w:hAnsi="ＭＳ Ｐ明朝" w:hint="eastAsia"/>
                <w:sz w:val="24"/>
                <w:szCs w:val="24"/>
              </w:rPr>
              <w:t>の目安表示</w:t>
            </w:r>
            <w:r>
              <w:rPr>
                <w:rFonts w:ascii="ＭＳ Ｐ明朝" w:eastAsia="ＭＳ Ｐ明朝" w:hAnsi="ＭＳ Ｐ明朝" w:hint="eastAsia"/>
                <w:sz w:val="24"/>
                <w:szCs w:val="24"/>
              </w:rPr>
              <w:t>の掲示、ウォークラリー等を取り入れ、「歩く」ことによる健康づくりを推進します</w:t>
            </w:r>
            <w:r w:rsidRPr="00F346FD">
              <w:rPr>
                <w:rFonts w:ascii="ＭＳ Ｐ明朝" w:eastAsia="ＭＳ Ｐ明朝" w:hAnsi="ＭＳ Ｐ明朝" w:hint="eastAsia"/>
                <w:sz w:val="24"/>
                <w:szCs w:val="24"/>
              </w:rPr>
              <w:t>。</w:t>
            </w:r>
          </w:p>
        </w:tc>
        <w:tc>
          <w:tcPr>
            <w:tcW w:w="4961" w:type="dxa"/>
            <w:tcBorders>
              <w:top w:val="single" w:sz="4" w:space="0" w:color="auto"/>
              <w:left w:val="single" w:sz="4" w:space="0" w:color="auto"/>
              <w:bottom w:val="single" w:sz="4" w:space="0" w:color="auto"/>
              <w:right w:val="single" w:sz="4" w:space="0" w:color="auto"/>
            </w:tcBorders>
          </w:tcPr>
          <w:p w14:paraId="5FB20761"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・健康教育（健康増進課）</w:t>
            </w:r>
          </w:p>
          <w:p w14:paraId="4BD20DC6" w14:textId="77777777" w:rsidR="008E2993"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・公共交通利用促進啓発事業（総合交通課）</w:t>
            </w:r>
          </w:p>
          <w:p w14:paraId="5467303B" w14:textId="77777777" w:rsidR="008E2993"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w:t>
            </w:r>
            <w:r w:rsidRPr="00F346FD">
              <w:rPr>
                <w:rFonts w:ascii="ＭＳ Ｐ明朝" w:eastAsia="ＭＳ Ｐ明朝" w:hAnsi="ＭＳ Ｐ明朝" w:hint="eastAsia"/>
                <w:sz w:val="24"/>
                <w:szCs w:val="24"/>
              </w:rPr>
              <w:t>階段カロリーステッカーの</w:t>
            </w:r>
            <w:r>
              <w:rPr>
                <w:rFonts w:ascii="ＭＳ Ｐ明朝" w:eastAsia="ＭＳ Ｐ明朝" w:hAnsi="ＭＳ Ｐ明朝" w:hint="eastAsia"/>
                <w:sz w:val="24"/>
                <w:szCs w:val="24"/>
              </w:rPr>
              <w:t>活用促進（富山県、健康増進課）</w:t>
            </w:r>
          </w:p>
          <w:p w14:paraId="15B23655"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・たかまち「おでかけ」ウォーク事業（商業雇用課）</w:t>
            </w:r>
          </w:p>
        </w:tc>
      </w:tr>
      <w:tr w:rsidR="008E2993" w:rsidRPr="00F346FD" w14:paraId="36FEB3E4"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1DC5961D" w14:textId="77777777" w:rsidR="008E2993" w:rsidRPr="00F346FD" w:rsidRDefault="008E2993" w:rsidP="008E2993">
            <w:pPr>
              <w:spacing w:line="0" w:lineRule="atLeast"/>
              <w:rPr>
                <w:rFonts w:ascii="ＭＳ Ｐ明朝" w:eastAsia="ＭＳ Ｐ明朝" w:hAnsi="ＭＳ Ｐ明朝"/>
                <w:sz w:val="24"/>
                <w:szCs w:val="24"/>
              </w:rPr>
            </w:pPr>
            <w:r w:rsidRPr="00484BE0">
              <w:rPr>
                <w:rFonts w:ascii="ＭＳ Ｐ明朝" w:eastAsia="ＭＳ Ｐ明朝" w:hAnsi="ＭＳ Ｐ明朝" w:hint="eastAsia"/>
                <w:w w:val="80"/>
                <w:sz w:val="24"/>
                <w:szCs w:val="24"/>
              </w:rPr>
              <w:t>スポーツ・レクリエーション</w:t>
            </w:r>
            <w:r>
              <w:rPr>
                <w:rFonts w:ascii="ＭＳ Ｐ明朝" w:eastAsia="ＭＳ Ｐ明朝" w:hAnsi="ＭＳ Ｐ明朝" w:hint="eastAsia"/>
                <w:sz w:val="24"/>
                <w:szCs w:val="24"/>
              </w:rPr>
              <w:t>大会やスポーツ教室の充実、スポーツ情報の提供などを行います。</w:t>
            </w:r>
          </w:p>
        </w:tc>
        <w:tc>
          <w:tcPr>
            <w:tcW w:w="4961" w:type="dxa"/>
            <w:tcBorders>
              <w:top w:val="single" w:sz="4" w:space="0" w:color="auto"/>
              <w:left w:val="single" w:sz="4" w:space="0" w:color="auto"/>
              <w:bottom w:val="single" w:sz="4" w:space="0" w:color="auto"/>
              <w:right w:val="single" w:sz="4" w:space="0" w:color="auto"/>
            </w:tcBorders>
          </w:tcPr>
          <w:p w14:paraId="401C9B18" w14:textId="77777777" w:rsidR="008E2993" w:rsidRPr="00B26589" w:rsidRDefault="008E2993" w:rsidP="008E2993">
            <w:pPr>
              <w:spacing w:line="0" w:lineRule="atLeast"/>
              <w:ind w:left="125" w:hangingChars="52" w:hanging="125"/>
              <w:rPr>
                <w:rFonts w:ascii="ＭＳ Ｐ明朝" w:eastAsia="ＭＳ Ｐ明朝" w:hAnsi="ＭＳ Ｐ明朝"/>
                <w:sz w:val="24"/>
                <w:szCs w:val="24"/>
              </w:rPr>
            </w:pPr>
            <w:r w:rsidRPr="00B26589">
              <w:rPr>
                <w:rFonts w:ascii="ＭＳ Ｐ明朝" w:eastAsia="ＭＳ Ｐ明朝" w:hAnsi="ＭＳ Ｐ明朝" w:hint="eastAsia"/>
                <w:sz w:val="24"/>
                <w:szCs w:val="24"/>
              </w:rPr>
              <w:t>・みんなで</w:t>
            </w:r>
            <w:r>
              <w:rPr>
                <w:rFonts w:ascii="ＭＳ Ｐ明朝" w:eastAsia="ＭＳ Ｐ明朝" w:hAnsi="ＭＳ Ｐ明朝" w:hint="eastAsia"/>
                <w:sz w:val="24"/>
                <w:szCs w:val="24"/>
              </w:rPr>
              <w:t>チャレンジ3015運動の推進</w:t>
            </w:r>
            <w:r w:rsidRPr="00B26589">
              <w:rPr>
                <w:rFonts w:ascii="ＭＳ Ｐ明朝" w:eastAsia="ＭＳ Ｐ明朝" w:hAnsi="ＭＳ Ｐ明朝" w:hint="eastAsia"/>
                <w:sz w:val="24"/>
                <w:szCs w:val="24"/>
              </w:rPr>
              <w:t>（学校教育課）</w:t>
            </w:r>
          </w:p>
          <w:p w14:paraId="2476C947"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lastRenderedPageBreak/>
              <w:t>・スポーツ大会開催補助金</w:t>
            </w:r>
            <w:r w:rsidRPr="00F346FD">
              <w:rPr>
                <w:rFonts w:ascii="ＭＳ Ｐ明朝" w:eastAsia="ＭＳ Ｐ明朝" w:hAnsi="ＭＳ Ｐ明朝" w:hint="eastAsia"/>
                <w:sz w:val="24"/>
                <w:szCs w:val="24"/>
              </w:rPr>
              <w:t>（</w:t>
            </w:r>
            <w:r w:rsidRPr="00F346FD">
              <w:rPr>
                <w:rFonts w:ascii="ＭＳ Ｐ明朝" w:eastAsia="ＭＳ Ｐ明朝" w:hAnsi="ＭＳ Ｐ明朝"/>
                <w:sz w:val="24"/>
                <w:szCs w:val="24"/>
              </w:rPr>
              <w:t>体育保健課</w:t>
            </w:r>
            <w:r w:rsidRPr="00F346FD">
              <w:rPr>
                <w:rFonts w:ascii="ＭＳ Ｐ明朝" w:eastAsia="ＭＳ Ｐ明朝" w:hAnsi="ＭＳ Ｐ明朝" w:hint="eastAsia"/>
                <w:sz w:val="24"/>
                <w:szCs w:val="24"/>
              </w:rPr>
              <w:t>）</w:t>
            </w:r>
          </w:p>
          <w:p w14:paraId="7C146F4C"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・介護予防シニアスポーツ等推進事業（高齢介護課）</w:t>
            </w:r>
          </w:p>
        </w:tc>
      </w:tr>
      <w:tr w:rsidR="008E2993" w:rsidRPr="00F346FD" w14:paraId="54C915C1"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64480047" w14:textId="77777777" w:rsidR="008E2993" w:rsidRPr="00F346FD" w:rsidRDefault="008E2993" w:rsidP="008E2993">
            <w:pPr>
              <w:spacing w:line="0" w:lineRule="atLeast"/>
              <w:rPr>
                <w:rFonts w:ascii="ＭＳ Ｐ明朝" w:eastAsia="ＭＳ Ｐ明朝" w:hAnsi="ＭＳ Ｐ明朝"/>
                <w:sz w:val="24"/>
                <w:szCs w:val="24"/>
              </w:rPr>
            </w:pPr>
            <w:r>
              <w:lastRenderedPageBreak/>
              <w:br w:type="page"/>
            </w:r>
            <w:r>
              <w:rPr>
                <w:rFonts w:ascii="ＭＳ Ｐ明朝" w:eastAsia="ＭＳ Ｐ明朝" w:hAnsi="ＭＳ Ｐ明朝" w:hint="eastAsia"/>
                <w:sz w:val="24"/>
                <w:szCs w:val="24"/>
              </w:rPr>
              <w:t>市民のクラブ活動を支援するとともに学校体育館施設開放や既存スポーツ施設の連携により効果的な活用を図るとともに、誰もが利用しやすい施設運営に努めます</w:t>
            </w:r>
            <w:r w:rsidRPr="00F346FD">
              <w:rPr>
                <w:rFonts w:ascii="ＭＳ Ｐ明朝" w:eastAsia="ＭＳ Ｐ明朝" w:hAnsi="ＭＳ Ｐ明朝" w:hint="eastAsia"/>
                <w:sz w:val="24"/>
                <w:szCs w:val="24"/>
              </w:rPr>
              <w:t>。</w:t>
            </w:r>
          </w:p>
        </w:tc>
        <w:tc>
          <w:tcPr>
            <w:tcW w:w="4961" w:type="dxa"/>
            <w:tcBorders>
              <w:top w:val="single" w:sz="4" w:space="0" w:color="auto"/>
              <w:left w:val="single" w:sz="4" w:space="0" w:color="auto"/>
              <w:bottom w:val="single" w:sz="4" w:space="0" w:color="auto"/>
              <w:right w:val="single" w:sz="4" w:space="0" w:color="auto"/>
            </w:tcBorders>
          </w:tcPr>
          <w:p w14:paraId="393F8474"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w:t>
            </w:r>
            <w:r>
              <w:rPr>
                <w:rFonts w:ascii="ＭＳ Ｐ明朝" w:eastAsia="ＭＳ Ｐ明朝" w:hAnsi="ＭＳ Ｐ明朝" w:hint="eastAsia"/>
                <w:sz w:val="24"/>
                <w:szCs w:val="24"/>
              </w:rPr>
              <w:t>総合型地域スポーツクラブ</w:t>
            </w:r>
            <w:r w:rsidRPr="00A72D35">
              <w:rPr>
                <w:rFonts w:ascii="ＭＳ Ｐ明朝" w:eastAsia="ＭＳ Ｐ明朝" w:hAnsi="ＭＳ Ｐ明朝" w:hint="eastAsia"/>
                <w:sz w:val="24"/>
                <w:szCs w:val="24"/>
                <w:vertAlign w:val="superscript"/>
              </w:rPr>
              <w:t>※</w:t>
            </w:r>
            <w:r>
              <w:rPr>
                <w:rFonts w:ascii="ＭＳ Ｐ明朝" w:eastAsia="ＭＳ Ｐ明朝" w:hAnsi="ＭＳ Ｐ明朝" w:hint="eastAsia"/>
                <w:sz w:val="24"/>
                <w:szCs w:val="24"/>
              </w:rPr>
              <w:t>の設立支援や既存クラブの育成、</w:t>
            </w:r>
            <w:r w:rsidRPr="00F346FD">
              <w:rPr>
                <w:rFonts w:ascii="ＭＳ Ｐ明朝" w:eastAsia="ＭＳ Ｐ明朝" w:hAnsi="ＭＳ Ｐ明朝" w:hint="eastAsia"/>
                <w:sz w:val="24"/>
                <w:szCs w:val="24"/>
              </w:rPr>
              <w:t>学校体育施設開放事業（</w:t>
            </w:r>
            <w:r w:rsidRPr="00F346FD">
              <w:rPr>
                <w:rFonts w:ascii="ＭＳ Ｐ明朝" w:eastAsia="ＭＳ Ｐ明朝" w:hAnsi="ＭＳ Ｐ明朝"/>
                <w:sz w:val="24"/>
                <w:szCs w:val="24"/>
              </w:rPr>
              <w:t>体育保健課</w:t>
            </w:r>
            <w:r w:rsidRPr="00F346FD">
              <w:rPr>
                <w:rFonts w:ascii="ＭＳ Ｐ明朝" w:eastAsia="ＭＳ Ｐ明朝" w:hAnsi="ＭＳ Ｐ明朝" w:hint="eastAsia"/>
                <w:sz w:val="24"/>
                <w:szCs w:val="24"/>
              </w:rPr>
              <w:t>）</w:t>
            </w:r>
          </w:p>
        </w:tc>
      </w:tr>
      <w:tr w:rsidR="008E2993" w:rsidRPr="00F346FD" w14:paraId="79229C88"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41546F1F"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健康や運動に関する学習や活動をすすめる地域の自主グループを支援します。</w:t>
            </w:r>
          </w:p>
        </w:tc>
        <w:tc>
          <w:tcPr>
            <w:tcW w:w="4961" w:type="dxa"/>
            <w:tcBorders>
              <w:top w:val="single" w:sz="4" w:space="0" w:color="auto"/>
              <w:left w:val="single" w:sz="4" w:space="0" w:color="auto"/>
              <w:bottom w:val="single" w:sz="4" w:space="0" w:color="auto"/>
              <w:right w:val="single" w:sz="4" w:space="0" w:color="auto"/>
            </w:tcBorders>
          </w:tcPr>
          <w:p w14:paraId="5F37C237"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sidRPr="00F346FD">
              <w:rPr>
                <w:rFonts w:ascii="ＭＳ Ｐ明朝" w:eastAsia="ＭＳ Ｐ明朝" w:hAnsi="ＭＳ Ｐ明朝" w:hint="eastAsia"/>
                <w:sz w:val="24"/>
                <w:szCs w:val="24"/>
              </w:rPr>
              <w:t>・ヘルスボランティア</w:t>
            </w:r>
            <w:r>
              <w:rPr>
                <w:rFonts w:ascii="ＭＳ Ｐ明朝" w:eastAsia="ＭＳ Ｐ明朝" w:hAnsi="ＭＳ Ｐ明朝" w:hint="eastAsia"/>
                <w:sz w:val="24"/>
                <w:szCs w:val="24"/>
              </w:rPr>
              <w:t>学習会、</w:t>
            </w:r>
            <w:r w:rsidRPr="00F346FD">
              <w:rPr>
                <w:rFonts w:ascii="ＭＳ Ｐ明朝" w:eastAsia="ＭＳ Ｐ明朝" w:hAnsi="ＭＳ Ｐ明朝" w:hint="eastAsia"/>
                <w:sz w:val="24"/>
                <w:szCs w:val="24"/>
              </w:rPr>
              <w:t>ヘルスボランティア養成講座（健康増進課）</w:t>
            </w:r>
          </w:p>
        </w:tc>
      </w:tr>
      <w:tr w:rsidR="008E2993" w:rsidRPr="00F346FD" w14:paraId="157FD192" w14:textId="77777777" w:rsidTr="008E2993">
        <w:trPr>
          <w:trHeight w:val="305"/>
        </w:trPr>
        <w:tc>
          <w:tcPr>
            <w:tcW w:w="4673" w:type="dxa"/>
            <w:tcBorders>
              <w:top w:val="single" w:sz="4" w:space="0" w:color="auto"/>
              <w:left w:val="single" w:sz="4" w:space="0" w:color="auto"/>
              <w:bottom w:val="single" w:sz="4" w:space="0" w:color="auto"/>
              <w:right w:val="single" w:sz="4" w:space="0" w:color="auto"/>
            </w:tcBorders>
          </w:tcPr>
          <w:p w14:paraId="3FDC0478" w14:textId="77777777" w:rsidR="008E2993" w:rsidRPr="00F346FD"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市民や事業所へノーマイカーデーを普及します。</w:t>
            </w:r>
          </w:p>
        </w:tc>
        <w:tc>
          <w:tcPr>
            <w:tcW w:w="4961" w:type="dxa"/>
            <w:tcBorders>
              <w:top w:val="single" w:sz="4" w:space="0" w:color="auto"/>
              <w:left w:val="single" w:sz="4" w:space="0" w:color="auto"/>
              <w:bottom w:val="single" w:sz="4" w:space="0" w:color="auto"/>
              <w:right w:val="single" w:sz="4" w:space="0" w:color="auto"/>
            </w:tcBorders>
          </w:tcPr>
          <w:p w14:paraId="76A43B32" w14:textId="77777777" w:rsidR="008E2993" w:rsidRPr="00F346FD" w:rsidRDefault="008E2993" w:rsidP="008E2993">
            <w:pPr>
              <w:spacing w:line="0" w:lineRule="atLeast"/>
              <w:ind w:left="125" w:hangingChars="52" w:hanging="125"/>
              <w:rPr>
                <w:rFonts w:ascii="ＭＳ Ｐ明朝" w:eastAsia="ＭＳ Ｐ明朝" w:hAnsi="ＭＳ Ｐ明朝"/>
                <w:sz w:val="24"/>
                <w:szCs w:val="24"/>
              </w:rPr>
            </w:pPr>
            <w:r>
              <w:rPr>
                <w:rFonts w:ascii="ＭＳ Ｐ明朝" w:eastAsia="ＭＳ Ｐ明朝" w:hAnsi="ＭＳ Ｐ明朝" w:hint="eastAsia"/>
                <w:sz w:val="24"/>
                <w:szCs w:val="24"/>
              </w:rPr>
              <w:t>・「市民ノーマイカーデー設置宣言」「ノーマイカーデー宣言事業所」への参画促進、「公共交通利用ガイドブック」「高岡市公共交通マップ」の作成・配布（総合交通課）</w:t>
            </w:r>
          </w:p>
        </w:tc>
      </w:tr>
    </w:tbl>
    <w:p w14:paraId="639790CC" w14:textId="77777777" w:rsidR="008E2993" w:rsidRDefault="008E2993" w:rsidP="008E2993">
      <w:pPr>
        <w:rPr>
          <w:rFonts w:ascii="HG丸ｺﾞｼｯｸM-PRO" w:eastAsia="HG丸ｺﾞｼｯｸM-PRO" w:hAnsi="ＭＳ ゴシック" w:cs="Times New Roman"/>
          <w:b/>
          <w:color w:val="FFFFFF"/>
          <w:sz w:val="28"/>
          <w:szCs w:val="28"/>
          <w:highlight w:val="black"/>
        </w:rPr>
      </w:pPr>
    </w:p>
    <w:p w14:paraId="489ADC3E" w14:textId="77777777" w:rsidR="008E2993" w:rsidRPr="0000519E"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634" w:type="dxa"/>
        <w:tblLook w:val="04A0" w:firstRow="1" w:lastRow="0" w:firstColumn="1" w:lastColumn="0" w:noHBand="0" w:noVBand="1"/>
      </w:tblPr>
      <w:tblGrid>
        <w:gridCol w:w="5665"/>
        <w:gridCol w:w="1843"/>
        <w:gridCol w:w="2126"/>
      </w:tblGrid>
      <w:tr w:rsidR="008E2993" w:rsidRPr="00F346FD" w14:paraId="7CD91549" w14:textId="77777777" w:rsidTr="008E2993">
        <w:trPr>
          <w:trHeight w:val="591"/>
        </w:trPr>
        <w:tc>
          <w:tcPr>
            <w:tcW w:w="5665" w:type="dxa"/>
            <w:tcBorders>
              <w:top w:val="single" w:sz="4" w:space="0" w:color="auto"/>
              <w:left w:val="single" w:sz="4" w:space="0" w:color="auto"/>
              <w:bottom w:val="single" w:sz="4" w:space="0" w:color="auto"/>
              <w:right w:val="single" w:sz="4" w:space="0" w:color="auto"/>
            </w:tcBorders>
            <w:vAlign w:val="center"/>
            <w:hideMark/>
          </w:tcPr>
          <w:p w14:paraId="78001335"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項目</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EDCC8B"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現状値</w:t>
            </w:r>
          </w:p>
          <w:p w14:paraId="7ECCC6BC"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(平成28年)</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F11D20"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0CF70DCC"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(平成33年)</w:t>
            </w:r>
          </w:p>
        </w:tc>
      </w:tr>
      <w:tr w:rsidR="008E2993" w:rsidRPr="00F346FD" w14:paraId="504FD3DB"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F128AFB"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健康づくりのためにからだを動かしている人の割合の増加</w:t>
            </w:r>
          </w:p>
        </w:tc>
        <w:tc>
          <w:tcPr>
            <w:tcW w:w="1843" w:type="dxa"/>
            <w:tcBorders>
              <w:top w:val="single" w:sz="4" w:space="0" w:color="auto"/>
              <w:left w:val="single" w:sz="4" w:space="0" w:color="auto"/>
              <w:bottom w:val="single" w:sz="4" w:space="0" w:color="auto"/>
              <w:right w:val="single" w:sz="4" w:space="0" w:color="auto"/>
            </w:tcBorders>
          </w:tcPr>
          <w:p w14:paraId="756A8397"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62.0％</w:t>
            </w:r>
          </w:p>
        </w:tc>
        <w:tc>
          <w:tcPr>
            <w:tcW w:w="2126" w:type="dxa"/>
            <w:tcBorders>
              <w:top w:val="single" w:sz="4" w:space="0" w:color="auto"/>
              <w:left w:val="single" w:sz="4" w:space="0" w:color="auto"/>
              <w:bottom w:val="single" w:sz="4" w:space="0" w:color="auto"/>
              <w:right w:val="single" w:sz="4" w:space="0" w:color="auto"/>
            </w:tcBorders>
          </w:tcPr>
          <w:p w14:paraId="124731D8"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70</w:t>
            </w:r>
            <w:r w:rsidRPr="00F346FD">
              <w:rPr>
                <w:rFonts w:ascii="ＭＳ Ｐ明朝" w:eastAsia="ＭＳ Ｐ明朝" w:hAnsi="ＭＳ Ｐ明朝" w:hint="eastAsia"/>
                <w:sz w:val="24"/>
                <w:szCs w:val="24"/>
              </w:rPr>
              <w:t>％</w:t>
            </w:r>
          </w:p>
        </w:tc>
      </w:tr>
      <w:tr w:rsidR="008E2993" w:rsidRPr="00F346FD" w14:paraId="6C8236E3"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17F4EBA"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日常生活における歩数の増加（20～64歳）</w:t>
            </w:r>
          </w:p>
        </w:tc>
        <w:tc>
          <w:tcPr>
            <w:tcW w:w="1843" w:type="dxa"/>
            <w:tcBorders>
              <w:top w:val="single" w:sz="4" w:space="0" w:color="auto"/>
              <w:left w:val="single" w:sz="4" w:space="0" w:color="auto"/>
              <w:bottom w:val="single" w:sz="4" w:space="0" w:color="auto"/>
              <w:right w:val="single" w:sz="4" w:space="0" w:color="auto"/>
            </w:tcBorders>
          </w:tcPr>
          <w:p w14:paraId="2BFC0B11"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男性6,235歩</w:t>
            </w:r>
          </w:p>
          <w:p w14:paraId="7F414850"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女性5,338歩</w:t>
            </w:r>
          </w:p>
        </w:tc>
        <w:tc>
          <w:tcPr>
            <w:tcW w:w="2126" w:type="dxa"/>
            <w:tcBorders>
              <w:top w:val="single" w:sz="4" w:space="0" w:color="auto"/>
              <w:left w:val="single" w:sz="4" w:space="0" w:color="auto"/>
              <w:bottom w:val="single" w:sz="4" w:space="0" w:color="auto"/>
              <w:right w:val="single" w:sz="4" w:space="0" w:color="auto"/>
            </w:tcBorders>
          </w:tcPr>
          <w:p w14:paraId="06802DA9"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男性7,000歩</w:t>
            </w:r>
            <w:r>
              <w:rPr>
                <w:rFonts w:ascii="ＭＳ Ｐ明朝" w:eastAsia="ＭＳ Ｐ明朝" w:hAnsi="ＭＳ Ｐ明朝" w:hint="eastAsia"/>
                <w:sz w:val="24"/>
                <w:szCs w:val="24"/>
              </w:rPr>
              <w:t>以上</w:t>
            </w:r>
          </w:p>
          <w:p w14:paraId="7E6464F6" w14:textId="77777777" w:rsidR="008E2993" w:rsidRPr="00F346FD"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女性6,000歩</w:t>
            </w:r>
            <w:r>
              <w:rPr>
                <w:rFonts w:ascii="ＭＳ Ｐ明朝" w:eastAsia="ＭＳ Ｐ明朝" w:hAnsi="ＭＳ Ｐ明朝" w:hint="eastAsia"/>
                <w:sz w:val="24"/>
                <w:szCs w:val="24"/>
              </w:rPr>
              <w:t>以上</w:t>
            </w:r>
          </w:p>
        </w:tc>
      </w:tr>
      <w:tr w:rsidR="008E2993" w:rsidRPr="00F346FD" w14:paraId="5FD927A6"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5A8096AD" w14:textId="77777777" w:rsidR="008E2993" w:rsidRPr="00AC289F"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運動習慣者の割合の増加（20～64歳）</w:t>
            </w:r>
          </w:p>
        </w:tc>
        <w:tc>
          <w:tcPr>
            <w:tcW w:w="1843" w:type="dxa"/>
            <w:tcBorders>
              <w:top w:val="single" w:sz="4" w:space="0" w:color="auto"/>
              <w:left w:val="single" w:sz="4" w:space="0" w:color="auto"/>
              <w:bottom w:val="single" w:sz="4" w:space="0" w:color="auto"/>
              <w:right w:val="single" w:sz="4" w:space="0" w:color="auto"/>
            </w:tcBorders>
          </w:tcPr>
          <w:p w14:paraId="12216090" w14:textId="77777777" w:rsidR="008E2993" w:rsidRDefault="008E2993" w:rsidP="008E2993">
            <w:pPr>
              <w:spacing w:line="0" w:lineRule="atLeast"/>
              <w:jc w:val="center"/>
              <w:rPr>
                <w:rFonts w:ascii="ＭＳ Ｐ明朝" w:eastAsia="ＭＳ Ｐ明朝" w:hAnsi="ＭＳ Ｐ明朝"/>
                <w:sz w:val="24"/>
                <w:szCs w:val="24"/>
              </w:rPr>
            </w:pPr>
            <w:r w:rsidRPr="00F346FD">
              <w:rPr>
                <w:rFonts w:ascii="ＭＳ Ｐ明朝" w:eastAsia="ＭＳ Ｐ明朝" w:hAnsi="ＭＳ Ｐ明朝" w:hint="eastAsia"/>
                <w:sz w:val="24"/>
                <w:szCs w:val="24"/>
              </w:rPr>
              <w:t>男性</w:t>
            </w:r>
            <w:r>
              <w:rPr>
                <w:rFonts w:ascii="ＭＳ Ｐ明朝" w:eastAsia="ＭＳ Ｐ明朝" w:hAnsi="ＭＳ Ｐ明朝" w:hint="eastAsia"/>
                <w:sz w:val="24"/>
                <w:szCs w:val="24"/>
              </w:rPr>
              <w:t>25.0</w:t>
            </w:r>
            <w:r w:rsidRPr="00F346FD">
              <w:rPr>
                <w:rFonts w:ascii="ＭＳ Ｐ明朝" w:eastAsia="ＭＳ Ｐ明朝" w:hAnsi="ＭＳ Ｐ明朝" w:hint="eastAsia"/>
                <w:sz w:val="24"/>
                <w:szCs w:val="24"/>
              </w:rPr>
              <w:t>％</w:t>
            </w:r>
          </w:p>
          <w:p w14:paraId="25823581"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sz w:val="24"/>
                <w:szCs w:val="24"/>
              </w:rPr>
              <w:t>女性</w:t>
            </w:r>
            <w:r>
              <w:rPr>
                <w:rFonts w:ascii="ＭＳ Ｐ明朝" w:eastAsia="ＭＳ Ｐ明朝" w:hAnsi="ＭＳ Ｐ明朝" w:hint="eastAsia"/>
                <w:sz w:val="24"/>
                <w:szCs w:val="24"/>
              </w:rPr>
              <w:t>17.3</w:t>
            </w:r>
            <w:r>
              <w:rPr>
                <w:rFonts w:ascii="ＭＳ Ｐ明朝" w:eastAsia="ＭＳ Ｐ明朝" w:hAnsi="ＭＳ Ｐ明朝"/>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0F4B4A64"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男性36％</w:t>
            </w:r>
          </w:p>
          <w:p w14:paraId="56719E77"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女性33％</w:t>
            </w:r>
          </w:p>
        </w:tc>
      </w:tr>
      <w:tr w:rsidR="008E2993" w:rsidRPr="00F346FD" w14:paraId="7F1963E7"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8D30524"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公共交通の利用者数の増加</w:t>
            </w:r>
          </w:p>
        </w:tc>
        <w:tc>
          <w:tcPr>
            <w:tcW w:w="1843" w:type="dxa"/>
            <w:tcBorders>
              <w:top w:val="single" w:sz="4" w:space="0" w:color="auto"/>
              <w:left w:val="single" w:sz="4" w:space="0" w:color="auto"/>
              <w:bottom w:val="single" w:sz="4" w:space="0" w:color="auto"/>
              <w:right w:val="single" w:sz="4" w:space="0" w:color="auto"/>
            </w:tcBorders>
          </w:tcPr>
          <w:p w14:paraId="4278F6E4"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25,047人/日</w:t>
            </w:r>
          </w:p>
        </w:tc>
        <w:tc>
          <w:tcPr>
            <w:tcW w:w="2126" w:type="dxa"/>
            <w:tcBorders>
              <w:top w:val="single" w:sz="4" w:space="0" w:color="auto"/>
              <w:left w:val="single" w:sz="4" w:space="0" w:color="auto"/>
              <w:bottom w:val="single" w:sz="4" w:space="0" w:color="auto"/>
              <w:right w:val="single" w:sz="4" w:space="0" w:color="auto"/>
            </w:tcBorders>
          </w:tcPr>
          <w:p w14:paraId="35A4673D"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25,430人/日</w:t>
            </w:r>
          </w:p>
        </w:tc>
      </w:tr>
      <w:tr w:rsidR="008E2993" w:rsidRPr="00F346FD" w14:paraId="5725A689"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0C1A7F78" w14:textId="77777777" w:rsidR="008E2993" w:rsidRPr="00F346FD" w:rsidRDefault="008E2993" w:rsidP="008E2993">
            <w:pPr>
              <w:spacing w:line="0" w:lineRule="atLeast"/>
              <w:rPr>
                <w:rFonts w:ascii="ＭＳ Ｐ明朝" w:eastAsia="ＭＳ Ｐ明朝" w:hAnsi="ＭＳ Ｐ明朝"/>
                <w:sz w:val="24"/>
                <w:szCs w:val="24"/>
              </w:rPr>
            </w:pPr>
            <w:r w:rsidRPr="00F346FD">
              <w:rPr>
                <w:rFonts w:ascii="ＭＳ Ｐ明朝" w:eastAsia="ＭＳ Ｐ明朝" w:hAnsi="ＭＳ Ｐ明朝" w:hint="eastAsia"/>
                <w:sz w:val="24"/>
                <w:szCs w:val="24"/>
              </w:rPr>
              <w:t>体育施設の利用者数の増加</w:t>
            </w:r>
          </w:p>
        </w:tc>
        <w:tc>
          <w:tcPr>
            <w:tcW w:w="1843" w:type="dxa"/>
            <w:tcBorders>
              <w:top w:val="single" w:sz="4" w:space="0" w:color="auto"/>
              <w:left w:val="single" w:sz="4" w:space="0" w:color="auto"/>
              <w:bottom w:val="single" w:sz="4" w:space="0" w:color="auto"/>
              <w:right w:val="single" w:sz="4" w:space="0" w:color="auto"/>
            </w:tcBorders>
          </w:tcPr>
          <w:p w14:paraId="6F98DD75"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844,951人/年</w:t>
            </w:r>
          </w:p>
        </w:tc>
        <w:tc>
          <w:tcPr>
            <w:tcW w:w="2126" w:type="dxa"/>
            <w:tcBorders>
              <w:top w:val="single" w:sz="4" w:space="0" w:color="auto"/>
              <w:left w:val="single" w:sz="4" w:space="0" w:color="auto"/>
              <w:bottom w:val="single" w:sz="4" w:space="0" w:color="auto"/>
              <w:right w:val="single" w:sz="4" w:space="0" w:color="auto"/>
            </w:tcBorders>
          </w:tcPr>
          <w:p w14:paraId="5674BA8D" w14:textId="77777777" w:rsidR="008E2993" w:rsidRPr="00F346FD"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878,850人/年</w:t>
            </w:r>
          </w:p>
        </w:tc>
      </w:tr>
    </w:tbl>
    <w:p w14:paraId="5A72C483" w14:textId="77777777" w:rsidR="008E2993" w:rsidRDefault="008E2993" w:rsidP="008E2993">
      <w:pPr>
        <w:widowControl/>
        <w:jc w:val="left"/>
        <w:rPr>
          <w:rFonts w:ascii="ＭＳ Ｐ明朝" w:eastAsia="ＭＳ Ｐ明朝" w:hAnsi="ＭＳ Ｐ明朝"/>
          <w:sz w:val="24"/>
          <w:szCs w:val="24"/>
        </w:rPr>
      </w:pPr>
    </w:p>
    <w:p w14:paraId="7FE9C142" w14:textId="77777777" w:rsidR="008E2993" w:rsidRDefault="008E2993" w:rsidP="008E2993">
      <w:pPr>
        <w:pBdr>
          <w:bottom w:val="single" w:sz="6" w:space="1" w:color="auto"/>
        </w:pBdr>
        <w:rPr>
          <w:rFonts w:ascii="ＭＳ 明朝" w:eastAsia="ＭＳ 明朝" w:hAnsi="ＭＳ 明朝"/>
          <w:sz w:val="24"/>
          <w:szCs w:val="24"/>
        </w:rPr>
      </w:pPr>
    </w:p>
    <w:p w14:paraId="45A801DA" w14:textId="77777777" w:rsidR="008E2993" w:rsidRDefault="008E2993" w:rsidP="008E2993">
      <w:pPr>
        <w:pBdr>
          <w:bottom w:val="single" w:sz="6" w:space="1" w:color="auto"/>
        </w:pBdr>
        <w:rPr>
          <w:rFonts w:ascii="ＭＳ 明朝" w:eastAsia="ＭＳ 明朝" w:hAnsi="ＭＳ 明朝"/>
          <w:sz w:val="24"/>
          <w:szCs w:val="24"/>
        </w:rPr>
      </w:pPr>
    </w:p>
    <w:p w14:paraId="595BF238" w14:textId="77777777" w:rsidR="008E2993" w:rsidRDefault="008E2993" w:rsidP="008E2993">
      <w:pPr>
        <w:pBdr>
          <w:bottom w:val="single" w:sz="6" w:space="1" w:color="auto"/>
        </w:pBdr>
        <w:rPr>
          <w:rFonts w:ascii="ＭＳ 明朝" w:eastAsia="ＭＳ 明朝" w:hAnsi="ＭＳ 明朝"/>
          <w:sz w:val="24"/>
          <w:szCs w:val="24"/>
        </w:rPr>
      </w:pPr>
    </w:p>
    <w:p w14:paraId="37682902" w14:textId="77777777" w:rsidR="008E2993" w:rsidRDefault="008E2993" w:rsidP="008E2993">
      <w:pPr>
        <w:pBdr>
          <w:bottom w:val="single" w:sz="6" w:space="1" w:color="auto"/>
        </w:pBdr>
        <w:rPr>
          <w:rFonts w:ascii="ＭＳ 明朝" w:eastAsia="ＭＳ 明朝" w:hAnsi="ＭＳ 明朝"/>
          <w:sz w:val="24"/>
          <w:szCs w:val="24"/>
        </w:rPr>
      </w:pPr>
    </w:p>
    <w:p w14:paraId="31FA0353" w14:textId="77777777" w:rsidR="008E2993" w:rsidRDefault="008E2993" w:rsidP="008E2993">
      <w:pPr>
        <w:pBdr>
          <w:bottom w:val="single" w:sz="6" w:space="1" w:color="auto"/>
        </w:pBdr>
        <w:rPr>
          <w:rFonts w:ascii="ＭＳ 明朝" w:eastAsia="ＭＳ 明朝" w:hAnsi="ＭＳ 明朝"/>
          <w:sz w:val="24"/>
          <w:szCs w:val="24"/>
        </w:rPr>
      </w:pPr>
    </w:p>
    <w:p w14:paraId="5F5E5992" w14:textId="77777777" w:rsidR="008E2993" w:rsidRDefault="008E2993" w:rsidP="008E2993">
      <w:pPr>
        <w:pBdr>
          <w:bottom w:val="single" w:sz="6" w:space="1" w:color="auto"/>
        </w:pBdr>
        <w:rPr>
          <w:rFonts w:ascii="ＭＳ 明朝" w:eastAsia="ＭＳ 明朝" w:hAnsi="ＭＳ 明朝"/>
          <w:sz w:val="24"/>
          <w:szCs w:val="24"/>
        </w:rPr>
      </w:pPr>
    </w:p>
    <w:p w14:paraId="419F2EC0" w14:textId="77777777" w:rsidR="008E2993" w:rsidRDefault="008E2993" w:rsidP="008E2993">
      <w:pPr>
        <w:pBdr>
          <w:bottom w:val="single" w:sz="6" w:space="1" w:color="auto"/>
        </w:pBdr>
        <w:rPr>
          <w:rFonts w:ascii="ＭＳ 明朝" w:eastAsia="ＭＳ 明朝" w:hAnsi="ＭＳ 明朝"/>
          <w:sz w:val="24"/>
          <w:szCs w:val="24"/>
        </w:rPr>
      </w:pPr>
    </w:p>
    <w:p w14:paraId="12D14722" w14:textId="77777777" w:rsidR="008E2993" w:rsidRDefault="008E2993" w:rsidP="008E2993">
      <w:pPr>
        <w:pBdr>
          <w:bottom w:val="single" w:sz="6" w:space="1" w:color="auto"/>
        </w:pBdr>
        <w:rPr>
          <w:rFonts w:ascii="ＭＳ 明朝" w:eastAsia="ＭＳ 明朝" w:hAnsi="ＭＳ 明朝"/>
          <w:sz w:val="24"/>
          <w:szCs w:val="24"/>
        </w:rPr>
      </w:pPr>
    </w:p>
    <w:p w14:paraId="01A28C7E" w14:textId="77777777" w:rsidR="008E2993" w:rsidRDefault="008E2993" w:rsidP="008E2993">
      <w:pPr>
        <w:pBdr>
          <w:bottom w:val="single" w:sz="6" w:space="1" w:color="auto"/>
        </w:pBdr>
        <w:rPr>
          <w:rFonts w:ascii="ＭＳ 明朝" w:eastAsia="ＭＳ 明朝" w:hAnsi="ＭＳ 明朝"/>
          <w:sz w:val="24"/>
          <w:szCs w:val="24"/>
        </w:rPr>
      </w:pPr>
    </w:p>
    <w:p w14:paraId="53F46689" w14:textId="77777777" w:rsidR="008E2993" w:rsidRDefault="008E2993" w:rsidP="008E2993">
      <w:pPr>
        <w:pBdr>
          <w:bottom w:val="single" w:sz="6" w:space="1" w:color="auto"/>
        </w:pBdr>
        <w:rPr>
          <w:rFonts w:ascii="ＭＳ 明朝" w:eastAsia="ＭＳ 明朝" w:hAnsi="ＭＳ 明朝"/>
          <w:sz w:val="24"/>
          <w:szCs w:val="24"/>
        </w:rPr>
      </w:pPr>
    </w:p>
    <w:p w14:paraId="620E686A" w14:textId="760C5A5A" w:rsidR="008E2993" w:rsidRPr="00BE3EAD" w:rsidRDefault="004E13E6" w:rsidP="008E2993">
      <w:pPr>
        <w:pStyle w:val="a3"/>
        <w:numPr>
          <w:ilvl w:val="0"/>
          <w:numId w:val="5"/>
        </w:numPr>
        <w:ind w:leftChars="0"/>
        <w:rPr>
          <w:rFonts w:ascii="ＭＳ Ｐ明朝" w:eastAsia="ＭＳ Ｐ明朝" w:hAnsi="ＭＳ Ｐ明朝"/>
          <w:sz w:val="22"/>
        </w:rPr>
      </w:pPr>
      <w:r>
        <w:rPr>
          <w:rFonts w:ascii="ＭＳ Ｐ明朝" w:eastAsia="ＭＳ Ｐ明朝" w:hAnsi="ＭＳ Ｐ明朝" w:hint="eastAsia"/>
          <w:sz w:val="22"/>
        </w:rPr>
        <w:t>総合型地域スポーツクラブ：平成７年から文部科学省が</w:t>
      </w:r>
      <w:r w:rsidR="00ED3C10">
        <w:rPr>
          <w:rFonts w:ascii="ＭＳ Ｐ明朝" w:eastAsia="ＭＳ Ｐ明朝" w:hAnsi="ＭＳ Ｐ明朝" w:hint="eastAsia"/>
          <w:sz w:val="22"/>
        </w:rPr>
        <w:t>全国で育成を開始し、</w:t>
      </w:r>
      <w:r w:rsidR="008E2993" w:rsidRPr="00BE4E6B">
        <w:rPr>
          <w:rFonts w:ascii="ＭＳ Ｐ明朝" w:eastAsia="ＭＳ Ｐ明朝" w:hAnsi="ＭＳ Ｐ明朝" w:hint="eastAsia"/>
          <w:sz w:val="22"/>
        </w:rPr>
        <w:t>種目、年代・年齢、技術レベルの3つの多様性を持ち、会員である地域社会の個々のニーズに応じた活動を行う住民主体のスポーツクラブ</w:t>
      </w:r>
      <w:r w:rsidR="008E2993">
        <w:rPr>
          <w:rFonts w:ascii="ＭＳ Ｐ明朝" w:eastAsia="ＭＳ Ｐ明朝" w:hAnsi="ＭＳ Ｐ明朝" w:hint="eastAsia"/>
          <w:sz w:val="22"/>
        </w:rPr>
        <w:t>のことをいいます。クラブの運営は、住民による自主運営であり、</w:t>
      </w:r>
      <w:r w:rsidR="008E2993" w:rsidRPr="00BE4E6B">
        <w:rPr>
          <w:rFonts w:ascii="ＭＳ Ｐ明朝" w:eastAsia="ＭＳ Ｐ明朝" w:hAnsi="ＭＳ Ｐ明朝" w:hint="eastAsia"/>
          <w:sz w:val="22"/>
        </w:rPr>
        <w:t>経費は</w:t>
      </w:r>
      <w:r w:rsidR="008E2993">
        <w:rPr>
          <w:rFonts w:ascii="ＭＳ Ｐ明朝" w:eastAsia="ＭＳ Ｐ明朝" w:hAnsi="ＭＳ Ｐ明朝" w:hint="eastAsia"/>
          <w:sz w:val="22"/>
        </w:rPr>
        <w:t>、</w:t>
      </w:r>
      <w:r w:rsidR="008E2993" w:rsidRPr="00BE4E6B">
        <w:rPr>
          <w:rFonts w:ascii="ＭＳ Ｐ明朝" w:eastAsia="ＭＳ Ｐ明朝" w:hAnsi="ＭＳ Ｐ明朝" w:hint="eastAsia"/>
          <w:sz w:val="22"/>
        </w:rPr>
        <w:t>自主財源（会費、事業収入、事業受託収入、協賛金等）により賄</w:t>
      </w:r>
      <w:r w:rsidR="008E2993">
        <w:rPr>
          <w:rFonts w:ascii="ＭＳ Ｐ明朝" w:eastAsia="ＭＳ Ｐ明朝" w:hAnsi="ＭＳ Ｐ明朝" w:hint="eastAsia"/>
          <w:sz w:val="22"/>
        </w:rPr>
        <w:t>われています</w:t>
      </w:r>
      <w:r w:rsidR="008E2993" w:rsidRPr="00BE4E6B">
        <w:rPr>
          <w:rFonts w:ascii="ＭＳ Ｐ明朝" w:eastAsia="ＭＳ Ｐ明朝" w:hAnsi="ＭＳ Ｐ明朝" w:hint="eastAsia"/>
          <w:sz w:val="22"/>
        </w:rPr>
        <w:t>。</w:t>
      </w:r>
    </w:p>
    <w:p w14:paraId="24A425F6" w14:textId="77777777" w:rsidR="008E2993"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HG丸ｺﾞｼｯｸM-PRO" w:cs="Times New Roman" w:hint="eastAsia"/>
          <w:sz w:val="28"/>
          <w:szCs w:val="28"/>
        </w:rPr>
        <w:lastRenderedPageBreak/>
        <w:t>（３）歯の健康</w:t>
      </w:r>
    </w:p>
    <w:p w14:paraId="618D6390" w14:textId="096CCCC7" w:rsidR="008E2993" w:rsidRDefault="00ED3C10" w:rsidP="008E2993">
      <w:pPr>
        <w:ind w:firstLineChars="100" w:firstLine="240"/>
        <w:rPr>
          <w:rFonts w:ascii="ＭＳ 明朝" w:eastAsia="ＭＳ 明朝" w:hAnsi="ＭＳ 明朝"/>
          <w:sz w:val="24"/>
          <w:szCs w:val="24"/>
        </w:rPr>
      </w:pPr>
      <w:r>
        <w:rPr>
          <w:rFonts w:ascii="ＭＳ 明朝" w:eastAsia="ＭＳ 明朝" w:hAnsi="ＭＳ 明朝" w:hint="eastAsia"/>
          <w:sz w:val="24"/>
          <w:szCs w:val="24"/>
        </w:rPr>
        <w:t>むし歯や歯周病</w:t>
      </w:r>
      <w:r w:rsidRPr="00ED3C10">
        <w:rPr>
          <w:rFonts w:ascii="ＭＳ 明朝" w:eastAsia="ＭＳ 明朝" w:hAnsi="ＭＳ 明朝" w:hint="eastAsia"/>
          <w:sz w:val="24"/>
          <w:szCs w:val="24"/>
          <w:vertAlign w:val="superscript"/>
        </w:rPr>
        <w:t>※</w:t>
      </w:r>
      <w:r>
        <w:rPr>
          <w:rFonts w:ascii="ＭＳ 明朝" w:eastAsia="ＭＳ 明朝" w:hAnsi="ＭＳ 明朝" w:hint="eastAsia"/>
          <w:sz w:val="24"/>
          <w:szCs w:val="24"/>
        </w:rPr>
        <w:t>に代表される歯科疾</w:t>
      </w:r>
      <w:r w:rsidR="004E13E6">
        <w:rPr>
          <w:rFonts w:ascii="ＭＳ 明朝" w:eastAsia="ＭＳ 明朝" w:hAnsi="ＭＳ 明朝" w:hint="eastAsia"/>
          <w:sz w:val="24"/>
          <w:szCs w:val="24"/>
        </w:rPr>
        <w:t>患は、その進行により歯の喪失につながることから、食生活や社会生活等</w:t>
      </w:r>
      <w:r>
        <w:rPr>
          <w:rFonts w:ascii="ＭＳ 明朝" w:eastAsia="ＭＳ 明朝" w:hAnsi="ＭＳ 明朝" w:hint="eastAsia"/>
          <w:sz w:val="24"/>
          <w:szCs w:val="24"/>
        </w:rPr>
        <w:t>に支障をきたすとともに、糖尿病や循環器疾患等全身の健康に影響を与えると言われています</w:t>
      </w:r>
      <w:r w:rsidR="008E2993">
        <w:rPr>
          <w:rFonts w:ascii="ＭＳ 明朝" w:eastAsia="ＭＳ 明朝" w:hAnsi="ＭＳ 明朝" w:hint="eastAsia"/>
          <w:sz w:val="24"/>
          <w:szCs w:val="24"/>
        </w:rPr>
        <w:t>。</w:t>
      </w:r>
    </w:p>
    <w:p w14:paraId="0A168A24" w14:textId="54227200" w:rsidR="00ED3C10" w:rsidRDefault="00ED3C10" w:rsidP="008E2993">
      <w:pPr>
        <w:ind w:firstLineChars="100" w:firstLine="240"/>
        <w:rPr>
          <w:rFonts w:ascii="ＭＳ 明朝" w:eastAsia="ＭＳ 明朝" w:hAnsi="ＭＳ 明朝"/>
          <w:sz w:val="24"/>
          <w:szCs w:val="24"/>
        </w:rPr>
      </w:pPr>
      <w:r>
        <w:rPr>
          <w:rFonts w:ascii="ＭＳ 明朝" w:eastAsia="ＭＳ 明朝" w:hAnsi="ＭＳ 明朝" w:hint="eastAsia"/>
          <w:sz w:val="24"/>
          <w:szCs w:val="24"/>
        </w:rPr>
        <w:t>また</w:t>
      </w:r>
      <w:r w:rsidR="003604BF">
        <w:rPr>
          <w:rFonts w:ascii="ＭＳ 明朝" w:eastAsia="ＭＳ 明朝" w:hAnsi="ＭＳ 明朝" w:hint="eastAsia"/>
          <w:sz w:val="24"/>
          <w:szCs w:val="24"/>
        </w:rPr>
        <w:t>、</w:t>
      </w:r>
      <w:r>
        <w:rPr>
          <w:rFonts w:ascii="ＭＳ 明朝" w:eastAsia="ＭＳ 明朝" w:hAnsi="ＭＳ 明朝" w:hint="eastAsia"/>
          <w:sz w:val="24"/>
          <w:szCs w:val="24"/>
        </w:rPr>
        <w:t>歯と歯ぐきの健康を保つことは、単に食べ物をかむという点からだけでなく、食事や会話を楽しむなど、豊かな人生を送るための基本となるものです。</w:t>
      </w:r>
    </w:p>
    <w:p w14:paraId="083178F0" w14:textId="77777777" w:rsidR="008E2993" w:rsidRPr="00C90C72" w:rsidRDefault="008E2993" w:rsidP="008E2993">
      <w:pPr>
        <w:ind w:firstLineChars="100" w:firstLine="240"/>
        <w:rPr>
          <w:rFonts w:ascii="ＭＳ 明朝" w:eastAsia="ＭＳ 明朝" w:hAnsi="ＭＳ 明朝"/>
          <w:sz w:val="24"/>
          <w:szCs w:val="24"/>
        </w:rPr>
      </w:pPr>
    </w:p>
    <w:p w14:paraId="6CF938B2" w14:textId="77777777" w:rsidR="008E2993" w:rsidRPr="003D2402"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現状と課題</w:t>
      </w:r>
    </w:p>
    <w:p w14:paraId="3000F6A2" w14:textId="77777777" w:rsidR="008E2993" w:rsidRPr="00065DFF" w:rsidRDefault="008E2993" w:rsidP="008E2993">
      <w:pPr>
        <w:pStyle w:val="a3"/>
        <w:numPr>
          <w:ilvl w:val="0"/>
          <w:numId w:val="2"/>
        </w:numPr>
        <w:ind w:leftChars="0"/>
        <w:rPr>
          <w:rFonts w:ascii="ＭＳ 明朝" w:eastAsia="ＭＳ 明朝" w:hAnsi="ＭＳ 明朝"/>
          <w:sz w:val="24"/>
          <w:szCs w:val="24"/>
        </w:rPr>
      </w:pPr>
      <w:r w:rsidRPr="00065DFF">
        <w:rPr>
          <w:rFonts w:ascii="ＭＳ 明朝" w:eastAsia="ＭＳ 明朝" w:hAnsi="ＭＳ 明朝" w:hint="eastAsia"/>
          <w:sz w:val="24"/>
          <w:szCs w:val="24"/>
        </w:rPr>
        <w:t>50歳代で自分の歯を24</w:t>
      </w:r>
      <w:r>
        <w:rPr>
          <w:rFonts w:ascii="ＭＳ 明朝" w:eastAsia="ＭＳ 明朝" w:hAnsi="ＭＳ 明朝" w:hint="eastAsia"/>
          <w:sz w:val="24"/>
          <w:szCs w:val="24"/>
        </w:rPr>
        <w:t>本以上</w:t>
      </w:r>
      <w:r w:rsidRPr="00065DFF">
        <w:rPr>
          <w:rFonts w:ascii="ＭＳ 明朝" w:eastAsia="ＭＳ 明朝" w:hAnsi="ＭＳ 明朝" w:hint="eastAsia"/>
          <w:sz w:val="24"/>
          <w:szCs w:val="24"/>
        </w:rPr>
        <w:t>持つ人は、</w:t>
      </w:r>
      <w:r>
        <w:rPr>
          <w:rFonts w:ascii="ＭＳ 明朝" w:eastAsia="ＭＳ 明朝" w:hAnsi="ＭＳ 明朝" w:hint="eastAsia"/>
          <w:sz w:val="24"/>
          <w:szCs w:val="24"/>
        </w:rPr>
        <w:t>７</w:t>
      </w:r>
      <w:r w:rsidRPr="00065DFF">
        <w:rPr>
          <w:rFonts w:ascii="ＭＳ 明朝" w:eastAsia="ＭＳ 明朝" w:hAnsi="ＭＳ 明朝" w:hint="eastAsia"/>
          <w:sz w:val="24"/>
          <w:szCs w:val="24"/>
        </w:rPr>
        <w:t>割を越えているのに対し、60歳代では</w:t>
      </w:r>
      <w:r>
        <w:rPr>
          <w:rFonts w:ascii="ＭＳ 明朝" w:eastAsia="ＭＳ 明朝" w:hAnsi="ＭＳ 明朝" w:hint="eastAsia"/>
          <w:sz w:val="24"/>
          <w:szCs w:val="24"/>
        </w:rPr>
        <w:t>５</w:t>
      </w:r>
      <w:r w:rsidRPr="00065DFF">
        <w:rPr>
          <w:rFonts w:ascii="ＭＳ 明朝" w:eastAsia="ＭＳ 明朝" w:hAnsi="ＭＳ 明朝" w:hint="eastAsia"/>
          <w:sz w:val="24"/>
          <w:szCs w:val="24"/>
        </w:rPr>
        <w:t>割弱まで減少しています</w:t>
      </w:r>
      <w:r>
        <w:rPr>
          <w:rFonts w:ascii="ＭＳ 明朝" w:eastAsia="ＭＳ 明朝" w:hAnsi="ＭＳ 明朝" w:hint="eastAsia"/>
          <w:sz w:val="24"/>
          <w:szCs w:val="24"/>
        </w:rPr>
        <w:t>（第1編第２章参照）</w:t>
      </w:r>
      <w:r w:rsidRPr="00065DFF">
        <w:rPr>
          <w:rFonts w:ascii="ＭＳ 明朝" w:eastAsia="ＭＳ 明朝" w:hAnsi="ＭＳ 明朝" w:hint="eastAsia"/>
          <w:sz w:val="24"/>
          <w:szCs w:val="24"/>
        </w:rPr>
        <w:t>。</w:t>
      </w:r>
    </w:p>
    <w:p w14:paraId="300262F8" w14:textId="36624BE0" w:rsidR="008E2993" w:rsidRPr="00065DFF" w:rsidRDefault="008E2993" w:rsidP="008E2993">
      <w:pPr>
        <w:pStyle w:val="a3"/>
        <w:numPr>
          <w:ilvl w:val="0"/>
          <w:numId w:val="2"/>
        </w:numPr>
        <w:ind w:leftChars="0"/>
        <w:rPr>
          <w:rFonts w:ascii="ＭＳ 明朝" w:eastAsia="ＭＳ 明朝" w:hAnsi="ＭＳ 明朝"/>
          <w:sz w:val="24"/>
          <w:szCs w:val="24"/>
        </w:rPr>
      </w:pPr>
      <w:r w:rsidRPr="00065DFF">
        <w:rPr>
          <w:rFonts w:ascii="ＭＳ 明朝" w:eastAsia="ＭＳ 明朝" w:hAnsi="ＭＳ 明朝" w:hint="eastAsia"/>
          <w:sz w:val="24"/>
          <w:szCs w:val="24"/>
        </w:rPr>
        <w:t>24本以上歯を有する人とそうでない人の歯科検診受診状況等を比べると、24本以上歯を有する人</w:t>
      </w:r>
      <w:r w:rsidR="00ED3C10">
        <w:rPr>
          <w:rFonts w:ascii="ＭＳ 明朝" w:eastAsia="ＭＳ 明朝" w:hAnsi="ＭＳ 明朝" w:hint="eastAsia"/>
          <w:sz w:val="24"/>
          <w:szCs w:val="24"/>
        </w:rPr>
        <w:t>の方</w:t>
      </w:r>
      <w:r w:rsidRPr="00065DFF">
        <w:rPr>
          <w:rFonts w:ascii="ＭＳ 明朝" w:eastAsia="ＭＳ 明朝" w:hAnsi="ＭＳ 明朝" w:hint="eastAsia"/>
          <w:sz w:val="24"/>
          <w:szCs w:val="24"/>
        </w:rPr>
        <w:t>が</w:t>
      </w:r>
      <w:r w:rsidR="004E13E6">
        <w:rPr>
          <w:rFonts w:ascii="ＭＳ 明朝" w:eastAsia="ＭＳ 明朝" w:hAnsi="ＭＳ 明朝" w:hint="eastAsia"/>
          <w:sz w:val="24"/>
          <w:szCs w:val="24"/>
        </w:rPr>
        <w:t>、</w:t>
      </w:r>
      <w:r w:rsidRPr="00065DFF">
        <w:rPr>
          <w:rFonts w:ascii="ＭＳ 明朝" w:eastAsia="ＭＳ 明朝" w:hAnsi="ＭＳ 明朝" w:hint="eastAsia"/>
          <w:sz w:val="24"/>
          <w:szCs w:val="24"/>
        </w:rPr>
        <w:t>定期的な歯科検診受診・過去</w:t>
      </w:r>
      <w:r>
        <w:rPr>
          <w:rFonts w:ascii="ＭＳ 明朝" w:eastAsia="ＭＳ 明朝" w:hAnsi="ＭＳ 明朝" w:hint="eastAsia"/>
          <w:sz w:val="24"/>
          <w:szCs w:val="24"/>
        </w:rPr>
        <w:t>１</w:t>
      </w:r>
      <w:r w:rsidRPr="00065DFF">
        <w:rPr>
          <w:rFonts w:ascii="ＭＳ 明朝" w:eastAsia="ＭＳ 明朝" w:hAnsi="ＭＳ 明朝" w:hint="eastAsia"/>
          <w:sz w:val="24"/>
          <w:szCs w:val="24"/>
        </w:rPr>
        <w:t>年以内の歯石除去や歯磨き指</w:t>
      </w:r>
      <w:r>
        <w:rPr>
          <w:rFonts w:ascii="ＭＳ 明朝" w:eastAsia="ＭＳ 明朝" w:hAnsi="ＭＳ 明朝" w:hint="eastAsia"/>
          <w:sz w:val="24"/>
          <w:szCs w:val="24"/>
        </w:rPr>
        <w:t>導・デンタルフロスの使用すべての項目において実施している割合が高い状況です</w:t>
      </w:r>
      <w:r w:rsidRPr="00065DFF">
        <w:rPr>
          <w:rFonts w:ascii="ＭＳ 明朝" w:eastAsia="ＭＳ 明朝" w:hAnsi="ＭＳ 明朝" w:hint="eastAsia"/>
          <w:sz w:val="24"/>
          <w:szCs w:val="24"/>
        </w:rPr>
        <w:t>。</w:t>
      </w:r>
    </w:p>
    <w:p w14:paraId="669B8DD2" w14:textId="77777777" w:rsidR="008E2993" w:rsidRDefault="008E2993" w:rsidP="008E2993">
      <w:pPr>
        <w:pStyle w:val="Web"/>
        <w:snapToGrid w:val="0"/>
        <w:spacing w:before="0" w:beforeAutospacing="0" w:after="0" w:afterAutospacing="0" w:line="0" w:lineRule="atLeast"/>
        <w:rPr>
          <w:rFonts w:ascii="ＭＳ 明朝" w:eastAsia="ＭＳ 明朝" w:hAnsi="ＭＳ 明朝" w:cstheme="minorBidi"/>
          <w:b/>
          <w:bCs/>
          <w:color w:val="000000" w:themeColor="text1"/>
          <w:kern w:val="24"/>
        </w:rPr>
      </w:pPr>
    </w:p>
    <w:p w14:paraId="789CA74C" w14:textId="7FDC81C3" w:rsidR="008E2993" w:rsidRPr="00DE4CEB" w:rsidRDefault="008E2993" w:rsidP="00ED3C10">
      <w:pPr>
        <w:pStyle w:val="Web"/>
        <w:snapToGrid w:val="0"/>
        <w:spacing w:before="0" w:beforeAutospacing="0" w:after="0" w:afterAutospacing="0" w:line="0" w:lineRule="atLeast"/>
        <w:ind w:leftChars="100" w:left="210" w:firstLineChars="100" w:firstLine="241"/>
        <w:rPr>
          <w:rFonts w:ascii="ＭＳ Ｐ明朝" w:eastAsia="ＭＳ Ｐ明朝" w:hAnsi="ＭＳ Ｐ明朝" w:cstheme="minorBidi"/>
          <w:b/>
          <w:bCs/>
          <w:color w:val="000000" w:themeColor="text1"/>
          <w:kern w:val="24"/>
        </w:rPr>
      </w:pPr>
      <w:r w:rsidRPr="00DE4CEB">
        <w:rPr>
          <w:rFonts w:ascii="ＭＳ Ｐ明朝" w:eastAsia="ＭＳ Ｐ明朝" w:hAnsi="ＭＳ Ｐ明朝" w:cstheme="minorBidi" w:hint="eastAsia"/>
          <w:b/>
          <w:bCs/>
          <w:color w:val="000000" w:themeColor="text1"/>
          <w:kern w:val="24"/>
        </w:rPr>
        <w:t>『60歳以上で</w:t>
      </w:r>
      <w:r w:rsidR="00ED3C10">
        <w:rPr>
          <w:rFonts w:ascii="ＭＳ Ｐ明朝" w:eastAsia="ＭＳ Ｐ明朝" w:hAnsi="ＭＳ Ｐ明朝" w:cstheme="minorBidi" w:hint="eastAsia"/>
          <w:b/>
          <w:bCs/>
          <w:color w:val="000000" w:themeColor="text1"/>
          <w:kern w:val="24"/>
        </w:rPr>
        <w:t>自分の歯が</w:t>
      </w:r>
      <w:r w:rsidRPr="00DE4CEB">
        <w:rPr>
          <w:rFonts w:ascii="ＭＳ Ｐ明朝" w:eastAsia="ＭＳ Ｐ明朝" w:hAnsi="ＭＳ Ｐ明朝" w:cstheme="minorBidi" w:hint="eastAsia"/>
          <w:b/>
          <w:bCs/>
          <w:color w:val="000000" w:themeColor="text1"/>
          <w:kern w:val="24"/>
        </w:rPr>
        <w:t>24本以上</w:t>
      </w:r>
      <w:r w:rsidR="00ED3C10">
        <w:rPr>
          <w:rFonts w:ascii="ＭＳ Ｐ明朝" w:eastAsia="ＭＳ Ｐ明朝" w:hAnsi="ＭＳ Ｐ明朝" w:cstheme="minorBidi" w:hint="eastAsia"/>
          <w:b/>
          <w:bCs/>
          <w:color w:val="000000" w:themeColor="text1"/>
          <w:kern w:val="24"/>
        </w:rPr>
        <w:t>の人</w:t>
      </w:r>
      <w:r w:rsidRPr="00DE4CEB">
        <w:rPr>
          <w:rFonts w:ascii="ＭＳ Ｐ明朝" w:eastAsia="ＭＳ Ｐ明朝" w:hAnsi="ＭＳ Ｐ明朝" w:cstheme="minorBidi" w:hint="eastAsia"/>
          <w:b/>
          <w:bCs/>
          <w:color w:val="000000" w:themeColor="text1"/>
          <w:kern w:val="24"/>
        </w:rPr>
        <w:t>と</w:t>
      </w:r>
      <w:r w:rsidR="002D25F4">
        <w:rPr>
          <w:rFonts w:ascii="ＭＳ Ｐ明朝" w:eastAsia="ＭＳ Ｐ明朝" w:hAnsi="ＭＳ Ｐ明朝" w:cstheme="minorBidi" w:hint="eastAsia"/>
          <w:b/>
          <w:bCs/>
          <w:color w:val="000000" w:themeColor="text1"/>
          <w:kern w:val="24"/>
        </w:rPr>
        <w:t>24</w:t>
      </w:r>
      <w:r w:rsidR="00ED3C10">
        <w:rPr>
          <w:rFonts w:ascii="ＭＳ Ｐ明朝" w:eastAsia="ＭＳ Ｐ明朝" w:hAnsi="ＭＳ Ｐ明朝" w:cstheme="minorBidi" w:hint="eastAsia"/>
          <w:b/>
          <w:bCs/>
          <w:color w:val="000000" w:themeColor="text1"/>
          <w:kern w:val="24"/>
        </w:rPr>
        <w:t>本</w:t>
      </w:r>
      <w:r w:rsidRPr="00DE4CEB">
        <w:rPr>
          <w:rFonts w:ascii="ＭＳ Ｐ明朝" w:eastAsia="ＭＳ Ｐ明朝" w:hAnsi="ＭＳ Ｐ明朝" w:cstheme="minorBidi" w:hint="eastAsia"/>
          <w:b/>
          <w:bCs/>
          <w:color w:val="000000" w:themeColor="text1"/>
          <w:kern w:val="24"/>
        </w:rPr>
        <w:t>未満</w:t>
      </w:r>
      <w:r w:rsidR="00ED3C10">
        <w:rPr>
          <w:rFonts w:ascii="ＭＳ Ｐ明朝" w:eastAsia="ＭＳ Ｐ明朝" w:hAnsi="ＭＳ Ｐ明朝" w:cstheme="minorBidi" w:hint="eastAsia"/>
          <w:b/>
          <w:bCs/>
          <w:color w:val="000000" w:themeColor="text1"/>
          <w:kern w:val="24"/>
        </w:rPr>
        <w:t>の人における定期的歯科検診受診等の状況</w:t>
      </w:r>
      <w:r w:rsidRPr="00DE4CEB">
        <w:rPr>
          <w:rFonts w:ascii="ＭＳ Ｐ明朝" w:eastAsia="ＭＳ Ｐ明朝" w:hAnsi="ＭＳ Ｐ明朝" w:hint="eastAsia"/>
          <w:b/>
          <w:bCs/>
          <w:color w:val="000000" w:themeColor="text1"/>
          <w:kern w:val="24"/>
        </w:rPr>
        <w:t>（</w:t>
      </w:r>
      <w:r w:rsidRPr="00DE4CEB">
        <w:rPr>
          <w:rFonts w:ascii="ＭＳ Ｐ明朝" w:eastAsia="ＭＳ Ｐ明朝" w:hAnsi="ＭＳ Ｐ明朝"/>
          <w:b/>
          <w:bCs/>
          <w:color w:val="000000" w:themeColor="text1"/>
          <w:kern w:val="24"/>
        </w:rPr>
        <w:t>平成</w:t>
      </w:r>
      <w:r w:rsidRPr="00DE4CEB">
        <w:rPr>
          <w:rFonts w:ascii="ＭＳ Ｐ明朝" w:eastAsia="ＭＳ Ｐ明朝" w:hAnsi="ＭＳ Ｐ明朝" w:hint="eastAsia"/>
          <w:b/>
          <w:bCs/>
          <w:color w:val="000000" w:themeColor="text1"/>
          <w:kern w:val="24"/>
        </w:rPr>
        <w:t>28</w:t>
      </w:r>
      <w:r w:rsidRPr="00DE4CEB">
        <w:rPr>
          <w:rFonts w:ascii="ＭＳ Ｐ明朝" w:eastAsia="ＭＳ Ｐ明朝" w:hAnsi="ＭＳ Ｐ明朝"/>
          <w:b/>
          <w:bCs/>
          <w:color w:val="000000" w:themeColor="text1"/>
          <w:kern w:val="24"/>
        </w:rPr>
        <w:t>年）</w:t>
      </w:r>
      <w:r w:rsidRPr="00DE4CEB">
        <w:rPr>
          <w:rFonts w:ascii="ＭＳ Ｐ明朝" w:eastAsia="ＭＳ Ｐ明朝" w:hAnsi="ＭＳ Ｐ明朝" w:hint="eastAsia"/>
          <w:b/>
          <w:bCs/>
          <w:color w:val="000000" w:themeColor="text1"/>
          <w:kern w:val="24"/>
        </w:rPr>
        <w:t>』</w:t>
      </w:r>
    </w:p>
    <w:p w14:paraId="2CCB1209" w14:textId="354A2CE2" w:rsidR="008E2993" w:rsidRDefault="00EC6D42" w:rsidP="008E2993">
      <w:pPr>
        <w:rPr>
          <w:rFonts w:ascii="HGP創英角ｺﾞｼｯｸUB" w:eastAsia="HGP創英角ｺﾞｼｯｸUB" w:hAnsi="HGP創英角ｺﾞｼｯｸUB"/>
          <w:sz w:val="28"/>
          <w:szCs w:val="28"/>
        </w:rPr>
      </w:pPr>
      <w:r>
        <w:rPr>
          <w:rFonts w:ascii="HGP創英角ｺﾞｼｯｸUB" w:eastAsia="HGP創英角ｺﾞｼｯｸUB" w:hAnsi="HGP創英角ｺﾞｼｯｸUB"/>
          <w:noProof/>
          <w:sz w:val="28"/>
          <w:szCs w:val="28"/>
        </w:rPr>
        <w:drawing>
          <wp:anchor distT="0" distB="0" distL="114300" distR="114300" simplePos="0" relativeHeight="251651584" behindDoc="0" locked="0" layoutInCell="1" allowOverlap="1" wp14:anchorId="79A8B31D" wp14:editId="3F6D3395">
            <wp:simplePos x="0" y="0"/>
            <wp:positionH relativeFrom="column">
              <wp:posOffset>289560</wp:posOffset>
            </wp:positionH>
            <wp:positionV relativeFrom="paragraph">
              <wp:posOffset>156845</wp:posOffset>
            </wp:positionV>
            <wp:extent cx="4399472" cy="2303252"/>
            <wp:effectExtent l="0" t="0" r="1270" b="1905"/>
            <wp:wrapNone/>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057FADD4" w14:textId="77777777" w:rsidR="008E2993" w:rsidRPr="00C90C72" w:rsidRDefault="008E2993" w:rsidP="008E2993">
      <w:pPr>
        <w:rPr>
          <w:rFonts w:ascii="HGP創英角ｺﾞｼｯｸUB" w:eastAsia="HGP創英角ｺﾞｼｯｸUB" w:hAnsi="HGP創英角ｺﾞｼｯｸUB"/>
          <w:sz w:val="28"/>
          <w:szCs w:val="28"/>
        </w:rPr>
      </w:pPr>
    </w:p>
    <w:p w14:paraId="0E3C473B" w14:textId="77777777" w:rsidR="008E2993" w:rsidRDefault="008E2993" w:rsidP="008E2993">
      <w:pPr>
        <w:rPr>
          <w:rFonts w:ascii="HGP創英角ｺﾞｼｯｸUB" w:eastAsia="HGP創英角ｺﾞｼｯｸUB" w:hAnsi="HGP創英角ｺﾞｼｯｸUB"/>
          <w:sz w:val="28"/>
          <w:szCs w:val="28"/>
        </w:rPr>
      </w:pPr>
    </w:p>
    <w:p w14:paraId="3985522A" w14:textId="77777777" w:rsidR="008E2993" w:rsidRDefault="008E2993" w:rsidP="008E2993">
      <w:pPr>
        <w:rPr>
          <w:rFonts w:ascii="HGP創英角ｺﾞｼｯｸUB" w:eastAsia="HGP創英角ｺﾞｼｯｸUB" w:hAnsi="HGP創英角ｺﾞｼｯｸUB"/>
          <w:sz w:val="28"/>
          <w:szCs w:val="28"/>
        </w:rPr>
      </w:pPr>
    </w:p>
    <w:p w14:paraId="4AADE3C8" w14:textId="77777777" w:rsidR="008E2993" w:rsidRPr="00065DFF" w:rsidRDefault="008E2993" w:rsidP="008E2993">
      <w:pPr>
        <w:rPr>
          <w:rFonts w:ascii="HGP創英角ｺﾞｼｯｸUB" w:eastAsia="HGP創英角ｺﾞｼｯｸUB" w:hAnsi="HGP創英角ｺﾞｼｯｸUB"/>
          <w:sz w:val="18"/>
          <w:szCs w:val="28"/>
        </w:rPr>
      </w:pPr>
    </w:p>
    <w:p w14:paraId="0C085749" w14:textId="77777777" w:rsidR="008E2993" w:rsidRDefault="008E2993" w:rsidP="008E2993">
      <w:pPr>
        <w:rPr>
          <w:rFonts w:ascii="HGP創英角ｺﾞｼｯｸUB" w:eastAsia="HGP創英角ｺﾞｼｯｸUB" w:hAnsi="HGP創英角ｺﾞｼｯｸUB"/>
          <w:sz w:val="28"/>
          <w:szCs w:val="28"/>
        </w:rPr>
      </w:pPr>
    </w:p>
    <w:tbl>
      <w:tblPr>
        <w:tblpPr w:leftFromText="142" w:rightFromText="142" w:vertAnchor="text" w:horzAnchor="page" w:tblpX="1613" w:tblpY="185"/>
        <w:tblW w:w="6035" w:type="dxa"/>
        <w:tblCellMar>
          <w:left w:w="0" w:type="dxa"/>
          <w:right w:w="0" w:type="dxa"/>
        </w:tblCellMar>
        <w:tblLook w:val="0420" w:firstRow="1" w:lastRow="0" w:firstColumn="0" w:lastColumn="0" w:noHBand="0" w:noVBand="1"/>
      </w:tblPr>
      <w:tblGrid>
        <w:gridCol w:w="2755"/>
        <w:gridCol w:w="1780"/>
        <w:gridCol w:w="1500"/>
      </w:tblGrid>
      <w:tr w:rsidR="008E2993" w:rsidRPr="00CB1711" w14:paraId="63A53446" w14:textId="77777777" w:rsidTr="00EC6D42">
        <w:trPr>
          <w:trHeight w:val="274"/>
        </w:trPr>
        <w:tc>
          <w:tcPr>
            <w:tcW w:w="2755" w:type="dxa"/>
            <w:tcBorders>
              <w:top w:val="single" w:sz="4" w:space="0" w:color="auto"/>
              <w:left w:val="single" w:sz="4" w:space="0" w:color="auto"/>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37094703"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 xml:space="preserve">　</w:t>
            </w:r>
          </w:p>
        </w:tc>
        <w:tc>
          <w:tcPr>
            <w:tcW w:w="1780" w:type="dxa"/>
            <w:tcBorders>
              <w:top w:val="single" w:sz="4" w:space="0" w:color="auto"/>
              <w:left w:val="single" w:sz="8" w:space="0" w:color="A5A5A5"/>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79F62078"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24本以上</w:t>
            </w:r>
          </w:p>
        </w:tc>
        <w:tc>
          <w:tcPr>
            <w:tcW w:w="1500" w:type="dxa"/>
            <w:tcBorders>
              <w:top w:val="single" w:sz="4" w:space="0" w:color="auto"/>
              <w:left w:val="single" w:sz="8" w:space="0" w:color="A5A5A5"/>
              <w:bottom w:val="single" w:sz="18" w:space="0" w:color="A5A5A5"/>
              <w:right w:val="single" w:sz="4" w:space="0" w:color="auto"/>
            </w:tcBorders>
            <w:shd w:val="clear" w:color="auto" w:fill="auto"/>
            <w:tcMar>
              <w:top w:w="15" w:type="dxa"/>
              <w:left w:w="15" w:type="dxa"/>
              <w:bottom w:w="0" w:type="dxa"/>
              <w:right w:w="15" w:type="dxa"/>
            </w:tcMar>
            <w:vAlign w:val="center"/>
            <w:hideMark/>
          </w:tcPr>
          <w:p w14:paraId="72488863"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24本未満</w:t>
            </w:r>
          </w:p>
        </w:tc>
      </w:tr>
      <w:tr w:rsidR="008E2993" w:rsidRPr="00CB1711" w14:paraId="717CA05F" w14:textId="77777777" w:rsidTr="00EC6D42">
        <w:trPr>
          <w:trHeight w:val="283"/>
        </w:trPr>
        <w:tc>
          <w:tcPr>
            <w:tcW w:w="2755" w:type="dxa"/>
            <w:tcBorders>
              <w:top w:val="single" w:sz="18" w:space="0" w:color="A5A5A5"/>
              <w:left w:val="single" w:sz="4" w:space="0" w:color="auto"/>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53D35A70"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Pr>
                <w:rFonts w:ascii="ＭＳ 明朝" w:eastAsia="ＭＳ 明朝" w:hAnsi="ＭＳ 明朝" w:cs="Arial" w:hint="eastAsia"/>
                <w:color w:val="000000"/>
                <w:kern w:val="24"/>
                <w:sz w:val="22"/>
                <w:szCs w:val="36"/>
                <w:lang w:eastAsia="zh-TW"/>
              </w:rPr>
              <w:t>定期的歯科</w:t>
            </w:r>
            <w:r>
              <w:rPr>
                <w:rFonts w:ascii="ＭＳ 明朝" w:eastAsia="ＭＳ 明朝" w:hAnsi="ＭＳ 明朝" w:cs="Arial" w:hint="eastAsia"/>
                <w:color w:val="000000"/>
                <w:kern w:val="24"/>
                <w:sz w:val="22"/>
                <w:szCs w:val="36"/>
              </w:rPr>
              <w:t>検</w:t>
            </w:r>
            <w:r w:rsidRPr="00BF2A15">
              <w:rPr>
                <w:rFonts w:ascii="ＭＳ 明朝" w:eastAsia="ＭＳ 明朝" w:hAnsi="ＭＳ 明朝" w:cs="Arial" w:hint="eastAsia"/>
                <w:color w:val="000000"/>
                <w:kern w:val="24"/>
                <w:sz w:val="22"/>
                <w:szCs w:val="36"/>
                <w:lang w:eastAsia="zh-TW"/>
              </w:rPr>
              <w:t>診</w:t>
            </w:r>
          </w:p>
        </w:tc>
        <w:tc>
          <w:tcPr>
            <w:tcW w:w="1780" w:type="dxa"/>
            <w:tcBorders>
              <w:top w:val="single" w:sz="1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6E4161F0"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37.2%</w:t>
            </w:r>
          </w:p>
        </w:tc>
        <w:tc>
          <w:tcPr>
            <w:tcW w:w="1500" w:type="dxa"/>
            <w:tcBorders>
              <w:top w:val="single" w:sz="18" w:space="0" w:color="A5A5A5"/>
              <w:left w:val="single" w:sz="8" w:space="0" w:color="A5A5A5"/>
              <w:bottom w:val="single" w:sz="8" w:space="0" w:color="A5A5A5"/>
              <w:right w:val="single" w:sz="4" w:space="0" w:color="auto"/>
            </w:tcBorders>
            <w:shd w:val="clear" w:color="auto" w:fill="F0F0F0"/>
            <w:tcMar>
              <w:top w:w="15" w:type="dxa"/>
              <w:left w:w="15" w:type="dxa"/>
              <w:bottom w:w="0" w:type="dxa"/>
              <w:right w:w="15" w:type="dxa"/>
            </w:tcMar>
            <w:vAlign w:val="center"/>
            <w:hideMark/>
          </w:tcPr>
          <w:p w14:paraId="5D571990"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23.5%</w:t>
            </w:r>
          </w:p>
        </w:tc>
      </w:tr>
      <w:tr w:rsidR="008E2993" w:rsidRPr="00CB1711" w14:paraId="19282C99" w14:textId="77777777" w:rsidTr="00EC6D42">
        <w:trPr>
          <w:trHeight w:val="315"/>
        </w:trPr>
        <w:tc>
          <w:tcPr>
            <w:tcW w:w="2755" w:type="dxa"/>
            <w:tcBorders>
              <w:top w:val="single" w:sz="8" w:space="0" w:color="A5A5A5"/>
              <w:left w:val="single" w:sz="4" w:space="0" w:color="auto"/>
              <w:bottom w:val="single" w:sz="8" w:space="0" w:color="A5A5A5"/>
              <w:right w:val="single" w:sz="8" w:space="0" w:color="A5A5A5"/>
            </w:tcBorders>
            <w:shd w:val="clear" w:color="auto" w:fill="auto"/>
            <w:tcMar>
              <w:top w:w="15" w:type="dxa"/>
              <w:left w:w="15" w:type="dxa"/>
              <w:bottom w:w="0" w:type="dxa"/>
              <w:right w:w="15" w:type="dxa"/>
            </w:tcMar>
            <w:vAlign w:val="center"/>
            <w:hideMark/>
          </w:tcPr>
          <w:p w14:paraId="55214E67"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歯石除去や歯みがき指導</w:t>
            </w:r>
          </w:p>
        </w:tc>
        <w:tc>
          <w:tcPr>
            <w:tcW w:w="1780" w:type="dxa"/>
            <w:tcBorders>
              <w:top w:val="single" w:sz="8" w:space="0" w:color="A5A5A5"/>
              <w:left w:val="single" w:sz="8" w:space="0" w:color="A5A5A5"/>
              <w:bottom w:val="single" w:sz="8" w:space="0" w:color="A5A5A5"/>
              <w:right w:val="single" w:sz="8" w:space="0" w:color="A5A5A5"/>
            </w:tcBorders>
            <w:shd w:val="clear" w:color="auto" w:fill="auto"/>
            <w:tcMar>
              <w:top w:w="15" w:type="dxa"/>
              <w:left w:w="15" w:type="dxa"/>
              <w:bottom w:w="0" w:type="dxa"/>
              <w:right w:w="15" w:type="dxa"/>
            </w:tcMar>
            <w:vAlign w:val="center"/>
            <w:hideMark/>
          </w:tcPr>
          <w:p w14:paraId="79C9A2DA"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64.5%</w:t>
            </w:r>
          </w:p>
        </w:tc>
        <w:tc>
          <w:tcPr>
            <w:tcW w:w="1500" w:type="dxa"/>
            <w:tcBorders>
              <w:top w:val="single" w:sz="8" w:space="0" w:color="A5A5A5"/>
              <w:left w:val="single" w:sz="8" w:space="0" w:color="A5A5A5"/>
              <w:bottom w:val="single" w:sz="8" w:space="0" w:color="A5A5A5"/>
              <w:right w:val="single" w:sz="4" w:space="0" w:color="auto"/>
            </w:tcBorders>
            <w:shd w:val="clear" w:color="auto" w:fill="auto"/>
            <w:tcMar>
              <w:top w:w="15" w:type="dxa"/>
              <w:left w:w="15" w:type="dxa"/>
              <w:bottom w:w="0" w:type="dxa"/>
              <w:right w:w="15" w:type="dxa"/>
            </w:tcMar>
            <w:vAlign w:val="center"/>
            <w:hideMark/>
          </w:tcPr>
          <w:p w14:paraId="47797271"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47.4%</w:t>
            </w:r>
          </w:p>
        </w:tc>
      </w:tr>
      <w:tr w:rsidR="008E2993" w:rsidRPr="00CB1711" w14:paraId="5858EBD8" w14:textId="77777777" w:rsidTr="00EC6D42">
        <w:trPr>
          <w:trHeight w:val="335"/>
        </w:trPr>
        <w:tc>
          <w:tcPr>
            <w:tcW w:w="2755" w:type="dxa"/>
            <w:tcBorders>
              <w:top w:val="single" w:sz="8" w:space="0" w:color="A5A5A5"/>
              <w:left w:val="single" w:sz="4" w:space="0" w:color="auto"/>
              <w:bottom w:val="single" w:sz="4" w:space="0" w:color="auto"/>
              <w:right w:val="single" w:sz="8" w:space="0" w:color="A5A5A5"/>
            </w:tcBorders>
            <w:shd w:val="clear" w:color="auto" w:fill="F0F0F0"/>
            <w:tcMar>
              <w:top w:w="15" w:type="dxa"/>
              <w:left w:w="15" w:type="dxa"/>
              <w:bottom w:w="0" w:type="dxa"/>
              <w:right w:w="15" w:type="dxa"/>
            </w:tcMar>
            <w:vAlign w:val="center"/>
            <w:hideMark/>
          </w:tcPr>
          <w:p w14:paraId="3543B15D"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デンタルフロスの使用</w:t>
            </w:r>
          </w:p>
        </w:tc>
        <w:tc>
          <w:tcPr>
            <w:tcW w:w="1780" w:type="dxa"/>
            <w:tcBorders>
              <w:top w:val="single" w:sz="8" w:space="0" w:color="A5A5A5"/>
              <w:left w:val="single" w:sz="8" w:space="0" w:color="A5A5A5"/>
              <w:bottom w:val="single" w:sz="4" w:space="0" w:color="auto"/>
              <w:right w:val="single" w:sz="8" w:space="0" w:color="A5A5A5"/>
            </w:tcBorders>
            <w:shd w:val="clear" w:color="auto" w:fill="F0F0F0"/>
            <w:tcMar>
              <w:top w:w="15" w:type="dxa"/>
              <w:left w:w="15" w:type="dxa"/>
              <w:bottom w:w="0" w:type="dxa"/>
              <w:right w:w="15" w:type="dxa"/>
            </w:tcMar>
            <w:vAlign w:val="center"/>
            <w:hideMark/>
          </w:tcPr>
          <w:p w14:paraId="00F81714"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58.6%</w:t>
            </w:r>
          </w:p>
        </w:tc>
        <w:tc>
          <w:tcPr>
            <w:tcW w:w="1500" w:type="dxa"/>
            <w:tcBorders>
              <w:top w:val="single" w:sz="8" w:space="0" w:color="A5A5A5"/>
              <w:left w:val="single" w:sz="8" w:space="0" w:color="A5A5A5"/>
              <w:bottom w:val="single" w:sz="4" w:space="0" w:color="auto"/>
              <w:right w:val="single" w:sz="4" w:space="0" w:color="auto"/>
            </w:tcBorders>
            <w:shd w:val="clear" w:color="auto" w:fill="F0F0F0"/>
            <w:tcMar>
              <w:top w:w="15" w:type="dxa"/>
              <w:left w:w="15" w:type="dxa"/>
              <w:bottom w:w="0" w:type="dxa"/>
              <w:right w:w="15" w:type="dxa"/>
            </w:tcMar>
            <w:vAlign w:val="center"/>
            <w:hideMark/>
          </w:tcPr>
          <w:p w14:paraId="489A0905" w14:textId="77777777" w:rsidR="008E2993" w:rsidRPr="00BF2A15" w:rsidRDefault="008E2993" w:rsidP="00EC6D42">
            <w:pPr>
              <w:widowControl/>
              <w:jc w:val="center"/>
              <w:textAlignment w:val="bottom"/>
              <w:rPr>
                <w:rFonts w:ascii="ＭＳ 明朝" w:eastAsia="ＭＳ 明朝" w:hAnsi="ＭＳ 明朝" w:cs="Arial"/>
                <w:kern w:val="0"/>
                <w:sz w:val="22"/>
                <w:szCs w:val="36"/>
              </w:rPr>
            </w:pPr>
            <w:r w:rsidRPr="00BF2A15">
              <w:rPr>
                <w:rFonts w:ascii="ＭＳ 明朝" w:eastAsia="ＭＳ 明朝" w:hAnsi="ＭＳ 明朝" w:cs="Arial" w:hint="eastAsia"/>
                <w:color w:val="000000"/>
                <w:kern w:val="24"/>
                <w:sz w:val="22"/>
                <w:szCs w:val="36"/>
              </w:rPr>
              <w:t>44.1%</w:t>
            </w:r>
          </w:p>
        </w:tc>
      </w:tr>
    </w:tbl>
    <w:p w14:paraId="665C9967" w14:textId="77777777" w:rsidR="008E2993" w:rsidRDefault="008E2993" w:rsidP="008E2993">
      <w:pPr>
        <w:rPr>
          <w:rFonts w:ascii="HGP創英角ｺﾞｼｯｸUB" w:eastAsia="HGP創英角ｺﾞｼｯｸUB" w:hAnsi="HGP創英角ｺﾞｼｯｸUB"/>
          <w:sz w:val="28"/>
          <w:szCs w:val="28"/>
        </w:rPr>
      </w:pPr>
      <w:bookmarkStart w:id="0" w:name="_GoBack"/>
      <w:bookmarkEnd w:id="0"/>
    </w:p>
    <w:p w14:paraId="0975FFC1" w14:textId="77777777" w:rsidR="008E2993" w:rsidRDefault="008E2993" w:rsidP="008E2993">
      <w:pPr>
        <w:rPr>
          <w:rFonts w:ascii="HG丸ｺﾞｼｯｸM-PRO" w:eastAsia="HG丸ｺﾞｼｯｸM-PRO" w:hAnsi="ＭＳ ゴシック" w:cs="Times New Roman"/>
          <w:b/>
          <w:color w:val="FFFFFF"/>
          <w:sz w:val="28"/>
          <w:szCs w:val="28"/>
          <w:highlight w:val="black"/>
        </w:rPr>
      </w:pPr>
    </w:p>
    <w:p w14:paraId="0EE141D8" w14:textId="77777777" w:rsidR="008E2993" w:rsidRDefault="008E2993" w:rsidP="008E2993">
      <w:pPr>
        <w:ind w:right="839"/>
        <w:rPr>
          <w:rFonts w:ascii="HG丸ｺﾞｼｯｸM-PRO" w:eastAsia="HG丸ｺﾞｼｯｸM-PRO" w:hAnsi="ＭＳ ゴシック" w:cs="Times New Roman"/>
          <w:b/>
          <w:color w:val="FFFFFF"/>
          <w:sz w:val="28"/>
          <w:szCs w:val="28"/>
        </w:rPr>
      </w:pPr>
    </w:p>
    <w:p w14:paraId="72A7ADD1" w14:textId="77777777" w:rsidR="008E2993" w:rsidRDefault="008E2993" w:rsidP="008E2993">
      <w:pPr>
        <w:ind w:right="839"/>
        <w:jc w:val="right"/>
        <w:rPr>
          <w:rFonts w:ascii="HG丸ｺﾞｼｯｸM-PRO" w:eastAsia="HG丸ｺﾞｼｯｸM-PRO" w:hAnsi="ＭＳ ゴシック" w:cs="Times New Roman"/>
          <w:b/>
          <w:color w:val="FFFFFF"/>
          <w:sz w:val="28"/>
          <w:szCs w:val="28"/>
          <w:highlight w:val="black"/>
        </w:rPr>
      </w:pPr>
      <w:r w:rsidRPr="00E039DD">
        <w:rPr>
          <w:rFonts w:ascii="ＭＳ 明朝" w:eastAsia="ＭＳ 明朝" w:hAnsi="ＭＳ 明朝" w:hint="eastAsia"/>
          <w:color w:val="000000" w:themeColor="text1"/>
          <w:kern w:val="24"/>
          <w:szCs w:val="28"/>
        </w:rPr>
        <w:t>資料</w:t>
      </w:r>
      <w:r w:rsidRPr="00E039DD">
        <w:rPr>
          <w:rFonts w:ascii="ＭＳ 明朝" w:eastAsia="ＭＳ 明朝" w:hAnsi="ＭＳ 明朝"/>
          <w:color w:val="000000" w:themeColor="text1"/>
          <w:kern w:val="24"/>
          <w:szCs w:val="28"/>
        </w:rPr>
        <w:t>：</w:t>
      </w:r>
      <w:r w:rsidRPr="00E039DD">
        <w:rPr>
          <w:rFonts w:ascii="ＭＳ 明朝" w:eastAsia="ＭＳ 明朝" w:hAnsi="ＭＳ 明朝" w:hint="eastAsia"/>
          <w:color w:val="000000" w:themeColor="text1"/>
          <w:kern w:val="24"/>
          <w:szCs w:val="28"/>
        </w:rPr>
        <w:t xml:space="preserve"> 健康づくりに関する市民行動調査</w:t>
      </w:r>
    </w:p>
    <w:p w14:paraId="25C42D87" w14:textId="77777777" w:rsidR="008E2993" w:rsidRPr="00B45767"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w:t>
      </w:r>
    </w:p>
    <w:p w14:paraId="72135E98" w14:textId="77777777" w:rsidR="008E2993" w:rsidRPr="00B45767" w:rsidRDefault="008E2993" w:rsidP="008E2993">
      <w:pPr>
        <w:ind w:left="440" w:hangingChars="200" w:hanging="440"/>
        <w:rPr>
          <w:rFonts w:ascii="ＭＳ Ｐ明朝" w:eastAsia="ＭＳ Ｐ明朝" w:hAnsi="ＭＳ Ｐ明朝" w:cs="Times New Roman"/>
          <w:b/>
          <w:color w:val="FFFFFF"/>
          <w:sz w:val="32"/>
          <w:szCs w:val="28"/>
          <w:highlight w:val="black"/>
        </w:rPr>
      </w:pPr>
      <w:r w:rsidRPr="00B45767">
        <w:rPr>
          <w:rFonts w:ascii="ＭＳ Ｐ明朝" w:eastAsia="ＭＳ Ｐ明朝" w:hAnsi="ＭＳ Ｐ明朝" w:hint="eastAsia"/>
          <w:sz w:val="22"/>
        </w:rPr>
        <w:t>※</w:t>
      </w:r>
      <w:r>
        <w:rPr>
          <w:rFonts w:ascii="ＭＳ Ｐ明朝" w:eastAsia="ＭＳ Ｐ明朝" w:hAnsi="ＭＳ Ｐ明朝"/>
          <w:sz w:val="22"/>
        </w:rPr>
        <w:t xml:space="preserve">　歯周病</w:t>
      </w:r>
      <w:r>
        <w:rPr>
          <w:rFonts w:ascii="ＭＳ Ｐ明朝" w:eastAsia="ＭＳ Ｐ明朝" w:hAnsi="ＭＳ Ｐ明朝" w:hint="eastAsia"/>
          <w:sz w:val="22"/>
        </w:rPr>
        <w:t>：</w:t>
      </w:r>
      <w:r w:rsidRPr="00B45767">
        <w:rPr>
          <w:rFonts w:ascii="ＭＳ Ｐ明朝" w:eastAsia="ＭＳ Ｐ明朝" w:hAnsi="ＭＳ Ｐ明朝"/>
          <w:sz w:val="22"/>
        </w:rPr>
        <w:t>歯垢（プラーク）の中の細菌によって歯肉に炎症をひき起こし、やがては歯を支えてい</w:t>
      </w:r>
      <w:r>
        <w:rPr>
          <w:rFonts w:ascii="ＭＳ Ｐ明朝" w:eastAsia="ＭＳ Ｐ明朝" w:hAnsi="ＭＳ Ｐ明朝"/>
          <w:sz w:val="22"/>
        </w:rPr>
        <w:t>る骨を溶かしていく病気のこと</w:t>
      </w:r>
      <w:r>
        <w:rPr>
          <w:rFonts w:ascii="ＭＳ Ｐ明朝" w:eastAsia="ＭＳ Ｐ明朝" w:hAnsi="ＭＳ Ｐ明朝" w:hint="eastAsia"/>
          <w:sz w:val="22"/>
        </w:rPr>
        <w:t>をいいます。</w:t>
      </w:r>
    </w:p>
    <w:p w14:paraId="6C20E327" w14:textId="77777777" w:rsidR="008E2993" w:rsidRPr="00E44B91"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lastRenderedPageBreak/>
        <w:t>取り組みの方向</w:t>
      </w:r>
    </w:p>
    <w:p w14:paraId="44B74BC6" w14:textId="77777777" w:rsidR="008E2993" w:rsidRPr="00DF127C" w:rsidRDefault="008E2993" w:rsidP="008E2993">
      <w:pPr>
        <w:rPr>
          <w:rFonts w:ascii="ＭＳ 明朝" w:eastAsia="ＭＳ 明朝" w:hAnsi="ＭＳ 明朝"/>
          <w:sz w:val="24"/>
          <w:szCs w:val="24"/>
        </w:rPr>
      </w:pPr>
      <w:r w:rsidRPr="00DF127C">
        <w:rPr>
          <w:rFonts w:ascii="ＭＳ 明朝" w:eastAsia="ＭＳ 明朝" w:hAnsi="ＭＳ 明朝" w:hint="eastAsia"/>
          <w:sz w:val="24"/>
          <w:szCs w:val="24"/>
        </w:rPr>
        <w:t>〔個人や家族の取り組み（市民自らの健康づくり）〕</w:t>
      </w:r>
    </w:p>
    <w:p w14:paraId="46E2C777" w14:textId="63C833E8" w:rsidR="008E2993" w:rsidRDefault="00ED3C10" w:rsidP="008E299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・かかりつけ歯科医をもち、定期的な歯科検</w:t>
      </w:r>
      <w:r w:rsidR="008E2993">
        <w:rPr>
          <w:rFonts w:ascii="ＭＳ 明朝" w:eastAsia="ＭＳ 明朝" w:hAnsi="ＭＳ 明朝" w:hint="eastAsia"/>
          <w:sz w:val="24"/>
          <w:szCs w:val="24"/>
        </w:rPr>
        <w:t>診や歯科保健指導を受けます。</w:t>
      </w:r>
    </w:p>
    <w:p w14:paraId="050B0696" w14:textId="77777777" w:rsidR="008E2993" w:rsidRDefault="008E2993" w:rsidP="008E299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・むし歯や歯周病等の歯科疾患、噛む機能などの口腔機能が全身に影響を及ぼすこと等、歯と口の健康づくりに関する知識を身につけます。</w:t>
      </w:r>
    </w:p>
    <w:p w14:paraId="1308609E" w14:textId="77777777" w:rsidR="008E2993" w:rsidRDefault="008E2993" w:rsidP="008E2993">
      <w:pPr>
        <w:rPr>
          <w:rFonts w:ascii="ＭＳ 明朝" w:eastAsia="ＭＳ 明朝" w:hAnsi="ＭＳ 明朝"/>
          <w:sz w:val="24"/>
          <w:szCs w:val="24"/>
        </w:rPr>
      </w:pPr>
      <w:r>
        <w:rPr>
          <w:rFonts w:ascii="ＭＳ 明朝" w:eastAsia="ＭＳ 明朝" w:hAnsi="ＭＳ 明朝" w:hint="eastAsia"/>
          <w:sz w:val="24"/>
          <w:szCs w:val="24"/>
        </w:rPr>
        <w:t>・バランスのとれた食事を心がけ、ゆっくりよく噛んで食べます。</w:t>
      </w:r>
    </w:p>
    <w:p w14:paraId="436F42BF" w14:textId="77777777" w:rsidR="008E2993" w:rsidRDefault="008E2993" w:rsidP="008E2993">
      <w:pPr>
        <w:rPr>
          <w:rFonts w:ascii="ＭＳ 明朝" w:eastAsia="ＭＳ 明朝" w:hAnsi="ＭＳ 明朝"/>
          <w:sz w:val="24"/>
          <w:szCs w:val="24"/>
        </w:rPr>
      </w:pPr>
      <w:r>
        <w:rPr>
          <w:rFonts w:ascii="ＭＳ 明朝" w:eastAsia="ＭＳ 明朝" w:hAnsi="ＭＳ 明朝" w:hint="eastAsia"/>
          <w:sz w:val="24"/>
          <w:szCs w:val="24"/>
        </w:rPr>
        <w:t>・自分の歯と歯ぐきの状態にあった歯みがき方法を身につけます。</w:t>
      </w:r>
    </w:p>
    <w:p w14:paraId="1E607FD1" w14:textId="77777777" w:rsidR="008E2993" w:rsidRPr="00E6296A" w:rsidRDefault="008E2993" w:rsidP="008E2993">
      <w:pPr>
        <w:rPr>
          <w:rFonts w:ascii="ＭＳ 明朝" w:eastAsia="ＭＳ 明朝" w:hAnsi="ＭＳ 明朝"/>
          <w:sz w:val="24"/>
          <w:szCs w:val="24"/>
        </w:rPr>
      </w:pPr>
      <w:r>
        <w:rPr>
          <w:rFonts w:ascii="ＭＳ 明朝" w:eastAsia="ＭＳ 明朝" w:hAnsi="ＭＳ 明朝" w:hint="eastAsia"/>
          <w:sz w:val="24"/>
          <w:szCs w:val="24"/>
        </w:rPr>
        <w:t>・</w:t>
      </w:r>
      <w:r w:rsidRPr="00E6296A">
        <w:rPr>
          <w:rFonts w:ascii="ＭＳ 明朝" w:eastAsia="ＭＳ 明朝" w:hAnsi="ＭＳ 明朝" w:hint="eastAsia"/>
          <w:sz w:val="24"/>
          <w:szCs w:val="24"/>
        </w:rPr>
        <w:t>噛み応えのある食材を取り入れ、毎食後の歯みがき習慣を身につけます</w:t>
      </w:r>
      <w:r>
        <w:rPr>
          <w:rFonts w:ascii="ＭＳ 明朝" w:eastAsia="ＭＳ 明朝" w:hAnsi="ＭＳ 明朝" w:hint="eastAsia"/>
          <w:sz w:val="24"/>
          <w:szCs w:val="24"/>
        </w:rPr>
        <w:t>。</w:t>
      </w:r>
    </w:p>
    <w:p w14:paraId="77143403" w14:textId="77777777" w:rsidR="008E2993" w:rsidRPr="00014797" w:rsidRDefault="008E2993" w:rsidP="008E2993">
      <w:pPr>
        <w:rPr>
          <w:rFonts w:ascii="ＭＳ 明朝" w:eastAsia="ＭＳ 明朝" w:hAnsi="ＭＳ 明朝"/>
          <w:sz w:val="24"/>
          <w:szCs w:val="24"/>
        </w:rPr>
      </w:pPr>
    </w:p>
    <w:p w14:paraId="5D1C550B" w14:textId="77777777" w:rsidR="008E2993" w:rsidRPr="00BF2A15" w:rsidRDefault="008E2993" w:rsidP="008E2993">
      <w:pPr>
        <w:rPr>
          <w:rFonts w:ascii="ＭＳ 明朝" w:eastAsia="ＭＳ 明朝" w:hAnsi="ＭＳ 明朝"/>
          <w:sz w:val="24"/>
          <w:szCs w:val="24"/>
        </w:rPr>
      </w:pPr>
      <w:r w:rsidRPr="00DF127C">
        <w:rPr>
          <w:rFonts w:ascii="ＭＳ 明朝" w:eastAsia="ＭＳ 明朝" w:hAnsi="ＭＳ 明朝" w:hint="eastAsia"/>
          <w:sz w:val="24"/>
          <w:szCs w:val="24"/>
        </w:rPr>
        <w:t>〔</w:t>
      </w:r>
      <w:r w:rsidRPr="00BF2A15">
        <w:rPr>
          <w:rFonts w:ascii="ＭＳ 明朝" w:eastAsia="ＭＳ 明朝" w:hAnsi="ＭＳ 明朝" w:hint="eastAsia"/>
          <w:sz w:val="24"/>
          <w:szCs w:val="24"/>
        </w:rPr>
        <w:t>関係団体・関係機関の取り組み（市民を支える地域の健康づくり）〕</w:t>
      </w:r>
    </w:p>
    <w:tbl>
      <w:tblPr>
        <w:tblStyle w:val="a4"/>
        <w:tblW w:w="9634" w:type="dxa"/>
        <w:tblLook w:val="04A0" w:firstRow="1" w:lastRow="0" w:firstColumn="1" w:lastColumn="0" w:noHBand="0" w:noVBand="1"/>
      </w:tblPr>
      <w:tblGrid>
        <w:gridCol w:w="5098"/>
        <w:gridCol w:w="4536"/>
      </w:tblGrid>
      <w:tr w:rsidR="008E2993" w:rsidRPr="00BF2A15" w14:paraId="4E138BDF" w14:textId="77777777" w:rsidTr="008E2993">
        <w:trPr>
          <w:trHeight w:val="591"/>
        </w:trPr>
        <w:tc>
          <w:tcPr>
            <w:tcW w:w="5098" w:type="dxa"/>
            <w:tcBorders>
              <w:top w:val="single" w:sz="4" w:space="0" w:color="auto"/>
              <w:left w:val="single" w:sz="4" w:space="0" w:color="auto"/>
              <w:bottom w:val="single" w:sz="4" w:space="0" w:color="auto"/>
              <w:right w:val="single" w:sz="4" w:space="0" w:color="auto"/>
            </w:tcBorders>
            <w:vAlign w:val="center"/>
          </w:tcPr>
          <w:p w14:paraId="22F76DE0"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関係団体・機関の取り組み</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3EECEA"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主な活動（関係団体・機関）</w:t>
            </w:r>
          </w:p>
        </w:tc>
      </w:tr>
      <w:tr w:rsidR="008E2993" w:rsidRPr="00BF2A15" w14:paraId="13F1F806" w14:textId="77777777" w:rsidTr="008E2993">
        <w:trPr>
          <w:trHeight w:val="305"/>
        </w:trPr>
        <w:tc>
          <w:tcPr>
            <w:tcW w:w="5098" w:type="dxa"/>
            <w:tcBorders>
              <w:top w:val="single" w:sz="4" w:space="0" w:color="auto"/>
              <w:left w:val="single" w:sz="4" w:space="0" w:color="auto"/>
              <w:bottom w:val="single" w:sz="4" w:space="0" w:color="auto"/>
              <w:right w:val="single" w:sz="4" w:space="0" w:color="auto"/>
            </w:tcBorders>
          </w:tcPr>
          <w:p w14:paraId="5EE9D30F" w14:textId="77777777" w:rsidR="008E2993" w:rsidRPr="00BF2A15" w:rsidRDefault="008E2993" w:rsidP="008E2993">
            <w:pPr>
              <w:spacing w:line="0" w:lineRule="atLeast"/>
              <w:rPr>
                <w:rFonts w:ascii="ＭＳ 明朝" w:eastAsia="ＭＳ 明朝" w:hAnsi="ＭＳ 明朝"/>
                <w:sz w:val="24"/>
                <w:szCs w:val="24"/>
              </w:rPr>
            </w:pPr>
            <w:r w:rsidRPr="00BF2A15">
              <w:rPr>
                <w:rFonts w:ascii="ＭＳ 明朝" w:eastAsia="ＭＳ 明朝" w:hAnsi="ＭＳ 明朝" w:hint="eastAsia"/>
                <w:sz w:val="24"/>
                <w:szCs w:val="24"/>
              </w:rPr>
              <w:t>口の健康（歯・口腔）について啓発します。</w:t>
            </w:r>
          </w:p>
        </w:tc>
        <w:tc>
          <w:tcPr>
            <w:tcW w:w="4536" w:type="dxa"/>
            <w:tcBorders>
              <w:top w:val="single" w:sz="4" w:space="0" w:color="auto"/>
              <w:left w:val="single" w:sz="4" w:space="0" w:color="auto"/>
              <w:bottom w:val="single" w:sz="4" w:space="0" w:color="auto"/>
              <w:right w:val="single" w:sz="4" w:space="0" w:color="auto"/>
            </w:tcBorders>
          </w:tcPr>
          <w:p w14:paraId="4B52D99D" w14:textId="77777777" w:rsidR="008E2993" w:rsidRPr="00985A8D" w:rsidRDefault="008E2993" w:rsidP="008E2993">
            <w:pPr>
              <w:spacing w:line="0" w:lineRule="atLeast"/>
              <w:ind w:left="120" w:hangingChars="50" w:hanging="120"/>
              <w:rPr>
                <w:rFonts w:ascii="ＭＳ Ｐ明朝" w:eastAsia="ＭＳ Ｐ明朝" w:hAnsi="ＭＳ Ｐ明朝"/>
                <w:sz w:val="24"/>
                <w:szCs w:val="24"/>
              </w:rPr>
            </w:pPr>
            <w:r w:rsidRPr="00985A8D">
              <w:rPr>
                <w:rFonts w:ascii="ＭＳ Ｐ明朝" w:eastAsia="ＭＳ Ｐ明朝" w:hAnsi="ＭＳ Ｐ明朝" w:hint="eastAsia"/>
                <w:sz w:val="24"/>
                <w:szCs w:val="24"/>
              </w:rPr>
              <w:t>・歯科健診、講演会（高岡市歯科医師会）</w:t>
            </w:r>
          </w:p>
          <w:p w14:paraId="44733CD8" w14:textId="77777777" w:rsidR="008E2993" w:rsidRPr="00985A8D" w:rsidRDefault="008E2993" w:rsidP="008E2993">
            <w:pPr>
              <w:spacing w:line="0" w:lineRule="atLeast"/>
              <w:ind w:left="120" w:hangingChars="50" w:hanging="120"/>
              <w:rPr>
                <w:rFonts w:ascii="ＭＳ Ｐ明朝" w:eastAsia="ＭＳ Ｐ明朝" w:hAnsi="ＭＳ Ｐ明朝"/>
                <w:sz w:val="24"/>
                <w:szCs w:val="24"/>
              </w:rPr>
            </w:pPr>
            <w:r w:rsidRPr="00985A8D">
              <w:rPr>
                <w:rFonts w:ascii="ＭＳ Ｐ明朝" w:eastAsia="ＭＳ Ｐ明朝" w:hAnsi="ＭＳ Ｐ明朝" w:hint="eastAsia"/>
                <w:sz w:val="24"/>
                <w:szCs w:val="24"/>
              </w:rPr>
              <w:t>・歯の健康に関する講演会（地域健康づくり推進懇話会）</w:t>
            </w:r>
          </w:p>
        </w:tc>
      </w:tr>
    </w:tbl>
    <w:p w14:paraId="44C4B195" w14:textId="77777777" w:rsidR="008E2993" w:rsidRPr="00BF2A15" w:rsidRDefault="008E2993" w:rsidP="008E2993">
      <w:pPr>
        <w:rPr>
          <w:rFonts w:ascii="ＭＳ 明朝" w:eastAsia="ＭＳ 明朝" w:hAnsi="ＭＳ 明朝"/>
          <w:sz w:val="24"/>
          <w:szCs w:val="24"/>
        </w:rPr>
      </w:pPr>
    </w:p>
    <w:p w14:paraId="48DD6BD5" w14:textId="77777777" w:rsidR="008E2993" w:rsidRPr="00BF2A15" w:rsidRDefault="008E2993" w:rsidP="008E2993">
      <w:pPr>
        <w:rPr>
          <w:rFonts w:ascii="ＭＳ 明朝" w:eastAsia="ＭＳ 明朝" w:hAnsi="ＭＳ 明朝"/>
          <w:sz w:val="24"/>
          <w:szCs w:val="24"/>
        </w:rPr>
      </w:pPr>
      <w:r w:rsidRPr="00BF2A15">
        <w:rPr>
          <w:rFonts w:ascii="ＭＳ 明朝" w:eastAsia="ＭＳ 明朝" w:hAnsi="ＭＳ 明朝" w:hint="eastAsia"/>
          <w:sz w:val="24"/>
          <w:szCs w:val="24"/>
        </w:rPr>
        <w:t>〔高岡市の取り組み（市民を支える環境）〕</w:t>
      </w:r>
    </w:p>
    <w:tbl>
      <w:tblPr>
        <w:tblStyle w:val="a4"/>
        <w:tblW w:w="9639" w:type="dxa"/>
        <w:tblInd w:w="-5" w:type="dxa"/>
        <w:tblLook w:val="04A0" w:firstRow="1" w:lastRow="0" w:firstColumn="1" w:lastColumn="0" w:noHBand="0" w:noVBand="1"/>
      </w:tblPr>
      <w:tblGrid>
        <w:gridCol w:w="5098"/>
        <w:gridCol w:w="4541"/>
      </w:tblGrid>
      <w:tr w:rsidR="008E2993" w:rsidRPr="00BF2A15" w14:paraId="2AC31990" w14:textId="77777777" w:rsidTr="008E2993">
        <w:trPr>
          <w:trHeight w:val="591"/>
        </w:trPr>
        <w:tc>
          <w:tcPr>
            <w:tcW w:w="5098" w:type="dxa"/>
            <w:tcBorders>
              <w:top w:val="single" w:sz="4" w:space="0" w:color="auto"/>
              <w:left w:val="single" w:sz="4" w:space="0" w:color="auto"/>
              <w:bottom w:val="single" w:sz="4" w:space="0" w:color="auto"/>
              <w:right w:val="single" w:sz="4" w:space="0" w:color="auto"/>
            </w:tcBorders>
            <w:vAlign w:val="center"/>
          </w:tcPr>
          <w:p w14:paraId="717EA7E3"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高岡市の取り組み</w:t>
            </w:r>
          </w:p>
        </w:tc>
        <w:tc>
          <w:tcPr>
            <w:tcW w:w="4541" w:type="dxa"/>
            <w:tcBorders>
              <w:top w:val="single" w:sz="4" w:space="0" w:color="auto"/>
              <w:left w:val="single" w:sz="4" w:space="0" w:color="auto"/>
              <w:bottom w:val="single" w:sz="4" w:space="0" w:color="auto"/>
              <w:right w:val="single" w:sz="4" w:space="0" w:color="auto"/>
            </w:tcBorders>
            <w:vAlign w:val="center"/>
            <w:hideMark/>
          </w:tcPr>
          <w:p w14:paraId="22FBA3AE"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主な事業（担当課）</w:t>
            </w:r>
          </w:p>
        </w:tc>
      </w:tr>
      <w:tr w:rsidR="008E2993" w:rsidRPr="00BF2A15" w14:paraId="2D5030A7" w14:textId="77777777" w:rsidTr="008E2993">
        <w:trPr>
          <w:trHeight w:val="305"/>
        </w:trPr>
        <w:tc>
          <w:tcPr>
            <w:tcW w:w="5098" w:type="dxa"/>
            <w:tcBorders>
              <w:top w:val="single" w:sz="4" w:space="0" w:color="auto"/>
              <w:left w:val="single" w:sz="4" w:space="0" w:color="auto"/>
              <w:bottom w:val="single" w:sz="4" w:space="0" w:color="auto"/>
              <w:right w:val="single" w:sz="4" w:space="0" w:color="auto"/>
            </w:tcBorders>
          </w:tcPr>
          <w:p w14:paraId="19B86A81" w14:textId="719073A1" w:rsidR="008E2993" w:rsidRPr="00BF2A15" w:rsidRDefault="008E2993" w:rsidP="00ED3C10">
            <w:pPr>
              <w:spacing w:line="0" w:lineRule="atLeast"/>
              <w:rPr>
                <w:rFonts w:ascii="ＭＳ 明朝" w:eastAsia="ＭＳ 明朝" w:hAnsi="ＭＳ 明朝"/>
                <w:sz w:val="24"/>
                <w:szCs w:val="24"/>
              </w:rPr>
            </w:pPr>
            <w:r>
              <w:rPr>
                <w:rFonts w:ascii="ＭＳ 明朝" w:eastAsia="ＭＳ 明朝" w:hAnsi="ＭＳ 明朝" w:hint="eastAsia"/>
                <w:sz w:val="24"/>
                <w:szCs w:val="24"/>
              </w:rPr>
              <w:t>歯周病検診</w:t>
            </w:r>
            <w:r w:rsidRPr="00BF2A15">
              <w:rPr>
                <w:rFonts w:ascii="ＭＳ 明朝" w:eastAsia="ＭＳ 明朝" w:hAnsi="ＭＳ 明朝" w:hint="eastAsia"/>
                <w:sz w:val="24"/>
                <w:szCs w:val="24"/>
              </w:rPr>
              <w:t>の実施や歯間部清掃用器具の使用を含めた適切な歯みがき習慣、歯と口の健康と全身への影響について啓発します。</w:t>
            </w:r>
          </w:p>
        </w:tc>
        <w:tc>
          <w:tcPr>
            <w:tcW w:w="4541" w:type="dxa"/>
            <w:tcBorders>
              <w:top w:val="single" w:sz="4" w:space="0" w:color="auto"/>
              <w:left w:val="single" w:sz="4" w:space="0" w:color="auto"/>
              <w:bottom w:val="single" w:sz="4" w:space="0" w:color="auto"/>
              <w:right w:val="single" w:sz="4" w:space="0" w:color="auto"/>
            </w:tcBorders>
          </w:tcPr>
          <w:p w14:paraId="52DA8B63" w14:textId="77777777" w:rsidR="008E2993" w:rsidRPr="00985A8D" w:rsidRDefault="008E2993" w:rsidP="008E2993">
            <w:pPr>
              <w:spacing w:line="0" w:lineRule="atLeast"/>
              <w:ind w:left="120" w:hangingChars="50" w:hanging="120"/>
              <w:rPr>
                <w:rFonts w:ascii="ＭＳ Ｐ明朝" w:eastAsia="ＭＳ Ｐ明朝" w:hAnsi="ＭＳ Ｐ明朝"/>
                <w:sz w:val="24"/>
                <w:szCs w:val="24"/>
              </w:rPr>
            </w:pPr>
            <w:r w:rsidRPr="00985A8D">
              <w:rPr>
                <w:rFonts w:ascii="ＭＳ Ｐ明朝" w:eastAsia="ＭＳ Ｐ明朝" w:hAnsi="ＭＳ Ｐ明朝" w:hint="eastAsia"/>
                <w:sz w:val="24"/>
                <w:szCs w:val="24"/>
              </w:rPr>
              <w:t>・歯周病検診、健康教育、健康手帳の活用（健康増進課）</w:t>
            </w:r>
          </w:p>
          <w:p w14:paraId="25223B78" w14:textId="77777777" w:rsidR="008E2993" w:rsidRPr="00985A8D" w:rsidRDefault="008E2993" w:rsidP="008E2993">
            <w:pPr>
              <w:spacing w:line="0" w:lineRule="atLeast"/>
              <w:ind w:left="120" w:hangingChars="50" w:hanging="120"/>
              <w:rPr>
                <w:rFonts w:ascii="ＭＳ Ｐ明朝" w:eastAsia="ＭＳ Ｐ明朝" w:hAnsi="ＭＳ Ｐ明朝"/>
                <w:sz w:val="24"/>
                <w:szCs w:val="24"/>
              </w:rPr>
            </w:pPr>
            <w:r w:rsidRPr="00985A8D">
              <w:rPr>
                <w:rFonts w:ascii="ＭＳ Ｐ明朝" w:eastAsia="ＭＳ Ｐ明朝" w:hAnsi="ＭＳ Ｐ明朝" w:hint="eastAsia"/>
                <w:sz w:val="24"/>
                <w:szCs w:val="24"/>
              </w:rPr>
              <w:t>・介護予防普及啓発事業（元気はつらつ倶楽部）（高齢介護課）</w:t>
            </w:r>
          </w:p>
        </w:tc>
      </w:tr>
      <w:tr w:rsidR="008E2993" w:rsidRPr="00BF2A15" w14:paraId="22FF9451" w14:textId="77777777" w:rsidTr="008E2993">
        <w:trPr>
          <w:trHeight w:val="305"/>
        </w:trPr>
        <w:tc>
          <w:tcPr>
            <w:tcW w:w="5098" w:type="dxa"/>
            <w:tcBorders>
              <w:top w:val="single" w:sz="4" w:space="0" w:color="auto"/>
              <w:left w:val="single" w:sz="4" w:space="0" w:color="auto"/>
              <w:bottom w:val="single" w:sz="4" w:space="0" w:color="auto"/>
              <w:right w:val="single" w:sz="4" w:space="0" w:color="auto"/>
            </w:tcBorders>
          </w:tcPr>
          <w:p w14:paraId="78674A23" w14:textId="77777777" w:rsidR="008E2993" w:rsidRPr="00BF2A15" w:rsidRDefault="008E2993" w:rsidP="008E2993">
            <w:pPr>
              <w:spacing w:line="0" w:lineRule="atLeast"/>
              <w:rPr>
                <w:rFonts w:ascii="ＭＳ 明朝" w:eastAsia="ＭＳ 明朝" w:hAnsi="ＭＳ 明朝"/>
                <w:sz w:val="24"/>
                <w:szCs w:val="24"/>
              </w:rPr>
            </w:pPr>
            <w:r w:rsidRPr="00BF2A15">
              <w:rPr>
                <w:rFonts w:ascii="ＭＳ 明朝" w:eastAsia="ＭＳ 明朝" w:hAnsi="ＭＳ 明朝" w:hint="eastAsia"/>
                <w:sz w:val="24"/>
                <w:szCs w:val="24"/>
              </w:rPr>
              <w:t>乳幼児期からの</w:t>
            </w:r>
            <w:r>
              <w:rPr>
                <w:rFonts w:ascii="ＭＳ 明朝" w:eastAsia="ＭＳ 明朝" w:hAnsi="ＭＳ 明朝" w:hint="eastAsia"/>
                <w:sz w:val="24"/>
                <w:szCs w:val="24"/>
              </w:rPr>
              <w:t>むし歯や歯周病を予防する</w:t>
            </w:r>
            <w:r w:rsidRPr="00BF2A15">
              <w:rPr>
                <w:rFonts w:ascii="ＭＳ 明朝" w:eastAsia="ＭＳ 明朝" w:hAnsi="ＭＳ 明朝" w:hint="eastAsia"/>
                <w:sz w:val="24"/>
                <w:szCs w:val="24"/>
              </w:rPr>
              <w:t>食習慣の定着や成人期・高齢期の口腔機能の維持・向上を推進します。</w:t>
            </w:r>
          </w:p>
        </w:tc>
        <w:tc>
          <w:tcPr>
            <w:tcW w:w="4541" w:type="dxa"/>
            <w:tcBorders>
              <w:top w:val="single" w:sz="4" w:space="0" w:color="auto"/>
              <w:left w:val="single" w:sz="4" w:space="0" w:color="auto"/>
              <w:bottom w:val="single" w:sz="4" w:space="0" w:color="auto"/>
              <w:right w:val="single" w:sz="4" w:space="0" w:color="auto"/>
            </w:tcBorders>
          </w:tcPr>
          <w:p w14:paraId="2D9407E4" w14:textId="77777777" w:rsidR="008E2993" w:rsidRPr="00985A8D" w:rsidRDefault="008E2993" w:rsidP="008E2993">
            <w:pPr>
              <w:spacing w:line="0" w:lineRule="atLeast"/>
              <w:ind w:left="120" w:hangingChars="50" w:hanging="120"/>
              <w:rPr>
                <w:rFonts w:ascii="ＭＳ Ｐ明朝" w:eastAsia="ＭＳ Ｐ明朝" w:hAnsi="ＭＳ Ｐ明朝"/>
                <w:sz w:val="24"/>
                <w:szCs w:val="24"/>
              </w:rPr>
            </w:pPr>
            <w:r w:rsidRPr="00985A8D">
              <w:rPr>
                <w:rFonts w:ascii="ＭＳ Ｐ明朝" w:eastAsia="ＭＳ Ｐ明朝" w:hAnsi="ＭＳ Ｐ明朝" w:hint="eastAsia"/>
                <w:sz w:val="24"/>
                <w:szCs w:val="24"/>
              </w:rPr>
              <w:t>・乳幼児健康診査、歯科健康診査、健康教育（健康増進課）</w:t>
            </w:r>
          </w:p>
        </w:tc>
      </w:tr>
    </w:tbl>
    <w:p w14:paraId="41E99CC6" w14:textId="77777777" w:rsidR="008E2993" w:rsidRPr="00DF127C" w:rsidRDefault="008E2993" w:rsidP="008E2993">
      <w:pPr>
        <w:rPr>
          <w:rFonts w:ascii="ＭＳ 明朝" w:eastAsia="ＭＳ 明朝" w:hAnsi="ＭＳ 明朝"/>
          <w:sz w:val="24"/>
          <w:szCs w:val="24"/>
        </w:rPr>
      </w:pPr>
    </w:p>
    <w:p w14:paraId="3A303E5B" w14:textId="77777777" w:rsidR="008E2993" w:rsidRPr="0000519E"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555" w:type="dxa"/>
        <w:tblLook w:val="04A0" w:firstRow="1" w:lastRow="0" w:firstColumn="1" w:lastColumn="0" w:noHBand="0" w:noVBand="1"/>
      </w:tblPr>
      <w:tblGrid>
        <w:gridCol w:w="5807"/>
        <w:gridCol w:w="1905"/>
        <w:gridCol w:w="1843"/>
      </w:tblGrid>
      <w:tr w:rsidR="008E2993" w:rsidRPr="00E84940" w14:paraId="1FEF0E96" w14:textId="77777777" w:rsidTr="008E2993">
        <w:trPr>
          <w:trHeight w:val="591"/>
        </w:trPr>
        <w:tc>
          <w:tcPr>
            <w:tcW w:w="5807" w:type="dxa"/>
            <w:vAlign w:val="center"/>
          </w:tcPr>
          <w:p w14:paraId="67D50E82"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項目</w:t>
            </w:r>
          </w:p>
        </w:tc>
        <w:tc>
          <w:tcPr>
            <w:tcW w:w="1905" w:type="dxa"/>
            <w:vAlign w:val="center"/>
          </w:tcPr>
          <w:p w14:paraId="739A8F2E"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現状値</w:t>
            </w:r>
          </w:p>
          <w:p w14:paraId="0B73BE84"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（平成28年）</w:t>
            </w:r>
          </w:p>
        </w:tc>
        <w:tc>
          <w:tcPr>
            <w:tcW w:w="1843" w:type="dxa"/>
            <w:vAlign w:val="center"/>
          </w:tcPr>
          <w:p w14:paraId="72608985" w14:textId="77777777" w:rsidR="008E2993" w:rsidRPr="00BF2A15" w:rsidRDefault="008E2993" w:rsidP="008E2993">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目標</w:t>
            </w:r>
          </w:p>
          <w:p w14:paraId="7C889CAA"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（平成33年）</w:t>
            </w:r>
          </w:p>
        </w:tc>
      </w:tr>
      <w:tr w:rsidR="008E2993" w:rsidRPr="00E84940" w14:paraId="23DE1B9D" w14:textId="77777777" w:rsidTr="008E2993">
        <w:trPr>
          <w:trHeight w:val="305"/>
        </w:trPr>
        <w:tc>
          <w:tcPr>
            <w:tcW w:w="5807" w:type="dxa"/>
          </w:tcPr>
          <w:p w14:paraId="310F4877" w14:textId="0A89171A" w:rsidR="008E2993" w:rsidRPr="00BF2A15" w:rsidRDefault="008E2993" w:rsidP="008E2993">
            <w:pPr>
              <w:spacing w:line="0" w:lineRule="atLeast"/>
              <w:rPr>
                <w:rFonts w:ascii="ＭＳ 明朝" w:eastAsia="ＭＳ 明朝" w:hAnsi="ＭＳ 明朝"/>
                <w:sz w:val="24"/>
                <w:szCs w:val="24"/>
              </w:rPr>
            </w:pPr>
            <w:r w:rsidRPr="00BF2A15">
              <w:rPr>
                <w:rFonts w:ascii="ＭＳ 明朝" w:eastAsia="ＭＳ 明朝" w:hAnsi="ＭＳ 明朝" w:hint="eastAsia"/>
                <w:sz w:val="24"/>
                <w:szCs w:val="24"/>
              </w:rPr>
              <w:t>「自分の歯は24本以上ある」と答えた人の割合の増加</w:t>
            </w:r>
            <w:r w:rsidR="00D166B3">
              <w:rPr>
                <w:rFonts w:ascii="ＭＳ 明朝" w:eastAsia="ＭＳ 明朝" w:hAnsi="ＭＳ 明朝" w:hint="eastAsia"/>
                <w:sz w:val="24"/>
                <w:szCs w:val="24"/>
              </w:rPr>
              <w:t>（</w:t>
            </w:r>
            <w:r w:rsidR="00D166B3" w:rsidRPr="00BF2A15">
              <w:rPr>
                <w:rFonts w:ascii="ＭＳ 明朝" w:eastAsia="ＭＳ 明朝" w:hAnsi="ＭＳ 明朝" w:hint="eastAsia"/>
                <w:sz w:val="24"/>
                <w:szCs w:val="24"/>
              </w:rPr>
              <w:t>60～69</w:t>
            </w:r>
            <w:r w:rsidR="00D166B3">
              <w:rPr>
                <w:rFonts w:ascii="ＭＳ 明朝" w:eastAsia="ＭＳ 明朝" w:hAnsi="ＭＳ 明朝" w:hint="eastAsia"/>
                <w:sz w:val="24"/>
                <w:szCs w:val="24"/>
              </w:rPr>
              <w:t>歳）</w:t>
            </w:r>
          </w:p>
        </w:tc>
        <w:tc>
          <w:tcPr>
            <w:tcW w:w="1905" w:type="dxa"/>
            <w:shd w:val="clear" w:color="auto" w:fill="auto"/>
          </w:tcPr>
          <w:p w14:paraId="325BCB02"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48.9％</w:t>
            </w:r>
          </w:p>
        </w:tc>
        <w:tc>
          <w:tcPr>
            <w:tcW w:w="1843" w:type="dxa"/>
            <w:shd w:val="clear" w:color="auto" w:fill="auto"/>
          </w:tcPr>
          <w:p w14:paraId="0687D409" w14:textId="77777777" w:rsidR="008E2993" w:rsidRPr="00BF2A15" w:rsidRDefault="008E2993" w:rsidP="008E2993">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65％</w:t>
            </w:r>
          </w:p>
        </w:tc>
      </w:tr>
      <w:tr w:rsidR="008E2993" w:rsidRPr="00E84940" w14:paraId="61D6D022" w14:textId="77777777" w:rsidTr="008E2993">
        <w:trPr>
          <w:trHeight w:val="326"/>
        </w:trPr>
        <w:tc>
          <w:tcPr>
            <w:tcW w:w="5807" w:type="dxa"/>
          </w:tcPr>
          <w:p w14:paraId="1AD60E4F" w14:textId="77777777" w:rsidR="008E2993" w:rsidRPr="00BF2A15"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過去1年間に歯科健診を受診した</w:t>
            </w:r>
            <w:r w:rsidRPr="00BF2A15">
              <w:rPr>
                <w:rFonts w:ascii="ＭＳ 明朝" w:eastAsia="ＭＳ 明朝" w:hAnsi="ＭＳ 明朝" w:hint="eastAsia"/>
                <w:sz w:val="24"/>
                <w:szCs w:val="24"/>
              </w:rPr>
              <w:t>人の割合の増加</w:t>
            </w:r>
          </w:p>
        </w:tc>
        <w:tc>
          <w:tcPr>
            <w:tcW w:w="1905" w:type="dxa"/>
          </w:tcPr>
          <w:p w14:paraId="20EFAFFD" w14:textId="77777777" w:rsidR="008E2993" w:rsidRPr="00BF2A15" w:rsidRDefault="008E2993" w:rsidP="008E2993">
            <w:pPr>
              <w:spacing w:line="0" w:lineRule="atLeast"/>
              <w:jc w:val="center"/>
              <w:rPr>
                <w:rFonts w:ascii="ＭＳ 明朝" w:eastAsia="ＭＳ 明朝" w:hAnsi="ＭＳ 明朝"/>
                <w:sz w:val="24"/>
                <w:szCs w:val="24"/>
              </w:rPr>
            </w:pPr>
            <w:r w:rsidRPr="00BF2A15">
              <w:rPr>
                <w:rFonts w:ascii="ＭＳ 明朝" w:eastAsia="ＭＳ 明朝" w:hAnsi="ＭＳ 明朝" w:hint="eastAsia"/>
                <w:sz w:val="24"/>
                <w:szCs w:val="24"/>
              </w:rPr>
              <w:t>25.1％</w:t>
            </w:r>
          </w:p>
        </w:tc>
        <w:tc>
          <w:tcPr>
            <w:tcW w:w="1843" w:type="dxa"/>
          </w:tcPr>
          <w:p w14:paraId="263F34BC" w14:textId="77777777" w:rsidR="008E2993" w:rsidRPr="00BF2A15" w:rsidRDefault="008E2993" w:rsidP="008E2993">
            <w:pPr>
              <w:spacing w:line="0" w:lineRule="atLeast"/>
              <w:jc w:val="center"/>
              <w:rPr>
                <w:rFonts w:ascii="ＭＳ 明朝" w:eastAsia="ＭＳ 明朝" w:hAnsi="ＭＳ 明朝"/>
                <w:sz w:val="24"/>
                <w:szCs w:val="24"/>
              </w:rPr>
            </w:pPr>
            <w:r>
              <w:rPr>
                <w:rFonts w:ascii="ＭＳ 明朝" w:eastAsia="ＭＳ 明朝" w:hAnsi="ＭＳ 明朝" w:hint="eastAsia"/>
                <w:sz w:val="24"/>
                <w:szCs w:val="24"/>
              </w:rPr>
              <w:t>28</w:t>
            </w:r>
            <w:r w:rsidRPr="00BF2A15">
              <w:rPr>
                <w:rFonts w:ascii="ＭＳ 明朝" w:eastAsia="ＭＳ 明朝" w:hAnsi="ＭＳ 明朝" w:hint="eastAsia"/>
                <w:sz w:val="24"/>
                <w:szCs w:val="24"/>
              </w:rPr>
              <w:t>％</w:t>
            </w:r>
          </w:p>
        </w:tc>
      </w:tr>
    </w:tbl>
    <w:p w14:paraId="08FB9F44" w14:textId="77777777" w:rsidR="008E2993" w:rsidRPr="00483B80" w:rsidRDefault="008E2993" w:rsidP="008E2993">
      <w:pPr>
        <w:rPr>
          <w:rFonts w:ascii="ＭＳ 明朝" w:eastAsia="ＭＳ 明朝" w:hAnsi="ＭＳ 明朝"/>
          <w:sz w:val="24"/>
          <w:szCs w:val="24"/>
        </w:rPr>
      </w:pPr>
    </w:p>
    <w:p w14:paraId="19BF26AC" w14:textId="2971BAE0" w:rsidR="008E2993" w:rsidRDefault="008E2993" w:rsidP="009806CA">
      <w:pPr>
        <w:rPr>
          <w:rFonts w:ascii="ＭＳ 明朝" w:eastAsia="ＭＳ 明朝" w:hAnsi="ＭＳ 明朝"/>
          <w:sz w:val="24"/>
          <w:szCs w:val="24"/>
        </w:rPr>
      </w:pPr>
    </w:p>
    <w:p w14:paraId="0B1AE012" w14:textId="2112CAF6" w:rsidR="008E2993" w:rsidRDefault="008E2993" w:rsidP="009806CA">
      <w:pPr>
        <w:rPr>
          <w:rFonts w:ascii="ＭＳ 明朝" w:eastAsia="ＭＳ 明朝" w:hAnsi="ＭＳ 明朝"/>
          <w:sz w:val="24"/>
          <w:szCs w:val="24"/>
        </w:rPr>
      </w:pPr>
    </w:p>
    <w:p w14:paraId="69011096" w14:textId="68E646CC" w:rsidR="008E2993" w:rsidRDefault="008E2993" w:rsidP="009806CA">
      <w:pPr>
        <w:rPr>
          <w:rFonts w:ascii="ＭＳ 明朝" w:eastAsia="ＭＳ 明朝" w:hAnsi="ＭＳ 明朝"/>
          <w:sz w:val="24"/>
          <w:szCs w:val="24"/>
        </w:rPr>
      </w:pPr>
    </w:p>
    <w:p w14:paraId="6536E70F" w14:textId="064B1A52" w:rsidR="008E2993" w:rsidRDefault="008E2993" w:rsidP="009806CA">
      <w:pPr>
        <w:rPr>
          <w:rFonts w:ascii="ＭＳ 明朝" w:eastAsia="ＭＳ 明朝" w:hAnsi="ＭＳ 明朝"/>
          <w:sz w:val="24"/>
          <w:szCs w:val="24"/>
        </w:rPr>
      </w:pPr>
    </w:p>
    <w:p w14:paraId="0A3D7689" w14:textId="72F928D4" w:rsidR="008E2993" w:rsidRDefault="008E2993" w:rsidP="009806CA">
      <w:pPr>
        <w:rPr>
          <w:rFonts w:ascii="ＭＳ 明朝" w:eastAsia="ＭＳ 明朝" w:hAnsi="ＭＳ 明朝"/>
          <w:sz w:val="24"/>
          <w:szCs w:val="24"/>
        </w:rPr>
      </w:pPr>
    </w:p>
    <w:p w14:paraId="5BA03CA8" w14:textId="2D43EBBF" w:rsidR="008E2993" w:rsidRDefault="008E2993" w:rsidP="009806CA">
      <w:pPr>
        <w:rPr>
          <w:rFonts w:ascii="ＭＳ 明朝" w:eastAsia="ＭＳ 明朝" w:hAnsi="ＭＳ 明朝"/>
          <w:sz w:val="24"/>
          <w:szCs w:val="24"/>
        </w:rPr>
      </w:pPr>
    </w:p>
    <w:p w14:paraId="56E933B9" w14:textId="77777777" w:rsidR="008E2993"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（４）タバコ</w:t>
      </w:r>
    </w:p>
    <w:p w14:paraId="4B7221B0" w14:textId="77777777" w:rsidR="008E2993" w:rsidRPr="009D40A1" w:rsidRDefault="008E2993" w:rsidP="008E2993">
      <w:pPr>
        <w:ind w:firstLineChars="100" w:firstLine="240"/>
        <w:rPr>
          <w:rFonts w:ascii="ＭＳ Ｐ明朝" w:eastAsia="ＭＳ Ｐ明朝" w:hAnsi="ＭＳ Ｐ明朝"/>
          <w:sz w:val="24"/>
          <w:szCs w:val="24"/>
        </w:rPr>
      </w:pPr>
      <w:r w:rsidRPr="009D40A1">
        <w:rPr>
          <w:rFonts w:ascii="ＭＳ Ｐ明朝" w:eastAsia="ＭＳ Ｐ明朝" w:hAnsi="ＭＳ Ｐ明朝" w:hint="eastAsia"/>
          <w:sz w:val="24"/>
          <w:szCs w:val="24"/>
        </w:rPr>
        <w:t>タバコの煙の中には、約70種類の発がん物質が含まれています。これらの物質は喉、肺など直接タバコの煙に触れる場所だけでなく、血液を通じて全身に運ばれ、がんの原因となります。がん以外にも、慢性閉塞性肺疾患（COPD）等の呼吸器疾患、虚血性心疾患や脳卒中等の循環器疾患、糖尿病、低体重児の出生等、さまざまな健康障害の原因となります。また、喫煙者本人だけでなく受動喫煙</w:t>
      </w:r>
      <w:r w:rsidRPr="009D40A1">
        <w:rPr>
          <w:rFonts w:ascii="ＭＳ Ｐ明朝" w:eastAsia="ＭＳ Ｐ明朝" w:hAnsi="ＭＳ Ｐ明朝" w:hint="eastAsia"/>
          <w:sz w:val="24"/>
          <w:szCs w:val="24"/>
          <w:vertAlign w:val="superscript"/>
        </w:rPr>
        <w:t>※</w:t>
      </w:r>
      <w:r w:rsidRPr="009D40A1">
        <w:rPr>
          <w:rFonts w:ascii="ＭＳ Ｐ明朝" w:eastAsia="ＭＳ Ｐ明朝" w:hAnsi="ＭＳ Ｐ明朝" w:hint="eastAsia"/>
          <w:sz w:val="24"/>
          <w:szCs w:val="24"/>
        </w:rPr>
        <w:t>により周囲の人にも健康への悪影響が及びます。</w:t>
      </w:r>
    </w:p>
    <w:p w14:paraId="748342D6" w14:textId="50E02A96" w:rsidR="008E2993" w:rsidRPr="009D40A1" w:rsidRDefault="008E2993" w:rsidP="008E2993">
      <w:pPr>
        <w:ind w:firstLineChars="100" w:firstLine="240"/>
        <w:rPr>
          <w:rFonts w:ascii="ＭＳ Ｐ明朝" w:eastAsia="ＭＳ Ｐ明朝" w:hAnsi="ＭＳ Ｐ明朝"/>
          <w:sz w:val="24"/>
          <w:szCs w:val="24"/>
        </w:rPr>
      </w:pPr>
      <w:r w:rsidRPr="009D40A1">
        <w:rPr>
          <w:rFonts w:ascii="ＭＳ Ｐ明朝" w:eastAsia="ＭＳ Ｐ明朝" w:hAnsi="ＭＳ Ｐ明朝" w:hint="eastAsia"/>
          <w:sz w:val="24"/>
          <w:szCs w:val="24"/>
        </w:rPr>
        <w:t>喫煙者が禁煙することは、ニコチンに依存性があることなどにより、容易で</w:t>
      </w:r>
      <w:r w:rsidR="004E13E6">
        <w:rPr>
          <w:rFonts w:ascii="ＭＳ Ｐ明朝" w:eastAsia="ＭＳ Ｐ明朝" w:hAnsi="ＭＳ Ｐ明朝" w:hint="eastAsia"/>
          <w:sz w:val="24"/>
          <w:szCs w:val="24"/>
        </w:rPr>
        <w:t>ない場合が多いですが、</w:t>
      </w:r>
      <w:r w:rsidRPr="009D40A1">
        <w:rPr>
          <w:rFonts w:ascii="ＭＳ Ｐ明朝" w:eastAsia="ＭＳ Ｐ明朝" w:hAnsi="ＭＳ Ｐ明朝" w:hint="eastAsia"/>
          <w:sz w:val="24"/>
          <w:szCs w:val="24"/>
        </w:rPr>
        <w:t>禁煙するとその年数とともに、肺がんをはじめ喫煙に関連した疾患にかかるリスクが確実に小さくなります。</w:t>
      </w:r>
    </w:p>
    <w:p w14:paraId="6AA80D24" w14:textId="77777777" w:rsidR="008E2993" w:rsidRPr="009A0E8F" w:rsidRDefault="008E2993" w:rsidP="008E2993">
      <w:pPr>
        <w:rPr>
          <w:rFonts w:ascii="ＭＳ 明朝" w:eastAsia="ＭＳ 明朝" w:hAnsi="ＭＳ 明朝"/>
          <w:sz w:val="18"/>
          <w:szCs w:val="24"/>
        </w:rPr>
      </w:pPr>
    </w:p>
    <w:p w14:paraId="4C0D1297" w14:textId="77777777" w:rsidR="008E2993" w:rsidRPr="00A543BD" w:rsidRDefault="008E2993" w:rsidP="008E2993">
      <w:pPr>
        <w:rPr>
          <w:rFonts w:ascii="HG丸ｺﾞｼｯｸM-PRO" w:eastAsia="HG丸ｺﾞｼｯｸM-PRO" w:hAnsi="ＭＳ ゴシック" w:cs="Times New Roman"/>
          <w:b/>
          <w:color w:val="FFFFFF"/>
          <w:sz w:val="28"/>
          <w:szCs w:val="28"/>
          <w:highlight w:val="black"/>
        </w:rPr>
      </w:pPr>
      <w:r w:rsidRPr="00A543BD">
        <w:rPr>
          <w:rFonts w:ascii="HG丸ｺﾞｼｯｸM-PRO" w:eastAsia="HG丸ｺﾞｼｯｸM-PRO" w:hAnsi="ＭＳ ゴシック" w:cs="Times New Roman" w:hint="eastAsia"/>
          <w:b/>
          <w:color w:val="FFFFFF"/>
          <w:sz w:val="28"/>
          <w:szCs w:val="28"/>
          <w:highlight w:val="black"/>
        </w:rPr>
        <w:t>現状と課題</w:t>
      </w:r>
    </w:p>
    <w:p w14:paraId="2C8F1601" w14:textId="77777777" w:rsidR="008E2993" w:rsidRPr="009D40A1" w:rsidRDefault="008E2993" w:rsidP="008E2993">
      <w:pPr>
        <w:pStyle w:val="a3"/>
        <w:numPr>
          <w:ilvl w:val="0"/>
          <w:numId w:val="2"/>
        </w:numPr>
        <w:ind w:leftChars="0"/>
        <w:rPr>
          <w:rFonts w:ascii="ＭＳ Ｐ明朝" w:eastAsia="ＭＳ Ｐ明朝" w:hAnsi="ＭＳ Ｐ明朝"/>
          <w:sz w:val="28"/>
          <w:szCs w:val="28"/>
        </w:rPr>
      </w:pPr>
      <w:r w:rsidRPr="009D40A1">
        <w:rPr>
          <w:rFonts w:ascii="ＭＳ Ｐ明朝" w:eastAsia="ＭＳ Ｐ明朝" w:hAnsi="ＭＳ Ｐ明朝" w:hint="eastAsia"/>
          <w:sz w:val="24"/>
          <w:szCs w:val="24"/>
        </w:rPr>
        <w:t>成人男性の喫煙率は低下しており、女性の喫煙率は男性より低いものの横ばいとなっています。また、男女とも30～50</w:t>
      </w:r>
      <w:r>
        <w:rPr>
          <w:rFonts w:ascii="ＭＳ Ｐ明朝" w:eastAsia="ＭＳ Ｐ明朝" w:hAnsi="ＭＳ Ｐ明朝" w:hint="eastAsia"/>
          <w:sz w:val="24"/>
          <w:szCs w:val="24"/>
        </w:rPr>
        <w:t>歳代の働き盛り世代の喫煙率が高くなっています</w:t>
      </w:r>
      <w:r w:rsidRPr="009D40A1">
        <w:rPr>
          <w:rFonts w:ascii="ＭＳ Ｐ明朝" w:eastAsia="ＭＳ Ｐ明朝" w:hAnsi="ＭＳ Ｐ明朝" w:hint="eastAsia"/>
          <w:sz w:val="24"/>
          <w:szCs w:val="24"/>
        </w:rPr>
        <w:t>（</w:t>
      </w:r>
      <w:r>
        <w:rPr>
          <w:rFonts w:ascii="ＭＳ Ｐ明朝" w:eastAsia="ＭＳ Ｐ明朝" w:hAnsi="ＭＳ Ｐ明朝" w:hint="eastAsia"/>
          <w:kern w:val="0"/>
          <w:sz w:val="24"/>
          <w:szCs w:val="24"/>
        </w:rPr>
        <w:t>第1編</w:t>
      </w:r>
      <w:r w:rsidRPr="009D40A1">
        <w:rPr>
          <w:rFonts w:ascii="ＭＳ Ｐ明朝" w:eastAsia="ＭＳ Ｐ明朝" w:hAnsi="ＭＳ Ｐ明朝" w:hint="eastAsia"/>
          <w:sz w:val="24"/>
          <w:szCs w:val="24"/>
        </w:rPr>
        <w:t>第２章参照）</w:t>
      </w:r>
      <w:r>
        <w:rPr>
          <w:rFonts w:ascii="ＭＳ Ｐ明朝" w:eastAsia="ＭＳ Ｐ明朝" w:hAnsi="ＭＳ Ｐ明朝" w:hint="eastAsia"/>
          <w:sz w:val="24"/>
          <w:szCs w:val="24"/>
        </w:rPr>
        <w:t>。</w:t>
      </w:r>
    </w:p>
    <w:p w14:paraId="084BF477" w14:textId="77777777" w:rsidR="008E2993" w:rsidRPr="00FD017D" w:rsidRDefault="008E2993" w:rsidP="008E2993">
      <w:pPr>
        <w:pStyle w:val="a3"/>
        <w:numPr>
          <w:ilvl w:val="0"/>
          <w:numId w:val="2"/>
        </w:numPr>
        <w:ind w:leftChars="0"/>
        <w:rPr>
          <w:rFonts w:ascii="ＭＳ Ｐ明朝" w:eastAsia="ＭＳ Ｐ明朝" w:hAnsi="ＭＳ Ｐ明朝"/>
          <w:sz w:val="28"/>
          <w:szCs w:val="28"/>
        </w:rPr>
      </w:pPr>
      <w:r>
        <w:rPr>
          <w:rFonts w:ascii="ＭＳ Ｐ明朝" w:eastAsia="ＭＳ Ｐ明朝" w:hAnsi="ＭＳ Ｐ明朝" w:hint="eastAsia"/>
          <w:sz w:val="24"/>
          <w:szCs w:val="24"/>
        </w:rPr>
        <w:t>妊婦の妊娠中</w:t>
      </w:r>
      <w:r w:rsidRPr="009D40A1">
        <w:rPr>
          <w:rFonts w:ascii="ＭＳ Ｐ明朝" w:eastAsia="ＭＳ Ｐ明朝" w:hAnsi="ＭＳ Ｐ明朝" w:hint="eastAsia"/>
          <w:sz w:val="24"/>
          <w:szCs w:val="24"/>
        </w:rPr>
        <w:t>の喫煙率は、減少傾向にあります。</w:t>
      </w:r>
    </w:p>
    <w:p w14:paraId="64EE335F" w14:textId="77777777" w:rsidR="008E2993" w:rsidRPr="00FD017D" w:rsidRDefault="008E2993" w:rsidP="008E2993">
      <w:pPr>
        <w:pStyle w:val="a3"/>
        <w:numPr>
          <w:ilvl w:val="0"/>
          <w:numId w:val="2"/>
        </w:numPr>
        <w:ind w:leftChars="0"/>
        <w:rPr>
          <w:rFonts w:ascii="ＭＳ Ｐ明朝" w:eastAsia="ＭＳ Ｐ明朝" w:hAnsi="ＭＳ Ｐ明朝"/>
          <w:sz w:val="28"/>
          <w:szCs w:val="28"/>
        </w:rPr>
      </w:pPr>
      <w:r>
        <w:rPr>
          <w:rFonts w:ascii="ＭＳ Ｐ明朝" w:eastAsia="ＭＳ Ｐ明朝" w:hAnsi="ＭＳ Ｐ明朝" w:hint="eastAsia"/>
          <w:sz w:val="24"/>
          <w:szCs w:val="24"/>
        </w:rPr>
        <w:t>タバコが健康に及ぼす影響については、全ての項目において周囲への影響よりも本人への影響があると思う人の割合が高い傾向にありました（</w:t>
      </w:r>
      <w:r>
        <w:rPr>
          <w:rFonts w:ascii="ＭＳ Ｐ明朝" w:eastAsia="ＭＳ Ｐ明朝" w:hAnsi="ＭＳ Ｐ明朝" w:hint="eastAsia"/>
          <w:kern w:val="0"/>
          <w:sz w:val="24"/>
          <w:szCs w:val="24"/>
        </w:rPr>
        <w:t>第1編</w:t>
      </w:r>
      <w:r>
        <w:rPr>
          <w:rFonts w:ascii="ＭＳ Ｐ明朝" w:eastAsia="ＭＳ Ｐ明朝" w:hAnsi="ＭＳ Ｐ明朝" w:hint="eastAsia"/>
          <w:sz w:val="24"/>
          <w:szCs w:val="24"/>
        </w:rPr>
        <w:t>第２章参照）。</w:t>
      </w:r>
    </w:p>
    <w:p w14:paraId="2135C1EB" w14:textId="2A4017E0" w:rsidR="008E2993" w:rsidRPr="009A0E8F" w:rsidRDefault="008E2993" w:rsidP="008E2993">
      <w:pPr>
        <w:rPr>
          <w:rFonts w:ascii="ＭＳ Ｐ明朝" w:eastAsia="ＭＳ Ｐ明朝" w:hAnsi="ＭＳ Ｐ明朝"/>
          <w:b/>
          <w:sz w:val="14"/>
          <w:szCs w:val="28"/>
        </w:rPr>
      </w:pPr>
    </w:p>
    <w:p w14:paraId="265D1842" w14:textId="6C70DD32" w:rsidR="008E2993" w:rsidRPr="00C60DBE" w:rsidRDefault="00ED3C10" w:rsidP="008E2993">
      <w:pPr>
        <w:ind w:firstLineChars="500" w:firstLine="1100"/>
        <w:rPr>
          <w:rFonts w:ascii="ＭＳ Ｐ明朝" w:eastAsia="ＭＳ Ｐ明朝" w:hAnsi="ＭＳ Ｐ明朝"/>
          <w:b/>
          <w:sz w:val="24"/>
          <w:szCs w:val="28"/>
        </w:rPr>
      </w:pPr>
      <w:r>
        <w:rPr>
          <w:rFonts w:ascii="HGP創英角ｺﾞｼｯｸUB" w:eastAsia="HGP創英角ｺﾞｼｯｸUB" w:hAnsi="HGP創英角ｺﾞｼｯｸUB"/>
          <w:noProof/>
          <w:sz w:val="22"/>
          <w:szCs w:val="28"/>
        </w:rPr>
        <mc:AlternateContent>
          <mc:Choice Requires="wps">
            <w:drawing>
              <wp:anchor distT="0" distB="0" distL="114300" distR="114300" simplePos="0" relativeHeight="251653632" behindDoc="0" locked="0" layoutInCell="1" allowOverlap="1" wp14:anchorId="6566EC33" wp14:editId="22B4EB23">
                <wp:simplePos x="0" y="0"/>
                <wp:positionH relativeFrom="column">
                  <wp:posOffset>301044</wp:posOffset>
                </wp:positionH>
                <wp:positionV relativeFrom="paragraph">
                  <wp:posOffset>203660</wp:posOffset>
                </wp:positionV>
                <wp:extent cx="428017" cy="282102"/>
                <wp:effectExtent l="0" t="0" r="0" b="3810"/>
                <wp:wrapNone/>
                <wp:docPr id="10" name="テキスト ボックス 10"/>
                <wp:cNvGraphicFramePr/>
                <a:graphic xmlns:a="http://schemas.openxmlformats.org/drawingml/2006/main">
                  <a:graphicData uri="http://schemas.microsoft.com/office/word/2010/wordprocessingShape">
                    <wps:wsp>
                      <wps:cNvSpPr txBox="1"/>
                      <wps:spPr>
                        <a:xfrm>
                          <a:off x="0" y="0"/>
                          <a:ext cx="428017" cy="282102"/>
                        </a:xfrm>
                        <a:prstGeom prst="rect">
                          <a:avLst/>
                        </a:prstGeom>
                        <a:noFill/>
                        <a:ln w="6350">
                          <a:noFill/>
                        </a:ln>
                      </wps:spPr>
                      <wps:txbx>
                        <w:txbxContent>
                          <w:p w14:paraId="681A1828" w14:textId="77777777" w:rsidR="00637AF9" w:rsidRPr="009A0E8F" w:rsidRDefault="00637AF9" w:rsidP="008E2993">
                            <w:pPr>
                              <w:rPr>
                                <w:sz w:val="18"/>
                                <w:szCs w:val="18"/>
                              </w:rPr>
                            </w:pPr>
                            <w:r w:rsidRPr="009A0E8F">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6EC33" id="テキスト ボックス 10" o:spid="_x0000_s1037" type="#_x0000_t202" style="position:absolute;left:0;text-align:left;margin-left:23.7pt;margin-top:16.05pt;width:33.7pt;height:22.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" filled="f" stroked="f" strokeweight=".5pt">
                <v:textbox>
                  <w:txbxContent>
                    <w:p w14:paraId="681A1828" w14:textId="77777777" w:rsidR="00637AF9" w:rsidRPr="009A0E8F" w:rsidRDefault="00637AF9" w:rsidP="008E2993">
                      <w:pPr>
                        <w:rPr>
                          <w:sz w:val="18"/>
                          <w:szCs w:val="18"/>
                        </w:rPr>
                      </w:pPr>
                      <w:r w:rsidRPr="009A0E8F">
                        <w:rPr>
                          <w:rFonts w:hint="eastAsia"/>
                          <w:sz w:val="18"/>
                          <w:szCs w:val="18"/>
                        </w:rPr>
                        <w:t>(%)</w:t>
                      </w:r>
                    </w:p>
                  </w:txbxContent>
                </v:textbox>
              </v:shape>
            </w:pict>
          </mc:Fallback>
        </mc:AlternateContent>
      </w:r>
      <w:r w:rsidR="008E2993" w:rsidRPr="00C60DBE">
        <w:rPr>
          <w:rFonts w:ascii="ＭＳ Ｐ明朝" w:eastAsia="ＭＳ Ｐ明朝" w:hAnsi="ＭＳ Ｐ明朝" w:hint="eastAsia"/>
          <w:b/>
          <w:sz w:val="24"/>
          <w:szCs w:val="28"/>
        </w:rPr>
        <w:t>『妊娠中の喫煙率の推移』</w:t>
      </w:r>
    </w:p>
    <w:p w14:paraId="5C78652E" w14:textId="062FA245" w:rsidR="008E2993" w:rsidRPr="009A0E8F" w:rsidRDefault="008E2993" w:rsidP="008E2993">
      <w:pPr>
        <w:rPr>
          <w:rFonts w:ascii="HGP創英角ｺﾞｼｯｸUB" w:eastAsia="HGP創英角ｺﾞｼｯｸUB" w:hAnsi="HGP創英角ｺﾞｼｯｸUB"/>
          <w:sz w:val="22"/>
          <w:szCs w:val="28"/>
        </w:rPr>
      </w:pPr>
      <w:r>
        <w:rPr>
          <w:noProof/>
        </w:rPr>
        <w:drawing>
          <wp:anchor distT="0" distB="0" distL="114300" distR="114300" simplePos="0" relativeHeight="251652608" behindDoc="0" locked="0" layoutInCell="1" allowOverlap="1" wp14:anchorId="2EDF5C0A" wp14:editId="0BD581EE">
            <wp:simplePos x="0" y="0"/>
            <wp:positionH relativeFrom="column">
              <wp:posOffset>165735</wp:posOffset>
            </wp:positionH>
            <wp:positionV relativeFrom="paragraph">
              <wp:posOffset>60960</wp:posOffset>
            </wp:positionV>
            <wp:extent cx="3943350" cy="1476375"/>
            <wp:effectExtent l="0" t="0" r="0" b="9525"/>
            <wp:wrapNone/>
            <wp:docPr id="13" name="グラフ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11CE8150" w14:textId="77777777" w:rsidR="008E2993" w:rsidRDefault="008E2993" w:rsidP="008E2993">
      <w:pPr>
        <w:rPr>
          <w:rFonts w:ascii="HGP創英角ｺﾞｼｯｸUB" w:eastAsia="HGP創英角ｺﾞｼｯｸUB" w:hAnsi="HGP創英角ｺﾞｼｯｸUB"/>
          <w:sz w:val="28"/>
          <w:szCs w:val="28"/>
        </w:rPr>
      </w:pPr>
    </w:p>
    <w:p w14:paraId="3A43873F" w14:textId="77777777" w:rsidR="008E2993" w:rsidRDefault="008E2993" w:rsidP="008E2993">
      <w:pPr>
        <w:rPr>
          <w:rFonts w:ascii="HGP創英角ｺﾞｼｯｸUB" w:eastAsia="HGP創英角ｺﾞｼｯｸUB" w:hAnsi="HGP創英角ｺﾞｼｯｸUB"/>
          <w:sz w:val="28"/>
          <w:szCs w:val="28"/>
        </w:rPr>
      </w:pPr>
    </w:p>
    <w:p w14:paraId="4BA843AB" w14:textId="77777777" w:rsidR="008E2993" w:rsidRDefault="008E2993" w:rsidP="008E2993">
      <w:pPr>
        <w:rPr>
          <w:rFonts w:ascii="HGP創英角ｺﾞｼｯｸUB" w:eastAsia="HGP創英角ｺﾞｼｯｸUB" w:hAnsi="HGP創英角ｺﾞｼｯｸUB"/>
          <w:szCs w:val="21"/>
        </w:rPr>
      </w:pPr>
      <w:r>
        <w:rPr>
          <w:rFonts w:ascii="HGP創英角ｺﾞｼｯｸUB" w:eastAsia="HGP創英角ｺﾞｼｯｸUB" w:hAnsi="HGP創英角ｺﾞｼｯｸUB"/>
          <w:noProof/>
          <w:sz w:val="28"/>
          <w:szCs w:val="28"/>
        </w:rPr>
        <mc:AlternateContent>
          <mc:Choice Requires="wps">
            <w:drawing>
              <wp:anchor distT="0" distB="0" distL="114300" distR="114300" simplePos="0" relativeHeight="251654656" behindDoc="0" locked="0" layoutInCell="1" allowOverlap="1" wp14:anchorId="2F3CC0EB" wp14:editId="48C1C692">
                <wp:simplePos x="0" y="0"/>
                <wp:positionH relativeFrom="column">
                  <wp:posOffset>4182745</wp:posOffset>
                </wp:positionH>
                <wp:positionV relativeFrom="paragraph">
                  <wp:posOffset>189865</wp:posOffset>
                </wp:positionV>
                <wp:extent cx="2182483" cy="414068"/>
                <wp:effectExtent l="0" t="0" r="0" b="5080"/>
                <wp:wrapNone/>
                <wp:docPr id="12" name="テキスト ボックス 12"/>
                <wp:cNvGraphicFramePr/>
                <a:graphic xmlns:a="http://schemas.openxmlformats.org/drawingml/2006/main">
                  <a:graphicData uri="http://schemas.microsoft.com/office/word/2010/wordprocessingShape">
                    <wps:wsp>
                      <wps:cNvSpPr txBox="1"/>
                      <wps:spPr>
                        <a:xfrm>
                          <a:off x="0" y="0"/>
                          <a:ext cx="2182483" cy="414068"/>
                        </a:xfrm>
                        <a:prstGeom prst="rect">
                          <a:avLst/>
                        </a:prstGeom>
                        <a:noFill/>
                        <a:ln w="6350">
                          <a:noFill/>
                        </a:ln>
                      </wps:spPr>
                      <wps:txbx>
                        <w:txbxContent>
                          <w:p w14:paraId="298DEC44" w14:textId="77777777" w:rsidR="00637AF9" w:rsidRPr="009A0E8F" w:rsidRDefault="00637AF9" w:rsidP="008E2993">
                            <w:pPr>
                              <w:rPr>
                                <w:rFonts w:ascii="ＭＳ Ｐ明朝" w:eastAsia="ＭＳ Ｐ明朝" w:hAnsi="ＭＳ Ｐ明朝"/>
                              </w:rPr>
                            </w:pPr>
                            <w:r w:rsidRPr="009A0E8F">
                              <w:rPr>
                                <w:rFonts w:ascii="ＭＳ Ｐ明朝" w:eastAsia="ＭＳ Ｐ明朝" w:hAnsi="ＭＳ Ｐ明朝" w:hint="eastAsia"/>
                              </w:rPr>
                              <w:t>資料</w:t>
                            </w:r>
                            <w:r w:rsidRPr="009A0E8F">
                              <w:rPr>
                                <w:rFonts w:ascii="ＭＳ Ｐ明朝" w:eastAsia="ＭＳ Ｐ明朝" w:hAnsi="ＭＳ Ｐ明朝"/>
                              </w:rPr>
                              <w:t>：</w:t>
                            </w:r>
                            <w:r w:rsidRPr="009A0E8F">
                              <w:rPr>
                                <w:rFonts w:ascii="ＭＳ Ｐ明朝" w:eastAsia="ＭＳ Ｐ明朝" w:hAnsi="ＭＳ Ｐ明朝" w:hint="eastAsia"/>
                              </w:rPr>
                              <w:t>妊娠届出時のアンケート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3CC0EB" id="テキスト ボックス 12" o:spid="_x0000_s1038" type="#_x0000_t202" style="position:absolute;left:0;text-align:left;margin-left:329.35pt;margin-top:14.95pt;width:171.85pt;height:32.6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" filled="f" stroked="f" strokeweight=".5pt">
                <v:textbox>
                  <w:txbxContent>
                    <w:p w14:paraId="298DEC44" w14:textId="77777777" w:rsidR="00637AF9" w:rsidRPr="009A0E8F" w:rsidRDefault="00637AF9" w:rsidP="008E2993">
                      <w:pPr>
                        <w:rPr>
                          <w:rFonts w:ascii="ＭＳ Ｐ明朝" w:eastAsia="ＭＳ Ｐ明朝" w:hAnsi="ＭＳ Ｐ明朝"/>
                        </w:rPr>
                      </w:pPr>
                      <w:r w:rsidRPr="009A0E8F">
                        <w:rPr>
                          <w:rFonts w:ascii="ＭＳ Ｐ明朝" w:eastAsia="ＭＳ Ｐ明朝" w:hAnsi="ＭＳ Ｐ明朝" w:hint="eastAsia"/>
                        </w:rPr>
                        <w:t>資料</w:t>
                      </w:r>
                      <w:r w:rsidRPr="009A0E8F">
                        <w:rPr>
                          <w:rFonts w:ascii="ＭＳ Ｐ明朝" w:eastAsia="ＭＳ Ｐ明朝" w:hAnsi="ＭＳ Ｐ明朝"/>
                        </w:rPr>
                        <w:t>：</w:t>
                      </w:r>
                      <w:r w:rsidRPr="009A0E8F">
                        <w:rPr>
                          <w:rFonts w:ascii="ＭＳ Ｐ明朝" w:eastAsia="ＭＳ Ｐ明朝" w:hAnsi="ＭＳ Ｐ明朝" w:hint="eastAsia"/>
                        </w:rPr>
                        <w:t>妊娠届出時のアンケート</w:t>
                      </w:r>
                    </w:p>
                  </w:txbxContent>
                </v:textbox>
              </v:shape>
            </w:pict>
          </mc:Fallback>
        </mc:AlternateContent>
      </w:r>
    </w:p>
    <w:p w14:paraId="1138D16A" w14:textId="77777777" w:rsidR="008E2993" w:rsidRDefault="008E2993" w:rsidP="008E2993">
      <w:pPr>
        <w:rPr>
          <w:rFonts w:ascii="HGP創英角ｺﾞｼｯｸUB" w:eastAsia="HGP創英角ｺﾞｼｯｸUB" w:hAnsi="HGP創英角ｺﾞｼｯｸUB"/>
          <w:szCs w:val="21"/>
        </w:rPr>
      </w:pPr>
    </w:p>
    <w:p w14:paraId="4BC67E43" w14:textId="77777777" w:rsidR="008E2993" w:rsidRPr="003A2C32" w:rsidRDefault="008E2993" w:rsidP="008E2993">
      <w:pPr>
        <w:rPr>
          <w:rFonts w:ascii="HGP創英角ｺﾞｼｯｸUB" w:eastAsia="HGP創英角ｺﾞｼｯｸUB" w:hAnsi="HGP創英角ｺﾞｼｯｸUB"/>
          <w:szCs w:val="21"/>
        </w:rPr>
      </w:pPr>
    </w:p>
    <w:p w14:paraId="18E6B75E" w14:textId="77777777" w:rsidR="008E2993" w:rsidRPr="00A543BD" w:rsidRDefault="008E2993" w:rsidP="008E2993">
      <w:pPr>
        <w:rPr>
          <w:rFonts w:ascii="HG丸ｺﾞｼｯｸM-PRO" w:eastAsia="HG丸ｺﾞｼｯｸM-PRO" w:hAnsi="ＭＳ ゴシック" w:cs="Times New Roman"/>
          <w:b/>
          <w:color w:val="FFFFFF"/>
          <w:sz w:val="28"/>
          <w:szCs w:val="28"/>
          <w:highlight w:val="black"/>
        </w:rPr>
      </w:pPr>
      <w:r w:rsidRPr="00A543BD">
        <w:rPr>
          <w:rFonts w:ascii="HG丸ｺﾞｼｯｸM-PRO" w:eastAsia="HG丸ｺﾞｼｯｸM-PRO" w:hAnsi="ＭＳ ゴシック" w:cs="Times New Roman" w:hint="eastAsia"/>
          <w:b/>
          <w:color w:val="FFFFFF"/>
          <w:sz w:val="28"/>
          <w:szCs w:val="28"/>
          <w:highlight w:val="black"/>
        </w:rPr>
        <w:t>取り組みの方向</w:t>
      </w:r>
    </w:p>
    <w:p w14:paraId="6615619F"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〔個人や家族の取り組み（市民自らの健康づくり）〕</w:t>
      </w:r>
    </w:p>
    <w:p w14:paraId="5D4EEDBF"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・喫煙</w:t>
      </w:r>
      <w:r>
        <w:rPr>
          <w:rFonts w:ascii="ＭＳ Ｐ明朝" w:eastAsia="ＭＳ Ｐ明朝" w:hAnsi="ＭＳ Ｐ明朝" w:hint="eastAsia"/>
          <w:sz w:val="24"/>
          <w:szCs w:val="24"/>
        </w:rPr>
        <w:t>や禁煙</w:t>
      </w:r>
      <w:r w:rsidRPr="009D40A1">
        <w:rPr>
          <w:rFonts w:ascii="ＭＳ Ｐ明朝" w:eastAsia="ＭＳ Ｐ明朝" w:hAnsi="ＭＳ Ｐ明朝" w:hint="eastAsia"/>
          <w:sz w:val="24"/>
          <w:szCs w:val="24"/>
        </w:rPr>
        <w:t>が健康に及ぼす影響について理解します。</w:t>
      </w:r>
    </w:p>
    <w:p w14:paraId="3803A230"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・積極的に禁煙に取り組みます。</w:t>
      </w:r>
    </w:p>
    <w:p w14:paraId="7E71D131"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・家庭や職場における受動喫煙防止に取り組みます。</w:t>
      </w:r>
    </w:p>
    <w:p w14:paraId="6F73491F"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・禁煙、分煙スペースでのマナーを守ります。</w:t>
      </w:r>
    </w:p>
    <w:p w14:paraId="34C92213"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w:t>
      </w:r>
    </w:p>
    <w:p w14:paraId="232CF777" w14:textId="63A9FCB7" w:rsidR="008E2993" w:rsidRPr="009D40A1" w:rsidRDefault="008E2993" w:rsidP="008E2993">
      <w:pPr>
        <w:ind w:left="425" w:hangingChars="193" w:hanging="425"/>
        <w:rPr>
          <w:rFonts w:ascii="ＭＳ Ｐ明朝" w:eastAsia="ＭＳ Ｐ明朝" w:hAnsi="ＭＳ Ｐ明朝"/>
          <w:sz w:val="22"/>
          <w:szCs w:val="24"/>
        </w:rPr>
      </w:pPr>
      <w:r>
        <w:rPr>
          <w:rFonts w:ascii="ＭＳ Ｐ明朝" w:eastAsia="ＭＳ Ｐ明朝" w:hAnsi="ＭＳ Ｐ明朝" w:hint="eastAsia"/>
          <w:sz w:val="22"/>
          <w:szCs w:val="24"/>
        </w:rPr>
        <w:t>※　受動喫煙：</w:t>
      </w:r>
      <w:r w:rsidRPr="009D40A1">
        <w:rPr>
          <w:rFonts w:ascii="ＭＳ Ｐ明朝" w:eastAsia="ＭＳ Ｐ明朝" w:hAnsi="ＭＳ Ｐ明朝" w:hint="eastAsia"/>
          <w:sz w:val="22"/>
          <w:szCs w:val="24"/>
        </w:rPr>
        <w:t>室内または、これに準ずる環境において、他人のタバコの煙を吸わされること（健康増進法</w:t>
      </w:r>
      <w:r w:rsidR="00577E81">
        <w:rPr>
          <w:rFonts w:ascii="ＭＳ Ｐ明朝" w:eastAsia="ＭＳ Ｐ明朝" w:hAnsi="ＭＳ Ｐ明朝" w:hint="eastAsia"/>
          <w:sz w:val="22"/>
          <w:szCs w:val="24"/>
        </w:rPr>
        <w:t>第</w:t>
      </w:r>
      <w:r w:rsidRPr="009D40A1">
        <w:rPr>
          <w:rFonts w:ascii="ＭＳ Ｐ明朝" w:eastAsia="ＭＳ Ｐ明朝" w:hAnsi="ＭＳ Ｐ明朝"/>
          <w:sz w:val="22"/>
          <w:szCs w:val="24"/>
        </w:rPr>
        <w:t>25条による定義）</w:t>
      </w:r>
      <w:r>
        <w:rPr>
          <w:rFonts w:ascii="ＭＳ Ｐ明朝" w:eastAsia="ＭＳ Ｐ明朝" w:hAnsi="ＭＳ Ｐ明朝" w:hint="eastAsia"/>
          <w:sz w:val="22"/>
          <w:szCs w:val="24"/>
        </w:rPr>
        <w:t>をいいます。</w:t>
      </w:r>
    </w:p>
    <w:p w14:paraId="0F1E4B6D" w14:textId="77777777" w:rsidR="008E2993" w:rsidRPr="009D40A1" w:rsidRDefault="008E2993" w:rsidP="008E2993">
      <w:pPr>
        <w:widowControl/>
        <w:jc w:val="left"/>
        <w:rPr>
          <w:rFonts w:ascii="ＭＳ Ｐ明朝" w:eastAsia="ＭＳ Ｐ明朝" w:hAnsi="ＭＳ Ｐ明朝"/>
          <w:sz w:val="24"/>
          <w:szCs w:val="24"/>
        </w:rPr>
      </w:pPr>
      <w:r>
        <w:rPr>
          <w:rFonts w:ascii="ＭＳ 明朝" w:eastAsia="ＭＳ 明朝" w:hAnsi="ＭＳ 明朝"/>
          <w:sz w:val="24"/>
          <w:szCs w:val="24"/>
        </w:rPr>
        <w:br w:type="page"/>
      </w:r>
      <w:r w:rsidRPr="009D40A1">
        <w:rPr>
          <w:rFonts w:ascii="ＭＳ Ｐ明朝" w:eastAsia="ＭＳ Ｐ明朝" w:hAnsi="ＭＳ Ｐ明朝" w:hint="eastAsia"/>
          <w:sz w:val="24"/>
          <w:szCs w:val="24"/>
        </w:rPr>
        <w:lastRenderedPageBreak/>
        <w:t>〔関係団体・関係機関の取り組み（市民を支える地域の健康づくり）〕</w:t>
      </w:r>
    </w:p>
    <w:tbl>
      <w:tblPr>
        <w:tblStyle w:val="a4"/>
        <w:tblW w:w="9634" w:type="dxa"/>
        <w:tblLook w:val="04A0" w:firstRow="1" w:lastRow="0" w:firstColumn="1" w:lastColumn="0" w:noHBand="0" w:noVBand="1"/>
      </w:tblPr>
      <w:tblGrid>
        <w:gridCol w:w="4928"/>
        <w:gridCol w:w="4706"/>
      </w:tblGrid>
      <w:tr w:rsidR="008E2993" w:rsidRPr="009D40A1" w14:paraId="648D3B05" w14:textId="77777777" w:rsidTr="008E2993">
        <w:trPr>
          <w:trHeight w:val="334"/>
        </w:trPr>
        <w:tc>
          <w:tcPr>
            <w:tcW w:w="4928" w:type="dxa"/>
            <w:tcBorders>
              <w:top w:val="single" w:sz="4" w:space="0" w:color="auto"/>
              <w:left w:val="single" w:sz="4" w:space="0" w:color="auto"/>
              <w:bottom w:val="single" w:sz="4" w:space="0" w:color="auto"/>
              <w:right w:val="single" w:sz="4" w:space="0" w:color="auto"/>
            </w:tcBorders>
            <w:vAlign w:val="center"/>
          </w:tcPr>
          <w:p w14:paraId="18405B1C" w14:textId="77777777" w:rsidR="008E2993" w:rsidRPr="009D40A1" w:rsidRDefault="008E2993" w:rsidP="008E2993">
            <w:pPr>
              <w:spacing w:line="0" w:lineRule="atLeast"/>
              <w:jc w:val="center"/>
              <w:rPr>
                <w:rFonts w:ascii="ＭＳ Ｐ明朝" w:eastAsia="ＭＳ Ｐ明朝" w:hAnsi="ＭＳ Ｐ明朝"/>
                <w:sz w:val="24"/>
                <w:szCs w:val="24"/>
              </w:rPr>
            </w:pPr>
            <w:r w:rsidRPr="009D40A1">
              <w:rPr>
                <w:rFonts w:ascii="ＭＳ Ｐ明朝" w:eastAsia="ＭＳ Ｐ明朝" w:hAnsi="ＭＳ Ｐ明朝" w:hint="eastAsia"/>
                <w:sz w:val="24"/>
                <w:szCs w:val="24"/>
              </w:rPr>
              <w:t>関係団体・機関の取り組み</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7F3F1B9" w14:textId="77777777" w:rsidR="008E2993" w:rsidRPr="009D40A1" w:rsidRDefault="008E2993" w:rsidP="008E2993">
            <w:pPr>
              <w:spacing w:line="0" w:lineRule="atLeast"/>
              <w:jc w:val="center"/>
              <w:rPr>
                <w:rFonts w:ascii="ＭＳ Ｐ明朝" w:eastAsia="ＭＳ Ｐ明朝" w:hAnsi="ＭＳ Ｐ明朝"/>
                <w:sz w:val="24"/>
                <w:szCs w:val="24"/>
              </w:rPr>
            </w:pPr>
            <w:r w:rsidRPr="009D40A1">
              <w:rPr>
                <w:rFonts w:ascii="ＭＳ Ｐ明朝" w:eastAsia="ＭＳ Ｐ明朝" w:hAnsi="ＭＳ Ｐ明朝" w:hint="eastAsia"/>
                <w:sz w:val="24"/>
                <w:szCs w:val="24"/>
              </w:rPr>
              <w:t>主な活動（関係団体・機関）</w:t>
            </w:r>
          </w:p>
        </w:tc>
      </w:tr>
      <w:tr w:rsidR="008E2993" w:rsidRPr="009D40A1" w14:paraId="19736EB9" w14:textId="77777777" w:rsidTr="008E2993">
        <w:trPr>
          <w:trHeight w:val="305"/>
        </w:trPr>
        <w:tc>
          <w:tcPr>
            <w:tcW w:w="4928" w:type="dxa"/>
            <w:tcBorders>
              <w:top w:val="single" w:sz="4" w:space="0" w:color="auto"/>
              <w:left w:val="single" w:sz="4" w:space="0" w:color="auto"/>
              <w:bottom w:val="single" w:sz="4" w:space="0" w:color="auto"/>
              <w:right w:val="single" w:sz="4" w:space="0" w:color="auto"/>
            </w:tcBorders>
          </w:tcPr>
          <w:p w14:paraId="191E0F8D" w14:textId="21D12780"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自治</w:t>
            </w:r>
            <w:r w:rsidR="00577E81">
              <w:rPr>
                <w:rFonts w:ascii="ＭＳ Ｐ明朝" w:eastAsia="ＭＳ Ｐ明朝" w:hAnsi="ＭＳ Ｐ明朝" w:hint="eastAsia"/>
                <w:sz w:val="24"/>
                <w:szCs w:val="24"/>
              </w:rPr>
              <w:t>会</w:t>
            </w:r>
            <w:r w:rsidRPr="009D40A1">
              <w:rPr>
                <w:rFonts w:ascii="ＭＳ Ｐ明朝" w:eastAsia="ＭＳ Ｐ明朝" w:hAnsi="ＭＳ Ｐ明朝" w:hint="eastAsia"/>
                <w:sz w:val="24"/>
                <w:szCs w:val="24"/>
              </w:rPr>
              <w:t>公民館等の</w:t>
            </w:r>
            <w:r>
              <w:rPr>
                <w:rFonts w:ascii="ＭＳ Ｐ明朝" w:eastAsia="ＭＳ Ｐ明朝" w:hAnsi="ＭＳ Ｐ明朝" w:hint="eastAsia"/>
                <w:sz w:val="24"/>
                <w:szCs w:val="24"/>
              </w:rPr>
              <w:t>公共</w:t>
            </w:r>
            <w:r w:rsidRPr="009D40A1">
              <w:rPr>
                <w:rFonts w:ascii="ＭＳ Ｐ明朝" w:eastAsia="ＭＳ Ｐ明朝" w:hAnsi="ＭＳ Ｐ明朝" w:hint="eastAsia"/>
                <w:sz w:val="24"/>
                <w:szCs w:val="24"/>
              </w:rPr>
              <w:t>施設や職場、飲食店で分煙、禁煙を推進し、受動喫煙を防ぎます。</w:t>
            </w:r>
          </w:p>
        </w:tc>
        <w:tc>
          <w:tcPr>
            <w:tcW w:w="4706" w:type="dxa"/>
            <w:tcBorders>
              <w:top w:val="single" w:sz="4" w:space="0" w:color="auto"/>
              <w:left w:val="single" w:sz="4" w:space="0" w:color="auto"/>
              <w:bottom w:val="single" w:sz="4" w:space="0" w:color="auto"/>
              <w:right w:val="single" w:sz="4" w:space="0" w:color="auto"/>
            </w:tcBorders>
          </w:tcPr>
          <w:p w14:paraId="31475ACE"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・「とやま健康企業宣言」事業（協会けんぽ）</w:t>
            </w:r>
          </w:p>
        </w:tc>
      </w:tr>
      <w:tr w:rsidR="008E2993" w:rsidRPr="009D40A1" w14:paraId="218A4EBC" w14:textId="77777777" w:rsidTr="008E2993">
        <w:trPr>
          <w:trHeight w:val="305"/>
        </w:trPr>
        <w:tc>
          <w:tcPr>
            <w:tcW w:w="4928" w:type="dxa"/>
            <w:tcBorders>
              <w:top w:val="single" w:sz="4" w:space="0" w:color="auto"/>
              <w:left w:val="single" w:sz="4" w:space="0" w:color="auto"/>
              <w:bottom w:val="single" w:sz="4" w:space="0" w:color="auto"/>
              <w:right w:val="single" w:sz="4" w:space="0" w:color="auto"/>
            </w:tcBorders>
          </w:tcPr>
          <w:p w14:paraId="7C6B7988"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喫煙</w:t>
            </w:r>
            <w:r>
              <w:rPr>
                <w:rFonts w:ascii="ＭＳ Ｐ明朝" w:eastAsia="ＭＳ Ｐ明朝" w:hAnsi="ＭＳ Ｐ明朝" w:hint="eastAsia"/>
                <w:sz w:val="24"/>
                <w:szCs w:val="24"/>
              </w:rPr>
              <w:t>や禁煙</w:t>
            </w:r>
            <w:r w:rsidRPr="009D40A1">
              <w:rPr>
                <w:rFonts w:ascii="ＭＳ Ｐ明朝" w:eastAsia="ＭＳ Ｐ明朝" w:hAnsi="ＭＳ Ｐ明朝" w:hint="eastAsia"/>
                <w:sz w:val="24"/>
                <w:szCs w:val="24"/>
              </w:rPr>
              <w:t>が健康に及ぼす影響や禁煙に関する知識の啓発や情報提供に努めます。</w:t>
            </w:r>
          </w:p>
        </w:tc>
        <w:tc>
          <w:tcPr>
            <w:tcW w:w="4706" w:type="dxa"/>
            <w:tcBorders>
              <w:top w:val="single" w:sz="4" w:space="0" w:color="auto"/>
              <w:left w:val="single" w:sz="4" w:space="0" w:color="auto"/>
              <w:bottom w:val="single" w:sz="4" w:space="0" w:color="auto"/>
              <w:right w:val="single" w:sz="4" w:space="0" w:color="auto"/>
            </w:tcBorders>
          </w:tcPr>
          <w:p w14:paraId="42225DCD"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・公民館まつり等でのタバコの害について啓発普及（地域健康づくり推進懇話会）</w:t>
            </w:r>
          </w:p>
          <w:p w14:paraId="3B756401"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・健康講座、診療業務（高岡市医師会、高岡市歯科医師会）</w:t>
            </w:r>
          </w:p>
        </w:tc>
      </w:tr>
      <w:tr w:rsidR="008E2993" w:rsidRPr="009D40A1" w14:paraId="75C2A1D0" w14:textId="77777777" w:rsidTr="008E2993">
        <w:trPr>
          <w:trHeight w:val="305"/>
        </w:trPr>
        <w:tc>
          <w:tcPr>
            <w:tcW w:w="4928" w:type="dxa"/>
            <w:tcBorders>
              <w:top w:val="single" w:sz="4" w:space="0" w:color="auto"/>
              <w:left w:val="single" w:sz="4" w:space="0" w:color="auto"/>
              <w:bottom w:val="single" w:sz="4" w:space="0" w:color="auto"/>
              <w:right w:val="single" w:sz="4" w:space="0" w:color="auto"/>
            </w:tcBorders>
          </w:tcPr>
          <w:p w14:paraId="51FB4A01"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一般用医薬品（OTC）の禁煙補助薬を用いた禁煙支援や保険を使った禁煙治療の啓発に努めます。</w:t>
            </w:r>
          </w:p>
        </w:tc>
        <w:tc>
          <w:tcPr>
            <w:tcW w:w="4706" w:type="dxa"/>
            <w:tcBorders>
              <w:top w:val="single" w:sz="4" w:space="0" w:color="auto"/>
              <w:left w:val="single" w:sz="4" w:space="0" w:color="auto"/>
              <w:bottom w:val="single" w:sz="4" w:space="0" w:color="auto"/>
              <w:right w:val="single" w:sz="4" w:space="0" w:color="auto"/>
            </w:tcBorders>
          </w:tcPr>
          <w:p w14:paraId="3052DBAF"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・禁煙支援（</w:t>
            </w:r>
            <w:r>
              <w:rPr>
                <w:rFonts w:ascii="ＭＳ Ｐ明朝" w:eastAsia="ＭＳ Ｐ明朝" w:hAnsi="ＭＳ Ｐ明朝" w:hint="eastAsia"/>
                <w:sz w:val="24"/>
                <w:szCs w:val="24"/>
              </w:rPr>
              <w:t>高岡市医師会、</w:t>
            </w:r>
            <w:r w:rsidRPr="009D40A1">
              <w:rPr>
                <w:rFonts w:ascii="ＭＳ Ｐ明朝" w:eastAsia="ＭＳ Ｐ明朝" w:hAnsi="ＭＳ Ｐ明朝" w:hint="eastAsia"/>
                <w:sz w:val="24"/>
                <w:szCs w:val="24"/>
              </w:rPr>
              <w:t>高岡市薬剤師会）</w:t>
            </w:r>
          </w:p>
        </w:tc>
      </w:tr>
      <w:tr w:rsidR="008E2993" w:rsidRPr="009D40A1" w14:paraId="2D59A611" w14:textId="77777777" w:rsidTr="008E2993">
        <w:trPr>
          <w:trHeight w:val="305"/>
        </w:trPr>
        <w:tc>
          <w:tcPr>
            <w:tcW w:w="4928" w:type="dxa"/>
            <w:tcBorders>
              <w:top w:val="single" w:sz="4" w:space="0" w:color="auto"/>
              <w:left w:val="single" w:sz="4" w:space="0" w:color="auto"/>
              <w:bottom w:val="single" w:sz="4" w:space="0" w:color="auto"/>
              <w:right w:val="single" w:sz="4" w:space="0" w:color="auto"/>
            </w:tcBorders>
          </w:tcPr>
          <w:p w14:paraId="46C68F37"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未成年者の喫煙防止を推進します。</w:t>
            </w:r>
          </w:p>
        </w:tc>
        <w:tc>
          <w:tcPr>
            <w:tcW w:w="4706" w:type="dxa"/>
            <w:tcBorders>
              <w:top w:val="single" w:sz="4" w:space="0" w:color="auto"/>
              <w:left w:val="single" w:sz="4" w:space="0" w:color="auto"/>
              <w:bottom w:val="single" w:sz="4" w:space="0" w:color="auto"/>
              <w:right w:val="single" w:sz="4" w:space="0" w:color="auto"/>
            </w:tcBorders>
          </w:tcPr>
          <w:p w14:paraId="4A710520"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・学校保健（学校）</w:t>
            </w:r>
            <w:r>
              <w:rPr>
                <w:rFonts w:ascii="ＭＳ Ｐ明朝" w:eastAsia="ＭＳ Ｐ明朝" w:hAnsi="ＭＳ Ｐ明朝" w:hint="eastAsia"/>
                <w:sz w:val="24"/>
                <w:szCs w:val="24"/>
              </w:rPr>
              <w:t xml:space="preserve">　　　</w:t>
            </w:r>
            <w:r w:rsidRPr="009D40A1">
              <w:rPr>
                <w:rFonts w:ascii="ＭＳ Ｐ明朝" w:eastAsia="ＭＳ Ｐ明朝" w:hAnsi="ＭＳ Ｐ明朝" w:hint="eastAsia"/>
                <w:sz w:val="24"/>
                <w:szCs w:val="24"/>
              </w:rPr>
              <w:t>・健康講座（PTA）</w:t>
            </w:r>
          </w:p>
          <w:p w14:paraId="6CDE75CA"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・青少年健康づくり支援事業（</w:t>
            </w:r>
            <w:r>
              <w:rPr>
                <w:rFonts w:ascii="ＭＳ Ｐ明朝" w:eastAsia="ＭＳ Ｐ明朝" w:hAnsi="ＭＳ Ｐ明朝" w:hint="eastAsia"/>
                <w:sz w:val="24"/>
                <w:szCs w:val="24"/>
              </w:rPr>
              <w:t>高岡</w:t>
            </w:r>
            <w:r w:rsidRPr="009D40A1">
              <w:rPr>
                <w:rFonts w:ascii="ＭＳ Ｐ明朝" w:eastAsia="ＭＳ Ｐ明朝" w:hAnsi="ＭＳ Ｐ明朝" w:hint="eastAsia"/>
                <w:sz w:val="24"/>
                <w:szCs w:val="24"/>
              </w:rPr>
              <w:t>厚生センター）</w:t>
            </w:r>
          </w:p>
        </w:tc>
      </w:tr>
    </w:tbl>
    <w:p w14:paraId="6344B25D" w14:textId="77777777" w:rsidR="008E2993" w:rsidRDefault="008E2993" w:rsidP="008E2993">
      <w:pPr>
        <w:rPr>
          <w:rFonts w:ascii="ＭＳ Ｐ明朝" w:eastAsia="ＭＳ Ｐ明朝" w:hAnsi="ＭＳ Ｐ明朝"/>
          <w:sz w:val="24"/>
          <w:szCs w:val="24"/>
        </w:rPr>
      </w:pPr>
    </w:p>
    <w:p w14:paraId="5D7B91F8" w14:textId="77777777" w:rsidR="008E2993" w:rsidRPr="009D40A1" w:rsidRDefault="008E2993" w:rsidP="008E2993">
      <w:pPr>
        <w:rPr>
          <w:rFonts w:ascii="ＭＳ Ｐ明朝" w:eastAsia="ＭＳ Ｐ明朝" w:hAnsi="ＭＳ Ｐ明朝"/>
          <w:sz w:val="24"/>
          <w:szCs w:val="24"/>
        </w:rPr>
      </w:pPr>
      <w:r w:rsidRPr="009D40A1">
        <w:rPr>
          <w:rFonts w:ascii="ＭＳ Ｐ明朝" w:eastAsia="ＭＳ Ｐ明朝" w:hAnsi="ＭＳ Ｐ明朝" w:hint="eastAsia"/>
          <w:sz w:val="24"/>
          <w:szCs w:val="24"/>
        </w:rPr>
        <w:t>〔高岡市の取り組み（市民を支える環境）〕</w:t>
      </w:r>
    </w:p>
    <w:tbl>
      <w:tblPr>
        <w:tblStyle w:val="a4"/>
        <w:tblW w:w="9634" w:type="dxa"/>
        <w:tblLook w:val="04A0" w:firstRow="1" w:lastRow="0" w:firstColumn="1" w:lastColumn="0" w:noHBand="0" w:noVBand="1"/>
      </w:tblPr>
      <w:tblGrid>
        <w:gridCol w:w="4957"/>
        <w:gridCol w:w="4677"/>
      </w:tblGrid>
      <w:tr w:rsidR="008E2993" w:rsidRPr="009D40A1" w14:paraId="20865FD9" w14:textId="77777777" w:rsidTr="008E2993">
        <w:trPr>
          <w:trHeight w:val="145"/>
        </w:trPr>
        <w:tc>
          <w:tcPr>
            <w:tcW w:w="4957" w:type="dxa"/>
            <w:tcBorders>
              <w:top w:val="single" w:sz="4" w:space="0" w:color="auto"/>
              <w:left w:val="single" w:sz="4" w:space="0" w:color="auto"/>
              <w:bottom w:val="single" w:sz="4" w:space="0" w:color="auto"/>
              <w:right w:val="single" w:sz="4" w:space="0" w:color="auto"/>
            </w:tcBorders>
            <w:vAlign w:val="center"/>
          </w:tcPr>
          <w:p w14:paraId="689BBE6B" w14:textId="77777777" w:rsidR="008E2993" w:rsidRPr="009D40A1" w:rsidRDefault="008E2993" w:rsidP="008E2993">
            <w:pPr>
              <w:spacing w:line="0" w:lineRule="atLeast"/>
              <w:jc w:val="center"/>
              <w:rPr>
                <w:rFonts w:ascii="ＭＳ Ｐ明朝" w:eastAsia="ＭＳ Ｐ明朝" w:hAnsi="ＭＳ Ｐ明朝"/>
                <w:sz w:val="24"/>
                <w:szCs w:val="24"/>
              </w:rPr>
            </w:pPr>
            <w:r w:rsidRPr="009D40A1">
              <w:rPr>
                <w:rFonts w:ascii="ＭＳ Ｐ明朝" w:eastAsia="ＭＳ Ｐ明朝" w:hAnsi="ＭＳ Ｐ明朝" w:hint="eastAsia"/>
                <w:sz w:val="24"/>
                <w:szCs w:val="24"/>
              </w:rPr>
              <w:t>高岡市の取り組み</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9E4FB38" w14:textId="77777777" w:rsidR="008E2993" w:rsidRPr="009D40A1" w:rsidRDefault="008E2993" w:rsidP="008E2993">
            <w:pPr>
              <w:spacing w:line="0" w:lineRule="atLeast"/>
              <w:jc w:val="center"/>
              <w:rPr>
                <w:rFonts w:ascii="ＭＳ Ｐ明朝" w:eastAsia="ＭＳ Ｐ明朝" w:hAnsi="ＭＳ Ｐ明朝"/>
                <w:sz w:val="24"/>
                <w:szCs w:val="24"/>
              </w:rPr>
            </w:pPr>
            <w:r w:rsidRPr="009D40A1">
              <w:rPr>
                <w:rFonts w:ascii="ＭＳ Ｐ明朝" w:eastAsia="ＭＳ Ｐ明朝" w:hAnsi="ＭＳ Ｐ明朝" w:hint="eastAsia"/>
                <w:sz w:val="24"/>
                <w:szCs w:val="24"/>
              </w:rPr>
              <w:t>主な事業（担当課）</w:t>
            </w:r>
          </w:p>
        </w:tc>
      </w:tr>
      <w:tr w:rsidR="008E2993" w:rsidRPr="009D40A1" w14:paraId="64C7516C"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5E17CCC4"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喫煙</w:t>
            </w:r>
            <w:r>
              <w:rPr>
                <w:rFonts w:ascii="ＭＳ Ｐ明朝" w:eastAsia="ＭＳ Ｐ明朝" w:hAnsi="ＭＳ Ｐ明朝" w:hint="eastAsia"/>
                <w:sz w:val="24"/>
                <w:szCs w:val="24"/>
              </w:rPr>
              <w:t>や禁煙</w:t>
            </w:r>
            <w:r w:rsidRPr="009D40A1">
              <w:rPr>
                <w:rFonts w:ascii="ＭＳ Ｐ明朝" w:eastAsia="ＭＳ Ｐ明朝" w:hAnsi="ＭＳ Ｐ明朝" w:hint="eastAsia"/>
                <w:sz w:val="24"/>
                <w:szCs w:val="24"/>
              </w:rPr>
              <w:t>が健康に及ぼす影響に関する知識を普及啓発します。</w:t>
            </w:r>
          </w:p>
        </w:tc>
        <w:tc>
          <w:tcPr>
            <w:tcW w:w="4677" w:type="dxa"/>
            <w:tcBorders>
              <w:top w:val="single" w:sz="4" w:space="0" w:color="auto"/>
              <w:left w:val="single" w:sz="4" w:space="0" w:color="auto"/>
              <w:bottom w:val="single" w:sz="4" w:space="0" w:color="auto"/>
              <w:right w:val="single" w:sz="4" w:space="0" w:color="auto"/>
            </w:tcBorders>
          </w:tcPr>
          <w:p w14:paraId="5217593D" w14:textId="1B7EDAAA"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w:t>
            </w:r>
            <w:r w:rsidR="00577E81">
              <w:rPr>
                <w:rFonts w:ascii="ＭＳ Ｐ明朝" w:eastAsia="ＭＳ Ｐ明朝" w:hAnsi="ＭＳ Ｐ明朝" w:hint="eastAsia"/>
                <w:sz w:val="24"/>
                <w:szCs w:val="24"/>
              </w:rPr>
              <w:t>健康教育、</w:t>
            </w:r>
            <w:r w:rsidRPr="009D40A1">
              <w:rPr>
                <w:rFonts w:ascii="ＭＳ Ｐ明朝" w:eastAsia="ＭＳ Ｐ明朝" w:hAnsi="ＭＳ Ｐ明朝" w:hint="eastAsia"/>
                <w:sz w:val="24"/>
                <w:szCs w:val="24"/>
              </w:rPr>
              <w:t>特定保健指導、健康相談、訪問指導、</w:t>
            </w:r>
            <w:r>
              <w:rPr>
                <w:rFonts w:ascii="ＭＳ Ｐ明朝" w:eastAsia="ＭＳ Ｐ明朝" w:hAnsi="ＭＳ Ｐ明朝" w:hint="eastAsia"/>
                <w:sz w:val="24"/>
                <w:szCs w:val="24"/>
              </w:rPr>
              <w:t>健康手帳の活用</w:t>
            </w:r>
            <w:r w:rsidRPr="009D40A1">
              <w:rPr>
                <w:rFonts w:ascii="ＭＳ Ｐ明朝" w:eastAsia="ＭＳ Ｐ明朝" w:hAnsi="ＭＳ Ｐ明朝" w:hint="eastAsia"/>
                <w:sz w:val="24"/>
                <w:szCs w:val="24"/>
              </w:rPr>
              <w:t>（健康増進課）</w:t>
            </w:r>
          </w:p>
        </w:tc>
      </w:tr>
      <w:tr w:rsidR="008E2993" w:rsidRPr="009D40A1" w14:paraId="2AA74658"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4D8B9B63"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禁煙支援や禁煙治療の普及を行います。</w:t>
            </w:r>
          </w:p>
        </w:tc>
        <w:tc>
          <w:tcPr>
            <w:tcW w:w="4677" w:type="dxa"/>
            <w:tcBorders>
              <w:top w:val="single" w:sz="4" w:space="0" w:color="auto"/>
              <w:left w:val="single" w:sz="4" w:space="0" w:color="auto"/>
              <w:bottom w:val="single" w:sz="4" w:space="0" w:color="auto"/>
              <w:right w:val="single" w:sz="4" w:space="0" w:color="auto"/>
            </w:tcBorders>
          </w:tcPr>
          <w:p w14:paraId="7FD5082B"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・特定保健指導、健康相談、訪問指導（健康増進課）</w:t>
            </w:r>
          </w:p>
        </w:tc>
      </w:tr>
      <w:tr w:rsidR="008E2993" w:rsidRPr="009D40A1" w14:paraId="6B4CCA0A"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6E426705"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妊娠中の喫煙や子どもの周囲での喫煙の害について周知し、禁煙を推進します。</w:t>
            </w:r>
          </w:p>
        </w:tc>
        <w:tc>
          <w:tcPr>
            <w:tcW w:w="4677" w:type="dxa"/>
            <w:tcBorders>
              <w:top w:val="single" w:sz="4" w:space="0" w:color="auto"/>
              <w:left w:val="single" w:sz="4" w:space="0" w:color="auto"/>
              <w:bottom w:val="single" w:sz="4" w:space="0" w:color="auto"/>
              <w:right w:val="single" w:sz="4" w:space="0" w:color="auto"/>
            </w:tcBorders>
          </w:tcPr>
          <w:p w14:paraId="04772ED8"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・母子健康手帳の交付、乳幼児健康診査、パパとママの育児講座、訪問指導（健康増進課）</w:t>
            </w:r>
          </w:p>
        </w:tc>
      </w:tr>
      <w:tr w:rsidR="008E2993" w:rsidRPr="009D40A1" w14:paraId="5BDD2B40"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7BEFDCF6"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庁舎や公共施設等の分煙・禁煙を推進し、受動喫煙</w:t>
            </w:r>
            <w:r>
              <w:rPr>
                <w:rFonts w:ascii="ＭＳ Ｐ明朝" w:eastAsia="ＭＳ Ｐ明朝" w:hAnsi="ＭＳ Ｐ明朝" w:hint="eastAsia"/>
                <w:sz w:val="24"/>
                <w:szCs w:val="24"/>
              </w:rPr>
              <w:t>の防止に努めます</w:t>
            </w:r>
            <w:r w:rsidRPr="009D40A1">
              <w:rPr>
                <w:rFonts w:ascii="ＭＳ Ｐ明朝" w:eastAsia="ＭＳ Ｐ明朝" w:hAnsi="ＭＳ Ｐ明朝" w:hint="eastAsia"/>
                <w:sz w:val="24"/>
                <w:szCs w:val="24"/>
              </w:rPr>
              <w:t>。</w:t>
            </w:r>
          </w:p>
        </w:tc>
        <w:tc>
          <w:tcPr>
            <w:tcW w:w="4677" w:type="dxa"/>
            <w:tcBorders>
              <w:top w:val="single" w:sz="4" w:space="0" w:color="auto"/>
              <w:left w:val="single" w:sz="4" w:space="0" w:color="auto"/>
              <w:bottom w:val="single" w:sz="4" w:space="0" w:color="auto"/>
              <w:right w:val="single" w:sz="4" w:space="0" w:color="auto"/>
            </w:tcBorders>
          </w:tcPr>
          <w:p w14:paraId="3BFCC8F8"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・禁煙・分煙の推進（管財契約課）</w:t>
            </w:r>
          </w:p>
          <w:p w14:paraId="6BB6B8D1" w14:textId="77777777" w:rsidR="008E2993" w:rsidRPr="009D40A1" w:rsidRDefault="008E2993" w:rsidP="008E2993">
            <w:pPr>
              <w:spacing w:line="0" w:lineRule="atLeast"/>
              <w:ind w:left="120" w:hangingChars="50" w:hanging="120"/>
              <w:rPr>
                <w:rFonts w:ascii="ＭＳ Ｐ明朝" w:eastAsia="ＭＳ Ｐ明朝" w:hAnsi="ＭＳ Ｐ明朝"/>
                <w:sz w:val="24"/>
                <w:szCs w:val="24"/>
              </w:rPr>
            </w:pPr>
            <w:r w:rsidRPr="009D40A1">
              <w:rPr>
                <w:rFonts w:ascii="ＭＳ Ｐ明朝" w:eastAsia="ＭＳ Ｐ明朝" w:hAnsi="ＭＳ Ｐ明朝" w:hint="eastAsia"/>
                <w:sz w:val="24"/>
                <w:szCs w:val="24"/>
              </w:rPr>
              <w:t>・「とやま受動喫煙防止ステッカー」の利用促進（</w:t>
            </w:r>
            <w:r>
              <w:rPr>
                <w:rFonts w:ascii="ＭＳ Ｐ明朝" w:eastAsia="ＭＳ Ｐ明朝" w:hAnsi="ＭＳ Ｐ明朝" w:hint="eastAsia"/>
                <w:sz w:val="24"/>
                <w:szCs w:val="24"/>
              </w:rPr>
              <w:t>高岡</w:t>
            </w:r>
            <w:r w:rsidRPr="009D40A1">
              <w:rPr>
                <w:rFonts w:ascii="ＭＳ Ｐ明朝" w:eastAsia="ＭＳ Ｐ明朝" w:hAnsi="ＭＳ Ｐ明朝" w:hint="eastAsia"/>
                <w:sz w:val="24"/>
                <w:szCs w:val="24"/>
              </w:rPr>
              <w:t>厚生センター、健康増進課）</w:t>
            </w:r>
          </w:p>
        </w:tc>
      </w:tr>
      <w:tr w:rsidR="008E2993" w:rsidRPr="009D40A1" w14:paraId="3DA15D11"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4ED123DF"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小・中学生に対する喫煙防止教育を行います。</w:t>
            </w:r>
          </w:p>
        </w:tc>
        <w:tc>
          <w:tcPr>
            <w:tcW w:w="4677" w:type="dxa"/>
            <w:tcBorders>
              <w:top w:val="single" w:sz="4" w:space="0" w:color="auto"/>
              <w:left w:val="single" w:sz="4" w:space="0" w:color="auto"/>
              <w:bottom w:val="single" w:sz="4" w:space="0" w:color="auto"/>
              <w:right w:val="single" w:sz="4" w:space="0" w:color="auto"/>
            </w:tcBorders>
          </w:tcPr>
          <w:p w14:paraId="4859F1E3" w14:textId="77777777" w:rsidR="008E2993" w:rsidRPr="009D40A1" w:rsidRDefault="008E2993" w:rsidP="008E2993">
            <w:pPr>
              <w:spacing w:line="0" w:lineRule="atLeast"/>
              <w:rPr>
                <w:rFonts w:ascii="ＭＳ Ｐ明朝" w:eastAsia="ＭＳ Ｐ明朝" w:hAnsi="ＭＳ Ｐ明朝"/>
                <w:sz w:val="24"/>
                <w:szCs w:val="24"/>
              </w:rPr>
            </w:pPr>
            <w:r w:rsidRPr="009D40A1">
              <w:rPr>
                <w:rFonts w:ascii="ＭＳ Ｐ明朝" w:eastAsia="ＭＳ Ｐ明朝" w:hAnsi="ＭＳ Ｐ明朝" w:hint="eastAsia"/>
                <w:sz w:val="24"/>
                <w:szCs w:val="24"/>
              </w:rPr>
              <w:t>・健康教育（禁煙啓発）（健康増進課）</w:t>
            </w:r>
          </w:p>
        </w:tc>
      </w:tr>
    </w:tbl>
    <w:p w14:paraId="727C3994" w14:textId="77777777" w:rsidR="008E2993" w:rsidRPr="00FB5B34" w:rsidRDefault="008E2993" w:rsidP="008E2993">
      <w:pPr>
        <w:rPr>
          <w:rFonts w:ascii="HG丸ｺﾞｼｯｸM-PRO" w:eastAsia="HG丸ｺﾞｼｯｸM-PRO" w:hAnsi="ＭＳ ゴシック" w:cs="Times New Roman"/>
          <w:b/>
          <w:color w:val="FFFFFF"/>
          <w:sz w:val="20"/>
          <w:szCs w:val="20"/>
          <w:highlight w:val="black"/>
        </w:rPr>
      </w:pPr>
    </w:p>
    <w:p w14:paraId="22B9CBE4" w14:textId="77777777" w:rsidR="008E2993" w:rsidRPr="0000519E"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605" w:type="dxa"/>
        <w:tblLook w:val="04A0" w:firstRow="1" w:lastRow="0" w:firstColumn="1" w:lastColumn="0" w:noHBand="0" w:noVBand="1"/>
      </w:tblPr>
      <w:tblGrid>
        <w:gridCol w:w="3964"/>
        <w:gridCol w:w="3927"/>
        <w:gridCol w:w="1714"/>
      </w:tblGrid>
      <w:tr w:rsidR="008E2993" w:rsidRPr="00B55721" w14:paraId="56AAC5CC" w14:textId="77777777" w:rsidTr="008E2993">
        <w:trPr>
          <w:trHeight w:val="591"/>
        </w:trPr>
        <w:tc>
          <w:tcPr>
            <w:tcW w:w="3964" w:type="dxa"/>
            <w:vAlign w:val="center"/>
          </w:tcPr>
          <w:p w14:paraId="4CCFBDAC" w14:textId="77777777" w:rsidR="008E2993" w:rsidRPr="00B55721" w:rsidRDefault="008E2993" w:rsidP="008E2993">
            <w:pPr>
              <w:spacing w:line="0" w:lineRule="atLeast"/>
              <w:jc w:val="center"/>
              <w:rPr>
                <w:rFonts w:ascii="ＭＳ Ｐ明朝" w:eastAsia="ＭＳ Ｐ明朝" w:hAnsi="ＭＳ Ｐ明朝"/>
                <w:sz w:val="24"/>
                <w:szCs w:val="24"/>
              </w:rPr>
            </w:pPr>
            <w:r w:rsidRPr="00B55721">
              <w:rPr>
                <w:rFonts w:ascii="ＭＳ Ｐ明朝" w:eastAsia="ＭＳ Ｐ明朝" w:hAnsi="ＭＳ Ｐ明朝" w:hint="eastAsia"/>
                <w:sz w:val="24"/>
                <w:szCs w:val="24"/>
              </w:rPr>
              <w:t>項目</w:t>
            </w:r>
          </w:p>
        </w:tc>
        <w:tc>
          <w:tcPr>
            <w:tcW w:w="3927" w:type="dxa"/>
            <w:vAlign w:val="center"/>
          </w:tcPr>
          <w:p w14:paraId="58AC5323" w14:textId="77777777" w:rsidR="008E2993" w:rsidRDefault="008E2993" w:rsidP="008E2993">
            <w:pPr>
              <w:spacing w:line="0" w:lineRule="atLeast"/>
              <w:jc w:val="center"/>
              <w:rPr>
                <w:rFonts w:ascii="ＭＳ Ｐ明朝" w:eastAsia="ＭＳ Ｐ明朝" w:hAnsi="ＭＳ Ｐ明朝"/>
                <w:sz w:val="24"/>
                <w:szCs w:val="24"/>
              </w:rPr>
            </w:pPr>
            <w:r w:rsidRPr="00B55721">
              <w:rPr>
                <w:rFonts w:ascii="ＭＳ Ｐ明朝" w:eastAsia="ＭＳ Ｐ明朝" w:hAnsi="ＭＳ Ｐ明朝" w:hint="eastAsia"/>
                <w:sz w:val="24"/>
                <w:szCs w:val="24"/>
              </w:rPr>
              <w:t>現状値</w:t>
            </w:r>
          </w:p>
          <w:p w14:paraId="65FE55E1" w14:textId="77777777" w:rsidR="008E2993" w:rsidRPr="00B55721"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（平成28年）</w:t>
            </w:r>
          </w:p>
        </w:tc>
        <w:tc>
          <w:tcPr>
            <w:tcW w:w="1714" w:type="dxa"/>
            <w:vAlign w:val="center"/>
          </w:tcPr>
          <w:p w14:paraId="693195B7"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2E498CC9" w14:textId="77777777" w:rsidR="008E2993" w:rsidRPr="00B55721"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8E2993" w:rsidRPr="00E84940" w14:paraId="3275B2AF" w14:textId="77777777" w:rsidTr="008E2993">
        <w:trPr>
          <w:trHeight w:val="326"/>
        </w:trPr>
        <w:tc>
          <w:tcPr>
            <w:tcW w:w="3964" w:type="dxa"/>
          </w:tcPr>
          <w:p w14:paraId="70730796" w14:textId="77777777" w:rsidR="008E2993" w:rsidRPr="00B55721"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喫煙率の低下</w:t>
            </w:r>
          </w:p>
        </w:tc>
        <w:tc>
          <w:tcPr>
            <w:tcW w:w="3927" w:type="dxa"/>
          </w:tcPr>
          <w:p w14:paraId="07F6F597"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男性：31.2％</w:t>
            </w:r>
          </w:p>
          <w:p w14:paraId="28384B25"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 4.7％</w:t>
            </w:r>
          </w:p>
        </w:tc>
        <w:tc>
          <w:tcPr>
            <w:tcW w:w="1714" w:type="dxa"/>
          </w:tcPr>
          <w:p w14:paraId="12A78124"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男性：27％</w:t>
            </w:r>
          </w:p>
          <w:p w14:paraId="3F120C7B"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女性：３％</w:t>
            </w:r>
          </w:p>
        </w:tc>
      </w:tr>
      <w:tr w:rsidR="008E2993" w:rsidRPr="00E84940" w14:paraId="70108AD5" w14:textId="77777777" w:rsidTr="008E2993">
        <w:trPr>
          <w:trHeight w:val="326"/>
        </w:trPr>
        <w:tc>
          <w:tcPr>
            <w:tcW w:w="3964" w:type="dxa"/>
          </w:tcPr>
          <w:p w14:paraId="6854C1E8" w14:textId="77777777" w:rsidR="008E2993"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妊娠中の喫煙率の低下</w:t>
            </w:r>
          </w:p>
        </w:tc>
        <w:tc>
          <w:tcPr>
            <w:tcW w:w="3927" w:type="dxa"/>
          </w:tcPr>
          <w:p w14:paraId="169FD56C"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1.7％</w:t>
            </w:r>
          </w:p>
        </w:tc>
        <w:tc>
          <w:tcPr>
            <w:tcW w:w="1714" w:type="dxa"/>
          </w:tcPr>
          <w:p w14:paraId="0CCB588B"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０％</w:t>
            </w:r>
          </w:p>
        </w:tc>
      </w:tr>
      <w:tr w:rsidR="008E2993" w:rsidRPr="00E84940" w14:paraId="444A5E61" w14:textId="77777777" w:rsidTr="008E2993">
        <w:trPr>
          <w:trHeight w:val="247"/>
        </w:trPr>
        <w:tc>
          <w:tcPr>
            <w:tcW w:w="3964" w:type="dxa"/>
            <w:vMerge w:val="restart"/>
          </w:tcPr>
          <w:p w14:paraId="45AB1260" w14:textId="77777777" w:rsidR="008E2993"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喫煙が健康に及ぼす影響についての知識を持つ人の割合の増加</w:t>
            </w:r>
          </w:p>
        </w:tc>
        <w:tc>
          <w:tcPr>
            <w:tcW w:w="3927" w:type="dxa"/>
          </w:tcPr>
          <w:p w14:paraId="4EECD699"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心臓病　53.5％</w:t>
            </w:r>
          </w:p>
        </w:tc>
        <w:tc>
          <w:tcPr>
            <w:tcW w:w="1714" w:type="dxa"/>
            <w:vAlign w:val="center"/>
          </w:tcPr>
          <w:p w14:paraId="6EF190BC"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80％以上</w:t>
            </w:r>
          </w:p>
        </w:tc>
      </w:tr>
      <w:tr w:rsidR="008E2993" w:rsidRPr="00E84940" w14:paraId="43F59110" w14:textId="77777777" w:rsidTr="008E2993">
        <w:trPr>
          <w:trHeight w:val="172"/>
        </w:trPr>
        <w:tc>
          <w:tcPr>
            <w:tcW w:w="3964" w:type="dxa"/>
            <w:vMerge/>
          </w:tcPr>
          <w:p w14:paraId="7413803C" w14:textId="77777777" w:rsidR="008E2993" w:rsidRDefault="008E2993" w:rsidP="008E2993">
            <w:pPr>
              <w:spacing w:line="0" w:lineRule="atLeast"/>
              <w:rPr>
                <w:rFonts w:ascii="ＭＳ 明朝" w:eastAsia="ＭＳ 明朝" w:hAnsi="ＭＳ 明朝"/>
                <w:sz w:val="24"/>
                <w:szCs w:val="24"/>
              </w:rPr>
            </w:pPr>
          </w:p>
        </w:tc>
        <w:tc>
          <w:tcPr>
            <w:tcW w:w="3927" w:type="dxa"/>
          </w:tcPr>
          <w:p w14:paraId="2B2B6533"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脳卒中　59.7％</w:t>
            </w:r>
          </w:p>
        </w:tc>
        <w:tc>
          <w:tcPr>
            <w:tcW w:w="1714" w:type="dxa"/>
            <w:vAlign w:val="center"/>
          </w:tcPr>
          <w:p w14:paraId="3AD6227B"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80％以上</w:t>
            </w:r>
          </w:p>
        </w:tc>
      </w:tr>
      <w:tr w:rsidR="008E2993" w:rsidRPr="00E84940" w14:paraId="0B9DE320" w14:textId="77777777" w:rsidTr="008E2993">
        <w:trPr>
          <w:trHeight w:val="96"/>
        </w:trPr>
        <w:tc>
          <w:tcPr>
            <w:tcW w:w="3964" w:type="dxa"/>
            <w:vMerge/>
          </w:tcPr>
          <w:p w14:paraId="3ECAFE7C" w14:textId="77777777" w:rsidR="008E2993" w:rsidRDefault="008E2993" w:rsidP="008E2993">
            <w:pPr>
              <w:spacing w:line="0" w:lineRule="atLeast"/>
              <w:rPr>
                <w:rFonts w:ascii="ＭＳ 明朝" w:eastAsia="ＭＳ 明朝" w:hAnsi="ＭＳ 明朝"/>
                <w:sz w:val="24"/>
                <w:szCs w:val="24"/>
              </w:rPr>
            </w:pPr>
          </w:p>
        </w:tc>
        <w:tc>
          <w:tcPr>
            <w:tcW w:w="3927" w:type="dxa"/>
          </w:tcPr>
          <w:p w14:paraId="0C91B590"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歯周病　51.9％</w:t>
            </w:r>
          </w:p>
        </w:tc>
        <w:tc>
          <w:tcPr>
            <w:tcW w:w="1714" w:type="dxa"/>
            <w:vAlign w:val="center"/>
          </w:tcPr>
          <w:p w14:paraId="4CEF18F9"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80％以上</w:t>
            </w:r>
          </w:p>
        </w:tc>
      </w:tr>
      <w:tr w:rsidR="008E2993" w:rsidRPr="00E84940" w14:paraId="7AAFE3CD" w14:textId="77777777" w:rsidTr="008E2993">
        <w:trPr>
          <w:trHeight w:val="299"/>
        </w:trPr>
        <w:tc>
          <w:tcPr>
            <w:tcW w:w="3964" w:type="dxa"/>
            <w:vMerge/>
          </w:tcPr>
          <w:p w14:paraId="431EEDDC" w14:textId="77777777" w:rsidR="008E2993" w:rsidRDefault="008E2993" w:rsidP="008E2993">
            <w:pPr>
              <w:spacing w:line="0" w:lineRule="atLeast"/>
              <w:rPr>
                <w:rFonts w:ascii="ＭＳ 明朝" w:eastAsia="ＭＳ 明朝" w:hAnsi="ＭＳ 明朝"/>
                <w:sz w:val="24"/>
                <w:szCs w:val="24"/>
              </w:rPr>
            </w:pPr>
          </w:p>
        </w:tc>
        <w:tc>
          <w:tcPr>
            <w:tcW w:w="3927" w:type="dxa"/>
          </w:tcPr>
          <w:p w14:paraId="1497E359" w14:textId="77777777" w:rsidR="008E2993" w:rsidRDefault="008E2993" w:rsidP="008E2993">
            <w:pPr>
              <w:snapToGrid w:val="0"/>
              <w:spacing w:line="20" w:lineRule="atLeast"/>
              <w:jc w:val="center"/>
              <w:rPr>
                <w:rFonts w:ascii="ＭＳ Ｐ明朝" w:eastAsia="ＭＳ Ｐ明朝" w:hAnsi="ＭＳ Ｐ明朝"/>
                <w:sz w:val="24"/>
                <w:szCs w:val="24"/>
              </w:rPr>
            </w:pPr>
            <w:r w:rsidRPr="003442FC">
              <w:rPr>
                <w:rFonts w:ascii="ＭＳ Ｐ明朝" w:eastAsia="ＭＳ Ｐ明朝" w:hAnsi="ＭＳ Ｐ明朝" w:hint="eastAsia"/>
                <w:sz w:val="24"/>
                <w:szCs w:val="24"/>
              </w:rPr>
              <w:t>糖尿</w:t>
            </w:r>
            <w:r w:rsidRPr="00ED2FB4">
              <w:rPr>
                <w:rFonts w:ascii="ＭＳ Ｐ明朝" w:eastAsia="ＭＳ Ｐ明朝" w:hAnsi="ＭＳ Ｐ明朝" w:hint="eastAsia"/>
                <w:sz w:val="24"/>
                <w:szCs w:val="24"/>
              </w:rPr>
              <w:t>病</w:t>
            </w:r>
            <w:r w:rsidRPr="00FB5B34">
              <w:rPr>
                <w:rFonts w:ascii="ＭＳ Ｐ明朝" w:eastAsia="ＭＳ Ｐ明朝" w:hAnsi="ＭＳ Ｐ明朝" w:hint="eastAsia"/>
                <w:sz w:val="20"/>
                <w:szCs w:val="20"/>
              </w:rPr>
              <w:t>（今後調査）</w:t>
            </w:r>
          </w:p>
        </w:tc>
        <w:tc>
          <w:tcPr>
            <w:tcW w:w="1714" w:type="dxa"/>
          </w:tcPr>
          <w:p w14:paraId="21F97951"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r w:rsidR="008E2993" w:rsidRPr="00E84940" w14:paraId="4DF67FE3" w14:textId="77777777" w:rsidTr="008E2993">
        <w:trPr>
          <w:trHeight w:val="334"/>
        </w:trPr>
        <w:tc>
          <w:tcPr>
            <w:tcW w:w="3964" w:type="dxa"/>
            <w:vMerge w:val="restart"/>
          </w:tcPr>
          <w:p w14:paraId="48C32556" w14:textId="77777777" w:rsidR="008E2993"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受動喫煙が健康に及ぼす影響についての知識を持つ人の割合の増加</w:t>
            </w:r>
          </w:p>
        </w:tc>
        <w:tc>
          <w:tcPr>
            <w:tcW w:w="3927" w:type="dxa"/>
          </w:tcPr>
          <w:p w14:paraId="017C2372" w14:textId="77777777" w:rsidR="008E2993" w:rsidRPr="00103934" w:rsidRDefault="008E2993" w:rsidP="008E2993">
            <w:pPr>
              <w:pStyle w:val="Default"/>
              <w:jc w:val="center"/>
              <w:rPr>
                <w:rFonts w:ascii="ＭＳ Ｐ明朝" w:eastAsia="ＭＳ Ｐ明朝" w:hAnsi="ＭＳ Ｐ明朝"/>
              </w:rPr>
            </w:pPr>
            <w:r>
              <w:rPr>
                <w:rFonts w:ascii="ＭＳ Ｐ明朝" w:eastAsia="ＭＳ Ｐ明朝" w:hAnsi="ＭＳ Ｐ明朝" w:hint="eastAsia"/>
              </w:rPr>
              <w:t>子どもの喘息既往</w:t>
            </w:r>
            <w:r w:rsidRPr="00FB5B34">
              <w:rPr>
                <w:rFonts w:ascii="ＭＳ Ｐ明朝" w:eastAsia="ＭＳ Ｐ明朝" w:hAnsi="ＭＳ Ｐ明朝" w:cstheme="minorBidi" w:hint="eastAsia"/>
                <w:color w:val="auto"/>
                <w:kern w:val="2"/>
                <w:sz w:val="20"/>
                <w:szCs w:val="20"/>
              </w:rPr>
              <w:t>（今後調査）</w:t>
            </w:r>
          </w:p>
        </w:tc>
        <w:tc>
          <w:tcPr>
            <w:tcW w:w="1714" w:type="dxa"/>
            <w:vAlign w:val="center"/>
          </w:tcPr>
          <w:p w14:paraId="12687FAB"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r w:rsidR="008E2993" w:rsidRPr="00E84940" w14:paraId="20E9E48C" w14:textId="77777777" w:rsidTr="008E2993">
        <w:trPr>
          <w:trHeight w:val="365"/>
        </w:trPr>
        <w:tc>
          <w:tcPr>
            <w:tcW w:w="3964" w:type="dxa"/>
            <w:vMerge/>
          </w:tcPr>
          <w:p w14:paraId="049518B9" w14:textId="77777777" w:rsidR="008E2993" w:rsidRDefault="008E2993" w:rsidP="008E2993">
            <w:pPr>
              <w:spacing w:line="0" w:lineRule="atLeast"/>
              <w:rPr>
                <w:rFonts w:ascii="ＭＳ 明朝" w:eastAsia="ＭＳ 明朝" w:hAnsi="ＭＳ 明朝"/>
                <w:sz w:val="24"/>
                <w:szCs w:val="24"/>
              </w:rPr>
            </w:pPr>
          </w:p>
        </w:tc>
        <w:tc>
          <w:tcPr>
            <w:tcW w:w="3927" w:type="dxa"/>
          </w:tcPr>
          <w:p w14:paraId="66E2268E" w14:textId="77777777" w:rsidR="008E2993" w:rsidRDefault="008E2993" w:rsidP="008E2993">
            <w:pPr>
              <w:pStyle w:val="Default"/>
              <w:ind w:rightChars="-75" w:right="-158"/>
              <w:jc w:val="center"/>
              <w:rPr>
                <w:rFonts w:ascii="ＭＳ Ｐ明朝" w:eastAsia="ＭＳ Ｐ明朝" w:hAnsi="ＭＳ Ｐ明朝"/>
              </w:rPr>
            </w:pPr>
            <w:r w:rsidRPr="00ED2FB4">
              <w:rPr>
                <w:rFonts w:ascii="ＭＳ Ｐ明朝" w:eastAsia="ＭＳ Ｐ明朝" w:hAnsi="ＭＳ Ｐ明朝" w:hint="eastAsia"/>
              </w:rPr>
              <w:t>乳幼児突然死症候群</w:t>
            </w:r>
            <w:r w:rsidRPr="00FB5B34">
              <w:rPr>
                <w:rFonts w:ascii="ＭＳ Ｐ明朝" w:eastAsia="ＭＳ Ｐ明朝" w:hAnsi="ＭＳ Ｐ明朝" w:hint="eastAsia"/>
                <w:sz w:val="20"/>
                <w:szCs w:val="20"/>
              </w:rPr>
              <w:t>（SIDS</w:t>
            </w:r>
            <w:r w:rsidRPr="00FB5B34">
              <w:rPr>
                <w:rFonts w:ascii="ＭＳ Ｐ明朝" w:eastAsia="ＭＳ Ｐ明朝" w:hAnsi="ＭＳ Ｐ明朝"/>
                <w:sz w:val="20"/>
                <w:szCs w:val="20"/>
              </w:rPr>
              <w:t>）</w:t>
            </w:r>
            <w:r w:rsidRPr="00FB5B34">
              <w:rPr>
                <w:rFonts w:ascii="ＭＳ Ｐ明朝" w:eastAsia="ＭＳ Ｐ明朝" w:hAnsi="ＭＳ Ｐ明朝" w:cstheme="minorBidi" w:hint="eastAsia"/>
                <w:color w:val="auto"/>
                <w:kern w:val="2"/>
                <w:sz w:val="20"/>
                <w:szCs w:val="20"/>
              </w:rPr>
              <w:t>（今後調査）</w:t>
            </w:r>
          </w:p>
        </w:tc>
        <w:tc>
          <w:tcPr>
            <w:tcW w:w="1714" w:type="dxa"/>
            <w:vAlign w:val="center"/>
          </w:tcPr>
          <w:p w14:paraId="0CEDFC04"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bl>
    <w:p w14:paraId="47F18016" w14:textId="77777777" w:rsidR="008E2993" w:rsidRDefault="008E2993" w:rsidP="008E2993">
      <w:pPr>
        <w:widowControl/>
        <w:jc w:val="left"/>
        <w:rPr>
          <w:rFonts w:ascii="ＭＳ 明朝" w:eastAsia="ＭＳ 明朝" w:hAnsi="ＭＳ 明朝"/>
          <w:sz w:val="22"/>
          <w:szCs w:val="24"/>
        </w:rPr>
      </w:pPr>
    </w:p>
    <w:p w14:paraId="16CBB2CC" w14:textId="77777777" w:rsidR="008E2993" w:rsidRPr="007D4889" w:rsidRDefault="008E2993" w:rsidP="008E2993">
      <w:pPr>
        <w:jc w:val="left"/>
        <w:rPr>
          <w:rFonts w:ascii="ＭＳ Ｐ明朝" w:eastAsia="ＭＳ Ｐ明朝" w:hAnsi="ＭＳ Ｐ明朝"/>
          <w:sz w:val="24"/>
          <w:szCs w:val="24"/>
        </w:rPr>
      </w:pPr>
      <w:r w:rsidRPr="0093217A">
        <w:rPr>
          <w:rFonts w:ascii="ＭＳ Ｐ明朝" w:eastAsia="ＭＳ Ｐ明朝" w:hAnsi="ＭＳ Ｐ明朝" w:hint="eastAsia"/>
          <w:sz w:val="24"/>
          <w:szCs w:val="24"/>
        </w:rPr>
        <w:lastRenderedPageBreak/>
        <w:t>＜参考＞</w:t>
      </w:r>
      <w:r w:rsidRPr="007D4889">
        <w:rPr>
          <w:rFonts w:ascii="ＭＳ Ｐ明朝" w:eastAsia="ＭＳ Ｐ明朝" w:hAnsi="ＭＳ Ｐ明朝" w:hint="eastAsia"/>
          <w:sz w:val="24"/>
          <w:szCs w:val="24"/>
        </w:rPr>
        <w:t>禁煙による改善効果</w:t>
      </w:r>
    </w:p>
    <w:tbl>
      <w:tblPr>
        <w:tblStyle w:val="a4"/>
        <w:tblW w:w="0" w:type="auto"/>
        <w:tblLook w:val="04A0" w:firstRow="1" w:lastRow="0" w:firstColumn="1" w:lastColumn="0" w:noHBand="0" w:noVBand="1"/>
      </w:tblPr>
      <w:tblGrid>
        <w:gridCol w:w="1930"/>
        <w:gridCol w:w="7698"/>
      </w:tblGrid>
      <w:tr w:rsidR="008E2993" w:rsidRPr="00757CCA" w14:paraId="46D713D7" w14:textId="77777777" w:rsidTr="008E2993">
        <w:tc>
          <w:tcPr>
            <w:tcW w:w="1951" w:type="dxa"/>
            <w:shd w:val="clear" w:color="auto" w:fill="D5DCE4" w:themeFill="text2" w:themeFillTint="33"/>
          </w:tcPr>
          <w:p w14:paraId="1F96F7AE" w14:textId="77777777" w:rsidR="008E2993" w:rsidRPr="00757CCA" w:rsidRDefault="008E2993" w:rsidP="008E2993">
            <w:pPr>
              <w:jc w:val="center"/>
              <w:rPr>
                <w:rFonts w:ascii="ＭＳ Ｐ明朝" w:eastAsia="ＭＳ Ｐ明朝" w:hAnsi="ＭＳ Ｐ明朝"/>
                <w:sz w:val="24"/>
                <w:szCs w:val="24"/>
              </w:rPr>
            </w:pPr>
            <w:r w:rsidRPr="00757CCA">
              <w:rPr>
                <w:rFonts w:ascii="ＭＳ Ｐ明朝" w:eastAsia="ＭＳ Ｐ明朝" w:hAnsi="ＭＳ Ｐ明朝" w:hint="eastAsia"/>
                <w:sz w:val="24"/>
                <w:szCs w:val="24"/>
              </w:rPr>
              <w:t>経過日数</w:t>
            </w:r>
          </w:p>
        </w:tc>
        <w:tc>
          <w:tcPr>
            <w:tcW w:w="7796" w:type="dxa"/>
            <w:shd w:val="clear" w:color="auto" w:fill="D5DCE4" w:themeFill="text2" w:themeFillTint="33"/>
          </w:tcPr>
          <w:p w14:paraId="7DA89132" w14:textId="77777777" w:rsidR="008E2993" w:rsidRPr="00757CCA" w:rsidRDefault="008E2993" w:rsidP="008E2993">
            <w:pPr>
              <w:jc w:val="center"/>
              <w:rPr>
                <w:rFonts w:ascii="ＭＳ Ｐ明朝" w:eastAsia="ＭＳ Ｐ明朝" w:hAnsi="ＭＳ Ｐ明朝"/>
                <w:sz w:val="24"/>
                <w:szCs w:val="24"/>
              </w:rPr>
            </w:pPr>
            <w:r w:rsidRPr="00757CCA">
              <w:rPr>
                <w:rFonts w:ascii="ＭＳ Ｐ明朝" w:eastAsia="ＭＳ Ｐ明朝" w:hAnsi="ＭＳ Ｐ明朝" w:hint="eastAsia"/>
                <w:sz w:val="24"/>
                <w:szCs w:val="24"/>
              </w:rPr>
              <w:t>体の変化</w:t>
            </w:r>
          </w:p>
        </w:tc>
      </w:tr>
      <w:tr w:rsidR="008E2993" w:rsidRPr="00757CCA" w14:paraId="5B688EA8" w14:textId="77777777" w:rsidTr="008E2993">
        <w:tc>
          <w:tcPr>
            <w:tcW w:w="1951" w:type="dxa"/>
          </w:tcPr>
          <w:p w14:paraId="4420EF81"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直後</w:t>
            </w:r>
          </w:p>
        </w:tc>
        <w:tc>
          <w:tcPr>
            <w:tcW w:w="7796" w:type="dxa"/>
          </w:tcPr>
          <w:p w14:paraId="3E90FDE2"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周囲の人をタバコの煙で汚染する心配がなくなる。</w:t>
            </w:r>
          </w:p>
        </w:tc>
      </w:tr>
      <w:tr w:rsidR="008E2993" w:rsidRPr="00757CCA" w14:paraId="36D3646B" w14:textId="77777777" w:rsidTr="008E2993">
        <w:tc>
          <w:tcPr>
            <w:tcW w:w="1951" w:type="dxa"/>
          </w:tcPr>
          <w:p w14:paraId="5535AEC7"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20分後</w:t>
            </w:r>
          </w:p>
        </w:tc>
        <w:tc>
          <w:tcPr>
            <w:tcW w:w="7796" w:type="dxa"/>
          </w:tcPr>
          <w:p w14:paraId="077EE9C7"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血圧と脈拍が正常値まで下がる。</w:t>
            </w:r>
          </w:p>
          <w:p w14:paraId="2ADB36D5"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手足の温度が上がる。</w:t>
            </w:r>
          </w:p>
        </w:tc>
      </w:tr>
      <w:tr w:rsidR="008E2993" w:rsidRPr="00757CCA" w14:paraId="1CE14D53" w14:textId="77777777" w:rsidTr="008E2993">
        <w:tc>
          <w:tcPr>
            <w:tcW w:w="1951" w:type="dxa"/>
          </w:tcPr>
          <w:p w14:paraId="66C02AF2"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8時間後</w:t>
            </w:r>
          </w:p>
        </w:tc>
        <w:tc>
          <w:tcPr>
            <w:tcW w:w="7796" w:type="dxa"/>
          </w:tcPr>
          <w:p w14:paraId="753C6A17"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血中の一酸化炭素濃度が下がる。</w:t>
            </w:r>
          </w:p>
          <w:p w14:paraId="29BEEEF1"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血中の酸素濃度が上がる。</w:t>
            </w:r>
          </w:p>
        </w:tc>
      </w:tr>
      <w:tr w:rsidR="008E2993" w:rsidRPr="00757CCA" w14:paraId="59E067C5" w14:textId="77777777" w:rsidTr="008E2993">
        <w:tc>
          <w:tcPr>
            <w:tcW w:w="1951" w:type="dxa"/>
          </w:tcPr>
          <w:p w14:paraId="0A601E5B"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24時間後</w:t>
            </w:r>
          </w:p>
        </w:tc>
        <w:tc>
          <w:tcPr>
            <w:tcW w:w="7796" w:type="dxa"/>
          </w:tcPr>
          <w:p w14:paraId="24793B30"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心臓発作の可能性が</w:t>
            </w:r>
            <w:r>
              <w:rPr>
                <w:rFonts w:ascii="ＭＳ Ｐ明朝" w:eastAsia="ＭＳ Ｐ明朝" w:hAnsi="ＭＳ Ｐ明朝" w:hint="eastAsia"/>
                <w:sz w:val="24"/>
                <w:szCs w:val="24"/>
              </w:rPr>
              <w:t>少</w:t>
            </w:r>
            <w:r w:rsidRPr="00757CCA">
              <w:rPr>
                <w:rFonts w:ascii="ＭＳ Ｐ明朝" w:eastAsia="ＭＳ Ｐ明朝" w:hAnsi="ＭＳ Ｐ明朝" w:hint="eastAsia"/>
                <w:sz w:val="24"/>
                <w:szCs w:val="24"/>
              </w:rPr>
              <w:t>なくなる。</w:t>
            </w:r>
          </w:p>
        </w:tc>
      </w:tr>
      <w:tr w:rsidR="008E2993" w:rsidRPr="00757CCA" w14:paraId="00FAE786" w14:textId="77777777" w:rsidTr="008E2993">
        <w:tc>
          <w:tcPr>
            <w:tcW w:w="1951" w:type="dxa"/>
          </w:tcPr>
          <w:p w14:paraId="10F9C769"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数日後</w:t>
            </w:r>
          </w:p>
        </w:tc>
        <w:tc>
          <w:tcPr>
            <w:tcW w:w="7796" w:type="dxa"/>
          </w:tcPr>
          <w:p w14:paraId="5963CEA0"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味覚や嗅覚が改善する。</w:t>
            </w:r>
          </w:p>
          <w:p w14:paraId="64FAB4E7"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歩行が楽になる。</w:t>
            </w:r>
          </w:p>
        </w:tc>
      </w:tr>
      <w:tr w:rsidR="008E2993" w:rsidRPr="00757CCA" w14:paraId="157651BA" w14:textId="77777777" w:rsidTr="008E2993">
        <w:tc>
          <w:tcPr>
            <w:tcW w:w="1951" w:type="dxa"/>
          </w:tcPr>
          <w:p w14:paraId="3490BED8"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2週間～3か月後</w:t>
            </w:r>
          </w:p>
        </w:tc>
        <w:tc>
          <w:tcPr>
            <w:tcW w:w="7796" w:type="dxa"/>
          </w:tcPr>
          <w:p w14:paraId="2FF64308"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心臓や血管など、循環機能が改善する。</w:t>
            </w:r>
          </w:p>
        </w:tc>
      </w:tr>
      <w:tr w:rsidR="008E2993" w:rsidRPr="00757CCA" w14:paraId="196054AB" w14:textId="77777777" w:rsidTr="008E2993">
        <w:tc>
          <w:tcPr>
            <w:tcW w:w="1951" w:type="dxa"/>
          </w:tcPr>
          <w:p w14:paraId="772A1729"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1～9か月後</w:t>
            </w:r>
          </w:p>
        </w:tc>
        <w:tc>
          <w:tcPr>
            <w:tcW w:w="7796" w:type="dxa"/>
          </w:tcPr>
          <w:p w14:paraId="24C76623"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せきや喘鳴が改善する。</w:t>
            </w:r>
          </w:p>
          <w:p w14:paraId="10A60DAE"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スタミナが戻る。</w:t>
            </w:r>
          </w:p>
          <w:p w14:paraId="4D679232"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気道の自浄作用が改善し、感染を起こしにくくなる。</w:t>
            </w:r>
          </w:p>
        </w:tc>
      </w:tr>
      <w:tr w:rsidR="008E2993" w:rsidRPr="00757CCA" w14:paraId="29632987" w14:textId="77777777" w:rsidTr="008E2993">
        <w:tc>
          <w:tcPr>
            <w:tcW w:w="1951" w:type="dxa"/>
          </w:tcPr>
          <w:p w14:paraId="1F9CE90F"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1年後</w:t>
            </w:r>
          </w:p>
        </w:tc>
        <w:tc>
          <w:tcPr>
            <w:tcW w:w="7796" w:type="dxa"/>
          </w:tcPr>
          <w:p w14:paraId="61A59C1F" w14:textId="77777777" w:rsidR="008E2993" w:rsidRPr="00757CCA" w:rsidRDefault="008E2993" w:rsidP="008E2993">
            <w:pPr>
              <w:rPr>
                <w:rFonts w:ascii="ＭＳ Ｐ明朝" w:eastAsia="ＭＳ Ｐ明朝" w:hAnsi="ＭＳ Ｐ明朝"/>
                <w:sz w:val="24"/>
                <w:szCs w:val="24"/>
              </w:rPr>
            </w:pPr>
            <w:r>
              <w:rPr>
                <w:rFonts w:ascii="ＭＳ Ｐ明朝" w:eastAsia="ＭＳ Ｐ明朝" w:hAnsi="ＭＳ Ｐ明朝" w:hint="eastAsia"/>
                <w:sz w:val="24"/>
                <w:szCs w:val="24"/>
              </w:rPr>
              <w:t>肺機能の改善がみられる</w:t>
            </w:r>
            <w:r w:rsidRPr="00757CCA">
              <w:rPr>
                <w:rFonts w:ascii="ＭＳ Ｐ明朝" w:eastAsia="ＭＳ Ｐ明朝" w:hAnsi="ＭＳ Ｐ明朝" w:hint="eastAsia"/>
                <w:sz w:val="24"/>
                <w:szCs w:val="24"/>
              </w:rPr>
              <w:t>(軽度・中等度の慢性閉塞性肺疾患のある人)。</w:t>
            </w:r>
          </w:p>
        </w:tc>
      </w:tr>
      <w:tr w:rsidR="008E2993" w:rsidRPr="00757CCA" w14:paraId="25B04A2D" w14:textId="77777777" w:rsidTr="008E2993">
        <w:tc>
          <w:tcPr>
            <w:tcW w:w="1951" w:type="dxa"/>
          </w:tcPr>
          <w:p w14:paraId="5C3CF8D5"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2～4年後</w:t>
            </w:r>
          </w:p>
        </w:tc>
        <w:tc>
          <w:tcPr>
            <w:tcW w:w="7796" w:type="dxa"/>
          </w:tcPr>
          <w:p w14:paraId="2A22E696"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虚血性心疾患のリスクが、喫煙を続けた場合に比べて35％減少する。</w:t>
            </w:r>
          </w:p>
          <w:p w14:paraId="17F4CEDA"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脳梗塞のリスクも顕著に低下する。</w:t>
            </w:r>
          </w:p>
        </w:tc>
      </w:tr>
      <w:tr w:rsidR="008E2993" w:rsidRPr="00757CCA" w14:paraId="68168D27" w14:textId="77777777" w:rsidTr="008E2993">
        <w:tc>
          <w:tcPr>
            <w:tcW w:w="1951" w:type="dxa"/>
          </w:tcPr>
          <w:p w14:paraId="771A7709"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5～9年後</w:t>
            </w:r>
          </w:p>
        </w:tc>
        <w:tc>
          <w:tcPr>
            <w:tcW w:w="7796" w:type="dxa"/>
          </w:tcPr>
          <w:p w14:paraId="4D559A8A"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肺がんのリスクが喫煙を続けた場合に比べて明らかに低下する。</w:t>
            </w:r>
          </w:p>
        </w:tc>
      </w:tr>
      <w:tr w:rsidR="008E2993" w:rsidRPr="00757CCA" w14:paraId="6E73595E" w14:textId="77777777" w:rsidTr="008E2993">
        <w:tc>
          <w:tcPr>
            <w:tcW w:w="1951" w:type="dxa"/>
          </w:tcPr>
          <w:p w14:paraId="4431F606"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10～15年後</w:t>
            </w:r>
          </w:p>
        </w:tc>
        <w:tc>
          <w:tcPr>
            <w:tcW w:w="7796" w:type="dxa"/>
          </w:tcPr>
          <w:p w14:paraId="4BB80A63"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様々な病気にかかるリスクが非喫煙者のレベルまで近づく。</w:t>
            </w:r>
          </w:p>
        </w:tc>
      </w:tr>
    </w:tbl>
    <w:p w14:paraId="5A387072" w14:textId="77777777" w:rsidR="008E2993" w:rsidRPr="00757CCA" w:rsidRDefault="008E2993" w:rsidP="008E2993">
      <w:pPr>
        <w:rPr>
          <w:rFonts w:ascii="ＭＳ Ｐ明朝" w:eastAsia="ＭＳ Ｐ明朝" w:hAnsi="ＭＳ Ｐ明朝"/>
          <w:sz w:val="24"/>
          <w:szCs w:val="24"/>
        </w:rPr>
      </w:pPr>
      <w:r w:rsidRPr="00757CCA">
        <w:rPr>
          <w:rFonts w:ascii="ＭＳ Ｐ明朝" w:eastAsia="ＭＳ Ｐ明朝" w:hAnsi="ＭＳ Ｐ明朝" w:hint="eastAsia"/>
          <w:sz w:val="24"/>
          <w:szCs w:val="24"/>
        </w:rPr>
        <w:t>資料：イギリスタバコ白書「Smoking Kills」,1998</w:t>
      </w:r>
    </w:p>
    <w:p w14:paraId="423EA4A6" w14:textId="77777777" w:rsidR="008E2993" w:rsidRPr="00757CCA" w:rsidRDefault="008E2993" w:rsidP="008E2993">
      <w:pPr>
        <w:ind w:left="720" w:hangingChars="300" w:hanging="720"/>
        <w:rPr>
          <w:rFonts w:ascii="ＭＳ Ｐ明朝" w:eastAsia="ＭＳ Ｐ明朝" w:hAnsi="ＭＳ Ｐ明朝"/>
          <w:w w:val="90"/>
        </w:rPr>
      </w:pPr>
      <w:r w:rsidRPr="00757CCA">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Pr="00757CCA">
        <w:rPr>
          <w:rFonts w:ascii="ＭＳ Ｐ明朝" w:eastAsia="ＭＳ Ｐ明朝" w:hAnsi="ＭＳ Ｐ明朝" w:hint="eastAsia"/>
          <w:sz w:val="24"/>
          <w:szCs w:val="24"/>
        </w:rPr>
        <w:t xml:space="preserve">　IARC(</w:t>
      </w:r>
      <w:r w:rsidRPr="00757CCA">
        <w:rPr>
          <w:rFonts w:ascii="ＭＳ Ｐ明朝" w:eastAsia="ＭＳ Ｐ明朝" w:hAnsi="ＭＳ Ｐ明朝"/>
          <w:sz w:val="24"/>
          <w:szCs w:val="24"/>
        </w:rPr>
        <w:t>International Agency for Research on Cancer</w:t>
      </w:r>
      <w:r w:rsidRPr="00757CCA">
        <w:rPr>
          <w:rFonts w:ascii="ＭＳ Ｐ明朝" w:eastAsia="ＭＳ Ｐ明朝" w:hAnsi="ＭＳ Ｐ明朝" w:hint="eastAsia"/>
          <w:sz w:val="24"/>
          <w:szCs w:val="24"/>
        </w:rPr>
        <w:t>)</w:t>
      </w:r>
      <w:r w:rsidRPr="00757CCA">
        <w:rPr>
          <w:rFonts w:ascii="ＭＳ Ｐ明朝" w:eastAsia="ＭＳ Ｐ明朝" w:hAnsi="ＭＳ Ｐ明朝" w:hint="eastAsia"/>
          <w:w w:val="90"/>
          <w:sz w:val="24"/>
          <w:szCs w:val="24"/>
        </w:rPr>
        <w:t>がん予防ハンドブック11巻, 2007</w:t>
      </w:r>
    </w:p>
    <w:p w14:paraId="783F48F8" w14:textId="77777777" w:rsidR="008E2993" w:rsidRPr="00757CCA" w:rsidRDefault="008E2993" w:rsidP="008E2993">
      <w:pPr>
        <w:widowControl/>
        <w:jc w:val="left"/>
        <w:rPr>
          <w:rFonts w:ascii="ＭＳ 明朝" w:eastAsia="ＭＳ 明朝" w:hAnsi="ＭＳ 明朝"/>
          <w:sz w:val="22"/>
          <w:szCs w:val="24"/>
        </w:rPr>
      </w:pPr>
    </w:p>
    <w:p w14:paraId="21B7DBC0" w14:textId="4CEBA8A7" w:rsidR="008E2993" w:rsidRDefault="008E2993" w:rsidP="009806CA">
      <w:pPr>
        <w:rPr>
          <w:rFonts w:ascii="ＭＳ 明朝" w:eastAsia="ＭＳ 明朝" w:hAnsi="ＭＳ 明朝"/>
          <w:sz w:val="24"/>
          <w:szCs w:val="24"/>
        </w:rPr>
      </w:pPr>
    </w:p>
    <w:p w14:paraId="07B1F1CD" w14:textId="509604DC" w:rsidR="008E2993" w:rsidRDefault="008E2993" w:rsidP="009806CA">
      <w:pPr>
        <w:rPr>
          <w:rFonts w:ascii="ＭＳ 明朝" w:eastAsia="ＭＳ 明朝" w:hAnsi="ＭＳ 明朝"/>
          <w:sz w:val="24"/>
          <w:szCs w:val="24"/>
        </w:rPr>
      </w:pPr>
    </w:p>
    <w:p w14:paraId="26455F63" w14:textId="4E692F48" w:rsidR="008E2993" w:rsidRDefault="008E2993" w:rsidP="009806CA">
      <w:pPr>
        <w:rPr>
          <w:rFonts w:ascii="ＭＳ 明朝" w:eastAsia="ＭＳ 明朝" w:hAnsi="ＭＳ 明朝"/>
          <w:sz w:val="24"/>
          <w:szCs w:val="24"/>
        </w:rPr>
      </w:pPr>
    </w:p>
    <w:p w14:paraId="3447C096" w14:textId="3FB415C1" w:rsidR="008E2993" w:rsidRDefault="008E2993" w:rsidP="009806CA">
      <w:pPr>
        <w:rPr>
          <w:rFonts w:ascii="ＭＳ 明朝" w:eastAsia="ＭＳ 明朝" w:hAnsi="ＭＳ 明朝"/>
          <w:sz w:val="24"/>
          <w:szCs w:val="24"/>
        </w:rPr>
      </w:pPr>
    </w:p>
    <w:p w14:paraId="7AB37017" w14:textId="50E02089" w:rsidR="008E2993" w:rsidRDefault="008E2993" w:rsidP="009806CA">
      <w:pPr>
        <w:rPr>
          <w:rFonts w:ascii="ＭＳ 明朝" w:eastAsia="ＭＳ 明朝" w:hAnsi="ＭＳ 明朝"/>
          <w:sz w:val="24"/>
          <w:szCs w:val="24"/>
        </w:rPr>
      </w:pPr>
    </w:p>
    <w:p w14:paraId="414CFD1D" w14:textId="4197171A" w:rsidR="008E2993" w:rsidRDefault="008E2993" w:rsidP="009806CA">
      <w:pPr>
        <w:rPr>
          <w:rFonts w:ascii="ＭＳ 明朝" w:eastAsia="ＭＳ 明朝" w:hAnsi="ＭＳ 明朝"/>
          <w:sz w:val="24"/>
          <w:szCs w:val="24"/>
        </w:rPr>
      </w:pPr>
    </w:p>
    <w:p w14:paraId="5C5E2AEB" w14:textId="23A1577C" w:rsidR="008E2993" w:rsidRDefault="008E2993" w:rsidP="009806CA">
      <w:pPr>
        <w:rPr>
          <w:rFonts w:ascii="ＭＳ 明朝" w:eastAsia="ＭＳ 明朝" w:hAnsi="ＭＳ 明朝"/>
          <w:sz w:val="24"/>
          <w:szCs w:val="24"/>
        </w:rPr>
      </w:pPr>
    </w:p>
    <w:p w14:paraId="7FA5E8EA" w14:textId="1AE5540B" w:rsidR="008E2993" w:rsidRDefault="008E2993" w:rsidP="009806CA">
      <w:pPr>
        <w:rPr>
          <w:rFonts w:ascii="ＭＳ 明朝" w:eastAsia="ＭＳ 明朝" w:hAnsi="ＭＳ 明朝"/>
          <w:sz w:val="24"/>
          <w:szCs w:val="24"/>
        </w:rPr>
      </w:pPr>
    </w:p>
    <w:p w14:paraId="6AD5E75C" w14:textId="2B19AB8F" w:rsidR="008E2993" w:rsidRDefault="008E2993" w:rsidP="009806CA">
      <w:pPr>
        <w:rPr>
          <w:rFonts w:ascii="ＭＳ 明朝" w:eastAsia="ＭＳ 明朝" w:hAnsi="ＭＳ 明朝"/>
          <w:sz w:val="24"/>
          <w:szCs w:val="24"/>
        </w:rPr>
      </w:pPr>
    </w:p>
    <w:p w14:paraId="12D75F99" w14:textId="6B7B3178" w:rsidR="008E2993" w:rsidRDefault="008E2993" w:rsidP="009806CA">
      <w:pPr>
        <w:rPr>
          <w:rFonts w:ascii="ＭＳ 明朝" w:eastAsia="ＭＳ 明朝" w:hAnsi="ＭＳ 明朝"/>
          <w:sz w:val="24"/>
          <w:szCs w:val="24"/>
        </w:rPr>
      </w:pPr>
    </w:p>
    <w:p w14:paraId="7025ADF8" w14:textId="708FFA27" w:rsidR="008E2993" w:rsidRDefault="008E2993" w:rsidP="009806CA">
      <w:pPr>
        <w:rPr>
          <w:rFonts w:ascii="ＭＳ 明朝" w:eastAsia="ＭＳ 明朝" w:hAnsi="ＭＳ 明朝"/>
          <w:sz w:val="24"/>
          <w:szCs w:val="24"/>
        </w:rPr>
      </w:pPr>
    </w:p>
    <w:p w14:paraId="5E7C9C22" w14:textId="6D7EA8D4" w:rsidR="008E2993" w:rsidRDefault="008E2993" w:rsidP="009806CA">
      <w:pPr>
        <w:rPr>
          <w:rFonts w:ascii="ＭＳ 明朝" w:eastAsia="ＭＳ 明朝" w:hAnsi="ＭＳ 明朝"/>
          <w:sz w:val="24"/>
          <w:szCs w:val="24"/>
        </w:rPr>
      </w:pPr>
    </w:p>
    <w:p w14:paraId="2F1FBD1C" w14:textId="6FA6AAD1" w:rsidR="008E2993" w:rsidRDefault="008E2993" w:rsidP="009806CA">
      <w:pPr>
        <w:rPr>
          <w:rFonts w:ascii="ＭＳ 明朝" w:eastAsia="ＭＳ 明朝" w:hAnsi="ＭＳ 明朝"/>
          <w:sz w:val="24"/>
          <w:szCs w:val="24"/>
        </w:rPr>
      </w:pPr>
    </w:p>
    <w:p w14:paraId="67F41759" w14:textId="1A30A240" w:rsidR="008E2993" w:rsidRDefault="008E2993" w:rsidP="009806CA">
      <w:pPr>
        <w:rPr>
          <w:rFonts w:ascii="ＭＳ 明朝" w:eastAsia="ＭＳ 明朝" w:hAnsi="ＭＳ 明朝"/>
          <w:sz w:val="24"/>
          <w:szCs w:val="24"/>
        </w:rPr>
      </w:pPr>
    </w:p>
    <w:p w14:paraId="56CD40D3" w14:textId="1B3CB4BF" w:rsidR="008E2993" w:rsidRDefault="008E2993" w:rsidP="009806CA">
      <w:pPr>
        <w:rPr>
          <w:rFonts w:ascii="ＭＳ 明朝" w:eastAsia="ＭＳ 明朝" w:hAnsi="ＭＳ 明朝"/>
          <w:sz w:val="24"/>
          <w:szCs w:val="24"/>
        </w:rPr>
      </w:pPr>
    </w:p>
    <w:p w14:paraId="21719BED" w14:textId="7FAC6013" w:rsidR="008E2993" w:rsidRDefault="008E2993" w:rsidP="009806CA">
      <w:pPr>
        <w:rPr>
          <w:rFonts w:ascii="ＭＳ 明朝" w:eastAsia="ＭＳ 明朝" w:hAnsi="ＭＳ 明朝"/>
          <w:sz w:val="24"/>
          <w:szCs w:val="24"/>
        </w:rPr>
      </w:pPr>
    </w:p>
    <w:p w14:paraId="0FBF143A" w14:textId="77777777" w:rsidR="008E2993" w:rsidRPr="00154AB7"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（５）</w:t>
      </w:r>
      <w:r w:rsidRPr="001133CF">
        <w:rPr>
          <w:rFonts w:ascii="HG丸ｺﾞｼｯｸM-PRO" w:eastAsia="HG丸ｺﾞｼｯｸM-PRO" w:hAnsi="HG丸ｺﾞｼｯｸM-PRO" w:cs="Times New Roman" w:hint="eastAsia"/>
          <w:sz w:val="28"/>
          <w:szCs w:val="28"/>
        </w:rPr>
        <w:t>心の健康・休養</w:t>
      </w:r>
    </w:p>
    <w:p w14:paraId="3077B9B5" w14:textId="77777777" w:rsidR="008E2993" w:rsidRDefault="008E2993" w:rsidP="008E2993">
      <w:pPr>
        <w:ind w:firstLineChars="100" w:firstLine="240"/>
        <w:rPr>
          <w:rFonts w:ascii="ＭＳ Ｐ明朝" w:eastAsia="ＭＳ Ｐ明朝" w:hAnsi="ＭＳ Ｐ明朝"/>
          <w:sz w:val="24"/>
          <w:szCs w:val="24"/>
        </w:rPr>
      </w:pPr>
      <w:r w:rsidRPr="003C28C7">
        <w:rPr>
          <w:rFonts w:ascii="ＭＳ Ｐ明朝" w:eastAsia="ＭＳ Ｐ明朝" w:hAnsi="ＭＳ Ｐ明朝" w:hint="eastAsia"/>
          <w:sz w:val="24"/>
          <w:szCs w:val="24"/>
        </w:rPr>
        <w:t>ストレス社会といわれる現代では、十分な睡眠をとり、日常生活の中でリラックスできる時間を意識的に確保するなどして、ストレスへの対応能力を高めることが重要です。</w:t>
      </w:r>
    </w:p>
    <w:p w14:paraId="7C1C16EA" w14:textId="77777777" w:rsidR="008E2993" w:rsidRPr="00685E1F" w:rsidRDefault="008E2993" w:rsidP="008E2993">
      <w:pPr>
        <w:ind w:firstLineChars="100" w:firstLine="240"/>
        <w:rPr>
          <w:rFonts w:ascii="ＭＳ Ｐ明朝" w:eastAsia="ＭＳ Ｐ明朝" w:hAnsi="ＭＳ Ｐ明朝"/>
          <w:sz w:val="24"/>
          <w:szCs w:val="24"/>
        </w:rPr>
      </w:pPr>
      <w:r w:rsidRPr="00685E1F">
        <w:rPr>
          <w:rFonts w:ascii="ＭＳ Ｐ明朝" w:eastAsia="ＭＳ Ｐ明朝" w:hAnsi="ＭＳ Ｐ明朝" w:hint="eastAsia"/>
          <w:sz w:val="24"/>
          <w:szCs w:val="24"/>
        </w:rPr>
        <w:t>睡眠は、人間の健康と深く関係しており、健康づくりを進めるためには、自分の睡眠について関心を持ち、自ら対処していくことが重要です。</w:t>
      </w:r>
    </w:p>
    <w:p w14:paraId="5CA7F7C2" w14:textId="6A6332EF" w:rsidR="008E2993" w:rsidRPr="00685E1F" w:rsidRDefault="008E2993" w:rsidP="008E2993">
      <w:pPr>
        <w:ind w:firstLineChars="100" w:firstLine="240"/>
        <w:rPr>
          <w:rFonts w:ascii="ＭＳ Ｐ明朝" w:eastAsia="ＭＳ Ｐ明朝" w:hAnsi="ＭＳ Ｐ明朝"/>
          <w:sz w:val="24"/>
          <w:szCs w:val="24"/>
        </w:rPr>
      </w:pPr>
      <w:r w:rsidRPr="00685E1F">
        <w:rPr>
          <w:rFonts w:ascii="ＭＳ Ｐ明朝" w:eastAsia="ＭＳ Ｐ明朝" w:hAnsi="ＭＳ Ｐ明朝" w:hint="eastAsia"/>
          <w:sz w:val="24"/>
          <w:szCs w:val="24"/>
        </w:rPr>
        <w:t>睡眠不足や不眠は抑うつなどの心の不健康につながるだけでなく、食事や運動などの他の生活習慣の乱れを引き起こすこと</w:t>
      </w:r>
      <w:r w:rsidR="00577E81">
        <w:rPr>
          <w:rFonts w:ascii="ＭＳ Ｐ明朝" w:eastAsia="ＭＳ Ｐ明朝" w:hAnsi="ＭＳ Ｐ明朝" w:hint="eastAsia"/>
          <w:sz w:val="24"/>
          <w:szCs w:val="24"/>
        </w:rPr>
        <w:t>と言われており</w:t>
      </w:r>
      <w:r w:rsidRPr="00685E1F">
        <w:rPr>
          <w:rFonts w:ascii="ＭＳ Ｐ明朝" w:eastAsia="ＭＳ Ｐ明朝" w:hAnsi="ＭＳ Ｐ明朝" w:hint="eastAsia"/>
          <w:sz w:val="24"/>
          <w:szCs w:val="24"/>
        </w:rPr>
        <w:t>、良い睡眠をとることは、こころの健康づくりや生活習慣病予防につながります。さらに、睡眠不足は疲労や心身の健康リスクをあげるだけでなく、作業能率を低下させ、生産性の低下や事故などの危険性を高める可能性があり、睡眠不足による疲労の蓄積を防ぐためには、毎日十分な睡眠時間の確保につとめることが大切です。</w:t>
      </w:r>
    </w:p>
    <w:p w14:paraId="32D8A4EB"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3C3BA43D" w14:textId="77777777" w:rsidR="008E2993" w:rsidRPr="00577E81"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睡眠時間が</w:t>
      </w:r>
      <w:r>
        <w:rPr>
          <w:rFonts w:ascii="ＭＳ Ｐ明朝" w:eastAsia="ＭＳ Ｐ明朝" w:hAnsi="ＭＳ Ｐ明朝" w:hint="eastAsia"/>
          <w:sz w:val="24"/>
          <w:szCs w:val="24"/>
        </w:rPr>
        <w:t>６時間未満の</w:t>
      </w:r>
      <w:r w:rsidRPr="003C28C7">
        <w:rPr>
          <w:rFonts w:ascii="ＭＳ Ｐ明朝" w:eastAsia="ＭＳ Ｐ明朝" w:hAnsi="ＭＳ Ｐ明朝" w:hint="eastAsia"/>
          <w:sz w:val="24"/>
          <w:szCs w:val="24"/>
        </w:rPr>
        <w:t>人の割合は、男女とも増加しています。</w:t>
      </w:r>
      <w:r>
        <w:rPr>
          <w:rFonts w:ascii="ＭＳ Ｐ明朝" w:eastAsia="ＭＳ Ｐ明朝" w:hAnsi="ＭＳ Ｐ明朝" w:hint="eastAsia"/>
          <w:sz w:val="24"/>
          <w:szCs w:val="24"/>
        </w:rPr>
        <w:t>年代別に見ると、</w:t>
      </w:r>
      <w:r w:rsidRPr="003C28C7">
        <w:rPr>
          <w:rFonts w:ascii="ＭＳ Ｐ明朝" w:eastAsia="ＭＳ Ｐ明朝" w:hAnsi="ＭＳ Ｐ明朝" w:hint="eastAsia"/>
          <w:sz w:val="24"/>
          <w:szCs w:val="24"/>
        </w:rPr>
        <w:t>男女とも</w:t>
      </w:r>
      <w:r>
        <w:rPr>
          <w:rFonts w:ascii="ＭＳ Ｐ明朝" w:eastAsia="ＭＳ Ｐ明朝" w:hAnsi="ＭＳ Ｐ明朝" w:hint="eastAsia"/>
          <w:sz w:val="24"/>
          <w:szCs w:val="24"/>
        </w:rPr>
        <w:t>働き盛りの</w:t>
      </w:r>
      <w:r w:rsidRPr="003C28C7">
        <w:rPr>
          <w:rFonts w:ascii="ＭＳ Ｐ明朝" w:eastAsia="ＭＳ Ｐ明朝" w:hAnsi="ＭＳ Ｐ明朝" w:hint="eastAsia"/>
          <w:sz w:val="24"/>
          <w:szCs w:val="24"/>
        </w:rPr>
        <w:t>40～50歳代</w:t>
      </w:r>
      <w:r>
        <w:rPr>
          <w:rFonts w:ascii="ＭＳ Ｐ明朝" w:eastAsia="ＭＳ Ｐ明朝" w:hAnsi="ＭＳ Ｐ明朝" w:hint="eastAsia"/>
          <w:sz w:val="24"/>
          <w:szCs w:val="24"/>
        </w:rPr>
        <w:t>の割合が高くなっています</w:t>
      </w:r>
      <w:r w:rsidRPr="00577E81">
        <w:rPr>
          <w:rFonts w:ascii="ＭＳ Ｐ明朝" w:eastAsia="ＭＳ Ｐ明朝" w:hAnsi="ＭＳ Ｐ明朝" w:hint="eastAsia"/>
          <w:sz w:val="24"/>
          <w:szCs w:val="24"/>
        </w:rPr>
        <w:t>（第1編第２章参照）。</w:t>
      </w:r>
    </w:p>
    <w:p w14:paraId="57187BF8" w14:textId="77777777" w:rsidR="008E2993" w:rsidRPr="00577E81" w:rsidRDefault="008E2993" w:rsidP="008E2993">
      <w:pPr>
        <w:pStyle w:val="a3"/>
        <w:numPr>
          <w:ilvl w:val="0"/>
          <w:numId w:val="2"/>
        </w:numPr>
        <w:ind w:leftChars="0"/>
        <w:rPr>
          <w:rFonts w:ascii="ＭＳ Ｐ明朝" w:eastAsia="ＭＳ Ｐ明朝" w:hAnsi="ＭＳ Ｐ明朝"/>
          <w:sz w:val="24"/>
          <w:szCs w:val="24"/>
        </w:rPr>
      </w:pPr>
      <w:r w:rsidRPr="00577E81">
        <w:rPr>
          <w:rFonts w:ascii="ＭＳ Ｐ明朝" w:eastAsia="ＭＳ Ｐ明朝" w:hAnsi="ＭＳ Ｐ明朝" w:hint="eastAsia"/>
          <w:sz w:val="24"/>
          <w:szCs w:val="24"/>
        </w:rPr>
        <w:t>ストレス解消を行っている人の割合は、男女とも増加しており、男性では、ストレス解消を行っている人の割合は、</w:t>
      </w:r>
      <w:r w:rsidRPr="00577E81">
        <w:rPr>
          <w:rFonts w:ascii="ＭＳ Ｐ明朝" w:eastAsia="ＭＳ Ｐ明朝" w:hAnsi="ＭＳ Ｐ明朝"/>
          <w:sz w:val="24"/>
          <w:szCs w:val="24"/>
        </w:rPr>
        <w:t>20～30歳代に最も多く、女性では60歳以上に最も多い傾向になっています</w:t>
      </w:r>
      <w:r w:rsidRPr="00577E81">
        <w:rPr>
          <w:rFonts w:ascii="ＭＳ Ｐ明朝" w:eastAsia="ＭＳ Ｐ明朝" w:hAnsi="ＭＳ Ｐ明朝" w:hint="eastAsia"/>
          <w:sz w:val="24"/>
          <w:szCs w:val="24"/>
        </w:rPr>
        <w:t>（第1編第２章参照）</w:t>
      </w:r>
      <w:r w:rsidRPr="00577E81">
        <w:rPr>
          <w:rFonts w:ascii="ＭＳ Ｐ明朝" w:eastAsia="ＭＳ Ｐ明朝" w:hAnsi="ＭＳ Ｐ明朝"/>
          <w:sz w:val="24"/>
          <w:szCs w:val="24"/>
        </w:rPr>
        <w:t>。</w:t>
      </w:r>
    </w:p>
    <w:p w14:paraId="6158C1B1" w14:textId="77777777" w:rsidR="008E2993" w:rsidRPr="00577E81" w:rsidRDefault="008E2993" w:rsidP="008E2993">
      <w:pPr>
        <w:pStyle w:val="a3"/>
        <w:numPr>
          <w:ilvl w:val="0"/>
          <w:numId w:val="2"/>
        </w:numPr>
        <w:ind w:leftChars="0"/>
        <w:rPr>
          <w:rFonts w:ascii="ＭＳ Ｐ明朝" w:eastAsia="ＭＳ Ｐ明朝" w:hAnsi="ＭＳ Ｐ明朝"/>
          <w:sz w:val="24"/>
          <w:szCs w:val="24"/>
        </w:rPr>
      </w:pPr>
      <w:r w:rsidRPr="00577E81">
        <w:rPr>
          <w:rFonts w:ascii="ＭＳ Ｐ明朝" w:eastAsia="ＭＳ Ｐ明朝" w:hAnsi="ＭＳ Ｐ明朝" w:hint="eastAsia"/>
          <w:sz w:val="24"/>
          <w:szCs w:val="24"/>
        </w:rPr>
        <w:t>テレビ、パソコン、携帯電話の普及などの社会環境の変化により、児童・生徒を含め、就寝時刻が遅くなる、いわゆる生活の夜型化が起こっています。</w:t>
      </w:r>
    </w:p>
    <w:p w14:paraId="250B9305" w14:textId="77777777" w:rsidR="008E2993" w:rsidRPr="00577E81" w:rsidRDefault="008E2993" w:rsidP="008E2993">
      <w:pPr>
        <w:pStyle w:val="a3"/>
        <w:numPr>
          <w:ilvl w:val="0"/>
          <w:numId w:val="2"/>
        </w:numPr>
        <w:ind w:leftChars="0"/>
        <w:rPr>
          <w:rFonts w:ascii="ＭＳ Ｐ明朝" w:eastAsia="ＭＳ Ｐ明朝" w:hAnsi="ＭＳ Ｐ明朝"/>
          <w:sz w:val="24"/>
          <w:szCs w:val="24"/>
        </w:rPr>
      </w:pPr>
      <w:r w:rsidRPr="00577E81">
        <w:rPr>
          <w:rFonts w:ascii="ＭＳ Ｐ明朝" w:eastAsia="ＭＳ Ｐ明朝" w:hAnsi="ＭＳ Ｐ明朝" w:hint="eastAsia"/>
          <w:sz w:val="24"/>
          <w:szCs w:val="24"/>
        </w:rPr>
        <w:t>本市の自殺者数は、年間平均40人で推移しています。20～64歳の死因の第１</w:t>
      </w:r>
      <w:r w:rsidRPr="00577E81">
        <w:rPr>
          <w:rFonts w:ascii="ＭＳ Ｐ明朝" w:eastAsia="ＭＳ Ｐ明朝" w:hAnsi="ＭＳ Ｐ明朝"/>
          <w:sz w:val="24"/>
          <w:szCs w:val="24"/>
        </w:rPr>
        <w:t>位</w:t>
      </w:r>
      <w:r w:rsidRPr="00577E81">
        <w:rPr>
          <w:rFonts w:ascii="ＭＳ Ｐ明朝" w:eastAsia="ＭＳ Ｐ明朝" w:hAnsi="ＭＳ Ｐ明朝" w:hint="eastAsia"/>
          <w:sz w:val="24"/>
          <w:szCs w:val="24"/>
        </w:rPr>
        <w:t>はがん</w:t>
      </w:r>
      <w:r w:rsidRPr="00577E81">
        <w:rPr>
          <w:rFonts w:ascii="ＭＳ Ｐ明朝" w:eastAsia="ＭＳ Ｐ明朝" w:hAnsi="ＭＳ Ｐ明朝"/>
          <w:sz w:val="24"/>
          <w:szCs w:val="24"/>
        </w:rPr>
        <w:t>であり、第</w:t>
      </w:r>
      <w:r w:rsidRPr="00577E81">
        <w:rPr>
          <w:rFonts w:ascii="ＭＳ Ｐ明朝" w:eastAsia="ＭＳ Ｐ明朝" w:hAnsi="ＭＳ Ｐ明朝" w:hint="eastAsia"/>
          <w:sz w:val="24"/>
          <w:szCs w:val="24"/>
        </w:rPr>
        <w:t>２</w:t>
      </w:r>
      <w:r w:rsidRPr="00577E81">
        <w:rPr>
          <w:rFonts w:ascii="ＭＳ Ｐ明朝" w:eastAsia="ＭＳ Ｐ明朝" w:hAnsi="ＭＳ Ｐ明朝"/>
          <w:sz w:val="24"/>
          <w:szCs w:val="24"/>
        </w:rPr>
        <w:t>位が自殺</w:t>
      </w:r>
      <w:r w:rsidRPr="00577E81">
        <w:rPr>
          <w:rFonts w:ascii="ＭＳ Ｐ明朝" w:eastAsia="ＭＳ Ｐ明朝" w:hAnsi="ＭＳ Ｐ明朝" w:hint="eastAsia"/>
          <w:sz w:val="24"/>
          <w:szCs w:val="24"/>
        </w:rPr>
        <w:t>となっています（第1編第２章参照）</w:t>
      </w:r>
      <w:r w:rsidRPr="00577E81">
        <w:rPr>
          <w:rFonts w:ascii="ＭＳ Ｐ明朝" w:eastAsia="ＭＳ Ｐ明朝" w:hAnsi="ＭＳ Ｐ明朝"/>
          <w:sz w:val="24"/>
          <w:szCs w:val="24"/>
        </w:rPr>
        <w:t>。</w:t>
      </w:r>
    </w:p>
    <w:p w14:paraId="4813F9FD" w14:textId="77777777" w:rsidR="008E2993" w:rsidRDefault="008E2993" w:rsidP="008E2993">
      <w:pPr>
        <w:spacing w:line="0" w:lineRule="atLeast"/>
        <w:rPr>
          <w:rFonts w:ascii="ＭＳ Ｐ明朝" w:eastAsia="ＭＳ Ｐ明朝" w:hAnsi="ＭＳ Ｐ明朝"/>
          <w:b/>
          <w:sz w:val="24"/>
          <w:szCs w:val="24"/>
        </w:rPr>
      </w:pPr>
    </w:p>
    <w:p w14:paraId="416A2A37" w14:textId="77777777" w:rsidR="008E2993" w:rsidRPr="003C28C7" w:rsidRDefault="008E2993" w:rsidP="008E2993">
      <w:pPr>
        <w:rPr>
          <w:rFonts w:ascii="ＭＳ Ｐ明朝" w:eastAsia="ＭＳ Ｐ明朝" w:hAnsi="ＭＳ Ｐ明朝"/>
          <w:b/>
          <w:sz w:val="24"/>
          <w:szCs w:val="24"/>
        </w:rPr>
      </w:pPr>
      <w:r w:rsidRPr="00B31E12">
        <w:rPr>
          <w:rFonts w:ascii="ＭＳ Ｐ明朝" w:eastAsia="ＭＳ Ｐ明朝" w:hAnsi="ＭＳ Ｐ明朝"/>
          <w:noProof/>
          <w:sz w:val="26"/>
          <w:szCs w:val="26"/>
        </w:rPr>
        <w:drawing>
          <wp:anchor distT="0" distB="0" distL="114300" distR="114300" simplePos="0" relativeHeight="251655680" behindDoc="0" locked="0" layoutInCell="1" allowOverlap="1" wp14:anchorId="35B87AFB" wp14:editId="0152CF19">
            <wp:simplePos x="0" y="0"/>
            <wp:positionH relativeFrom="margin">
              <wp:align>left</wp:align>
            </wp:positionH>
            <wp:positionV relativeFrom="paragraph">
              <wp:posOffset>313055</wp:posOffset>
            </wp:positionV>
            <wp:extent cx="2992120" cy="1222375"/>
            <wp:effectExtent l="0" t="0" r="17780" b="15875"/>
            <wp:wrapSquare wrapText="bothSides"/>
            <wp:docPr id="15" name="グラフ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770667">
        <w:rPr>
          <w:rFonts w:ascii="ＭＳ Ｐ明朝" w:eastAsia="ＭＳ Ｐ明朝" w:hAnsi="ＭＳ Ｐ明朝"/>
          <w:noProof/>
          <w:szCs w:val="21"/>
        </w:rPr>
        <w:drawing>
          <wp:anchor distT="0" distB="0" distL="114300" distR="114300" simplePos="0" relativeHeight="251656704" behindDoc="0" locked="0" layoutInCell="1" allowOverlap="1" wp14:anchorId="60DF9260" wp14:editId="7BFF51BA">
            <wp:simplePos x="0" y="0"/>
            <wp:positionH relativeFrom="margin">
              <wp:align>right</wp:align>
            </wp:positionH>
            <wp:positionV relativeFrom="paragraph">
              <wp:posOffset>313055</wp:posOffset>
            </wp:positionV>
            <wp:extent cx="2992120" cy="1198880"/>
            <wp:effectExtent l="0" t="0" r="17780" b="1270"/>
            <wp:wrapSquare wrapText="bothSides"/>
            <wp:docPr id="16" name="グラフ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Pr>
          <w:rFonts w:ascii="ＭＳ Ｐ明朝" w:eastAsia="ＭＳ Ｐ明朝" w:hAnsi="ＭＳ Ｐ明朝" w:hint="eastAsia"/>
          <w:b/>
          <w:sz w:val="24"/>
          <w:szCs w:val="24"/>
        </w:rPr>
        <w:t>『</w:t>
      </w:r>
      <w:r w:rsidRPr="00685E1F">
        <w:rPr>
          <w:rFonts w:ascii="ＭＳ Ｐ明朝" w:eastAsia="ＭＳ Ｐ明朝" w:hAnsi="ＭＳ Ｐ明朝" w:hint="eastAsia"/>
          <w:b/>
          <w:sz w:val="24"/>
          <w:szCs w:val="24"/>
        </w:rPr>
        <w:t>１日の平均</w:t>
      </w:r>
      <w:r w:rsidRPr="003C28C7">
        <w:rPr>
          <w:rFonts w:ascii="ＭＳ Ｐ明朝" w:eastAsia="ＭＳ Ｐ明朝" w:hAnsi="ＭＳ Ｐ明朝" w:hint="eastAsia"/>
          <w:b/>
          <w:sz w:val="24"/>
          <w:szCs w:val="24"/>
        </w:rPr>
        <w:t>睡眠時間</w:t>
      </w:r>
      <w:r w:rsidRPr="003C28C7">
        <w:rPr>
          <w:rFonts w:ascii="ＭＳ Ｐ明朝" w:eastAsia="ＭＳ Ｐ明朝" w:hAnsi="ＭＳ Ｐ明朝"/>
          <w:b/>
          <w:sz w:val="24"/>
          <w:szCs w:val="24"/>
        </w:rPr>
        <w:t>6</w:t>
      </w:r>
      <w:r>
        <w:rPr>
          <w:rFonts w:ascii="ＭＳ Ｐ明朝" w:eastAsia="ＭＳ Ｐ明朝" w:hAnsi="ＭＳ Ｐ明朝" w:hint="eastAsia"/>
          <w:b/>
          <w:sz w:val="24"/>
          <w:szCs w:val="24"/>
        </w:rPr>
        <w:t>時間未満</w:t>
      </w:r>
      <w:r w:rsidRPr="003C28C7">
        <w:rPr>
          <w:rFonts w:ascii="ＭＳ Ｐ明朝" w:eastAsia="ＭＳ Ｐ明朝" w:hAnsi="ＭＳ Ｐ明朝" w:hint="eastAsia"/>
          <w:b/>
          <w:sz w:val="24"/>
          <w:szCs w:val="24"/>
        </w:rPr>
        <w:t>の</w:t>
      </w:r>
      <w:r>
        <w:rPr>
          <w:rFonts w:ascii="ＭＳ Ｐ明朝" w:eastAsia="ＭＳ Ｐ明朝" w:hAnsi="ＭＳ Ｐ明朝" w:hint="eastAsia"/>
          <w:b/>
          <w:sz w:val="24"/>
          <w:szCs w:val="24"/>
        </w:rPr>
        <w:t>人の</w:t>
      </w:r>
      <w:r w:rsidRPr="003C28C7">
        <w:rPr>
          <w:rFonts w:ascii="ＭＳ Ｐ明朝" w:eastAsia="ＭＳ Ｐ明朝" w:hAnsi="ＭＳ Ｐ明朝" w:hint="eastAsia"/>
          <w:b/>
          <w:sz w:val="24"/>
          <w:szCs w:val="24"/>
        </w:rPr>
        <w:t>推移</w:t>
      </w:r>
      <w:r>
        <w:rPr>
          <w:rFonts w:ascii="ＭＳ Ｐ明朝" w:eastAsia="ＭＳ Ｐ明朝" w:hAnsi="ＭＳ Ｐ明朝" w:hint="eastAsia"/>
          <w:b/>
          <w:sz w:val="24"/>
          <w:szCs w:val="24"/>
        </w:rPr>
        <w:t>』</w:t>
      </w:r>
      <w:r>
        <w:rPr>
          <w:rFonts w:ascii="ＭＳ Ｐ明朝" w:eastAsia="ＭＳ Ｐ明朝" w:hAnsi="ＭＳ Ｐ明朝"/>
          <w:b/>
          <w:sz w:val="24"/>
          <w:szCs w:val="24"/>
        </w:rPr>
        <w:tab/>
      </w:r>
      <w:r>
        <w:rPr>
          <w:rFonts w:ascii="ＭＳ Ｐ明朝" w:eastAsia="ＭＳ Ｐ明朝" w:hAnsi="ＭＳ Ｐ明朝" w:hint="eastAsia"/>
          <w:b/>
          <w:sz w:val="24"/>
          <w:szCs w:val="24"/>
        </w:rPr>
        <w:t>『</w:t>
      </w:r>
      <w:r w:rsidRPr="003C28C7">
        <w:rPr>
          <w:rFonts w:ascii="ＭＳ Ｐ明朝" w:eastAsia="ＭＳ Ｐ明朝" w:hAnsi="ＭＳ Ｐ明朝" w:hint="eastAsia"/>
          <w:b/>
          <w:sz w:val="24"/>
          <w:szCs w:val="24"/>
        </w:rPr>
        <w:t>ストレス解消を行っている人の割合の推移</w:t>
      </w:r>
      <w:r>
        <w:rPr>
          <w:rFonts w:ascii="ＭＳ Ｐ明朝" w:eastAsia="ＭＳ Ｐ明朝" w:hAnsi="ＭＳ Ｐ明朝" w:hint="eastAsia"/>
          <w:b/>
          <w:sz w:val="24"/>
          <w:szCs w:val="24"/>
        </w:rPr>
        <w:t>』</w:t>
      </w:r>
    </w:p>
    <w:p w14:paraId="20E24883" w14:textId="77777777" w:rsidR="008E2993" w:rsidRDefault="008E2993" w:rsidP="008E2993">
      <w:pPr>
        <w:jc w:val="right"/>
        <w:rPr>
          <w:rFonts w:ascii="ＭＳ Ｐ明朝" w:eastAsia="ＭＳ Ｐ明朝" w:hAnsi="ＭＳ Ｐ明朝"/>
          <w:sz w:val="26"/>
          <w:szCs w:val="26"/>
        </w:rPr>
      </w:pPr>
      <w:r w:rsidRPr="00B31E12">
        <w:rPr>
          <w:rFonts w:ascii="ＭＳ Ｐ明朝" w:eastAsia="ＭＳ Ｐ明朝" w:hAnsi="ＭＳ Ｐ明朝" w:hint="eastAsia"/>
          <w:szCs w:val="21"/>
        </w:rPr>
        <w:t>資料：健康づくり</w:t>
      </w:r>
      <w:r>
        <w:rPr>
          <w:rFonts w:ascii="ＭＳ Ｐ明朝" w:eastAsia="ＭＳ Ｐ明朝" w:hAnsi="ＭＳ Ｐ明朝" w:hint="eastAsia"/>
          <w:szCs w:val="21"/>
        </w:rPr>
        <w:t>に関する</w:t>
      </w:r>
      <w:r w:rsidRPr="00B31E12">
        <w:rPr>
          <w:rFonts w:ascii="ＭＳ Ｐ明朝" w:eastAsia="ＭＳ Ｐ明朝" w:hAnsi="ＭＳ Ｐ明朝" w:hint="eastAsia"/>
          <w:szCs w:val="21"/>
        </w:rPr>
        <w:t>市民行動調査</w:t>
      </w:r>
    </w:p>
    <w:p w14:paraId="24049CD6"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取り組みの方向</w:t>
      </w:r>
    </w:p>
    <w:p w14:paraId="60019003" w14:textId="77777777" w:rsidR="008E2993" w:rsidRPr="003C28C7" w:rsidRDefault="008E2993" w:rsidP="008E2993">
      <w:pPr>
        <w:rPr>
          <w:rFonts w:ascii="ＭＳ Ｐ明朝" w:eastAsia="ＭＳ Ｐ明朝" w:hAnsi="ＭＳ Ｐ明朝"/>
          <w:sz w:val="24"/>
          <w:szCs w:val="24"/>
        </w:rPr>
      </w:pPr>
      <w:r w:rsidRPr="003C28C7">
        <w:rPr>
          <w:rFonts w:ascii="ＭＳ Ｐ明朝" w:eastAsia="ＭＳ Ｐ明朝" w:hAnsi="ＭＳ Ｐ明朝" w:hint="eastAsia"/>
          <w:sz w:val="24"/>
          <w:szCs w:val="24"/>
        </w:rPr>
        <w:t>〔個人や家族の取り組み（市民自らの健康づくり）〕</w:t>
      </w:r>
    </w:p>
    <w:p w14:paraId="36FEADDD" w14:textId="77777777" w:rsidR="008E2993" w:rsidRPr="003C28C7"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心身の疲労を翌日にもちこさないよう、十分な睡眠</w:t>
      </w:r>
      <w:r>
        <w:rPr>
          <w:rFonts w:ascii="ＭＳ Ｐ明朝" w:eastAsia="ＭＳ Ｐ明朝" w:hAnsi="ＭＳ Ｐ明朝" w:hint="eastAsia"/>
          <w:sz w:val="24"/>
          <w:szCs w:val="24"/>
        </w:rPr>
        <w:t>を</w:t>
      </w:r>
      <w:r w:rsidRPr="003C28C7">
        <w:rPr>
          <w:rFonts w:ascii="ＭＳ Ｐ明朝" w:eastAsia="ＭＳ Ｐ明朝" w:hAnsi="ＭＳ Ｐ明朝" w:hint="eastAsia"/>
          <w:sz w:val="24"/>
          <w:szCs w:val="24"/>
        </w:rPr>
        <w:t>確保し、心身の疲労回復を図ります。</w:t>
      </w:r>
    </w:p>
    <w:p w14:paraId="6360CAE7" w14:textId="77777777" w:rsidR="008E2993" w:rsidRPr="003C28C7" w:rsidRDefault="008E2993" w:rsidP="008E2993">
      <w:pPr>
        <w:pStyle w:val="a3"/>
        <w:numPr>
          <w:ilvl w:val="0"/>
          <w:numId w:val="2"/>
        </w:numPr>
        <w:ind w:leftChars="0" w:rightChars="-135" w:right="-283"/>
        <w:rPr>
          <w:rFonts w:ascii="ＭＳ Ｐ明朝" w:eastAsia="ＭＳ Ｐ明朝" w:hAnsi="ＭＳ Ｐ明朝"/>
          <w:sz w:val="24"/>
          <w:szCs w:val="24"/>
        </w:rPr>
      </w:pPr>
      <w:r w:rsidRPr="003C28C7">
        <w:rPr>
          <w:rFonts w:ascii="ＭＳ Ｐ明朝" w:eastAsia="ＭＳ Ｐ明朝" w:hAnsi="ＭＳ Ｐ明朝" w:hint="eastAsia"/>
          <w:sz w:val="24"/>
          <w:szCs w:val="24"/>
        </w:rPr>
        <w:t>睡眠不足や睡眠障害などを自分で解決できない時は、早めに相談機関や医師に相談します。</w:t>
      </w:r>
    </w:p>
    <w:p w14:paraId="1354F509" w14:textId="77777777" w:rsidR="008E2993" w:rsidRPr="003C28C7"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悩みを</w:t>
      </w:r>
      <w:r>
        <w:rPr>
          <w:rFonts w:ascii="ＭＳ Ｐ明朝" w:eastAsia="ＭＳ Ｐ明朝" w:hAnsi="ＭＳ Ｐ明朝" w:hint="eastAsia"/>
          <w:sz w:val="24"/>
          <w:szCs w:val="24"/>
        </w:rPr>
        <w:t>１</w:t>
      </w:r>
      <w:r w:rsidRPr="003C28C7">
        <w:rPr>
          <w:rFonts w:ascii="ＭＳ Ｐ明朝" w:eastAsia="ＭＳ Ｐ明朝" w:hAnsi="ＭＳ Ｐ明朝" w:hint="eastAsia"/>
          <w:sz w:val="24"/>
          <w:szCs w:val="24"/>
        </w:rPr>
        <w:t>人で抱え込まず、家族や周囲の人等に相談します。</w:t>
      </w:r>
    </w:p>
    <w:p w14:paraId="3D490A13" w14:textId="77777777" w:rsidR="008E2993" w:rsidRPr="003C28C7"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周りの人のこころの不調に気を配ります。</w:t>
      </w:r>
    </w:p>
    <w:p w14:paraId="36145065" w14:textId="77777777" w:rsidR="008E2993" w:rsidRPr="003C28C7"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自分にあったストレス対処法を知り、実践します。</w:t>
      </w:r>
    </w:p>
    <w:p w14:paraId="445D1632" w14:textId="77777777" w:rsidR="008E2993" w:rsidRPr="003C28C7" w:rsidRDefault="008E2993" w:rsidP="008E2993">
      <w:pPr>
        <w:pStyle w:val="a3"/>
        <w:numPr>
          <w:ilvl w:val="0"/>
          <w:numId w:val="2"/>
        </w:numPr>
        <w:ind w:leftChars="0"/>
        <w:rPr>
          <w:rFonts w:ascii="ＭＳ Ｐ明朝" w:eastAsia="ＭＳ Ｐ明朝" w:hAnsi="ＭＳ Ｐ明朝"/>
          <w:sz w:val="24"/>
          <w:szCs w:val="24"/>
        </w:rPr>
      </w:pPr>
      <w:r w:rsidRPr="003C28C7">
        <w:rPr>
          <w:rFonts w:ascii="ＭＳ Ｐ明朝" w:eastAsia="ＭＳ Ｐ明朝" w:hAnsi="ＭＳ Ｐ明朝" w:hint="eastAsia"/>
          <w:sz w:val="24"/>
          <w:szCs w:val="24"/>
        </w:rPr>
        <w:t>日常生活の中でリラックスできる時間を意識的に確保します。</w:t>
      </w:r>
    </w:p>
    <w:p w14:paraId="42295E65" w14:textId="77777777" w:rsidR="008E2993" w:rsidRPr="003C28C7" w:rsidRDefault="008E2993" w:rsidP="008E2993">
      <w:pPr>
        <w:rPr>
          <w:rFonts w:ascii="ＭＳ Ｐ明朝" w:eastAsia="ＭＳ Ｐ明朝" w:hAnsi="ＭＳ Ｐ明朝"/>
          <w:sz w:val="24"/>
          <w:szCs w:val="24"/>
        </w:rPr>
      </w:pPr>
      <w:r w:rsidRPr="003C28C7">
        <w:rPr>
          <w:rFonts w:ascii="ＭＳ Ｐ明朝" w:eastAsia="ＭＳ Ｐ明朝" w:hAnsi="ＭＳ Ｐ明朝" w:hint="eastAsia"/>
          <w:sz w:val="24"/>
          <w:szCs w:val="24"/>
        </w:rPr>
        <w:lastRenderedPageBreak/>
        <w:t>〔関係団体・関係機関の取り組み（市民を支える地域の健康づくり）〕</w:t>
      </w:r>
    </w:p>
    <w:tbl>
      <w:tblPr>
        <w:tblStyle w:val="a4"/>
        <w:tblW w:w="9634" w:type="dxa"/>
        <w:tblLook w:val="04A0" w:firstRow="1" w:lastRow="0" w:firstColumn="1" w:lastColumn="0" w:noHBand="0" w:noVBand="1"/>
      </w:tblPr>
      <w:tblGrid>
        <w:gridCol w:w="4786"/>
        <w:gridCol w:w="4848"/>
      </w:tblGrid>
      <w:tr w:rsidR="008E2993" w:rsidRPr="003C28C7" w14:paraId="4C62C854" w14:textId="77777777" w:rsidTr="008E2993">
        <w:trPr>
          <w:trHeight w:val="316"/>
        </w:trPr>
        <w:tc>
          <w:tcPr>
            <w:tcW w:w="4786" w:type="dxa"/>
            <w:tcBorders>
              <w:top w:val="single" w:sz="4" w:space="0" w:color="auto"/>
              <w:left w:val="single" w:sz="4" w:space="0" w:color="auto"/>
              <w:bottom w:val="single" w:sz="4" w:space="0" w:color="auto"/>
              <w:right w:val="single" w:sz="4" w:space="0" w:color="auto"/>
            </w:tcBorders>
            <w:vAlign w:val="center"/>
            <w:hideMark/>
          </w:tcPr>
          <w:p w14:paraId="4817278D" w14:textId="77777777" w:rsidR="008E2993" w:rsidRPr="003C28C7" w:rsidRDefault="008E2993" w:rsidP="008E2993">
            <w:pPr>
              <w:widowControl/>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4848" w:type="dxa"/>
            <w:tcBorders>
              <w:top w:val="single" w:sz="4" w:space="0" w:color="auto"/>
              <w:left w:val="single" w:sz="4" w:space="0" w:color="auto"/>
              <w:bottom w:val="single" w:sz="4" w:space="0" w:color="auto"/>
              <w:right w:val="single" w:sz="4" w:space="0" w:color="auto"/>
            </w:tcBorders>
            <w:vAlign w:val="center"/>
            <w:hideMark/>
          </w:tcPr>
          <w:p w14:paraId="3B55246A"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主な活動（関係団体・機関）</w:t>
            </w:r>
          </w:p>
        </w:tc>
      </w:tr>
      <w:tr w:rsidR="008E2993" w:rsidRPr="003C28C7" w14:paraId="093A31E1" w14:textId="77777777" w:rsidTr="008E2993">
        <w:trPr>
          <w:trHeight w:val="305"/>
        </w:trPr>
        <w:tc>
          <w:tcPr>
            <w:tcW w:w="4786" w:type="dxa"/>
            <w:tcBorders>
              <w:top w:val="single" w:sz="4" w:space="0" w:color="auto"/>
              <w:left w:val="single" w:sz="4" w:space="0" w:color="auto"/>
              <w:bottom w:val="single" w:sz="4" w:space="0" w:color="auto"/>
              <w:right w:val="single" w:sz="4" w:space="0" w:color="auto"/>
            </w:tcBorders>
            <w:hideMark/>
          </w:tcPr>
          <w:p w14:paraId="04AC25D8"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乳幼児期から望ましい睡眠の習慣を身につけるよう、地域で早寝・早起きなどの啓発に努めます。</w:t>
            </w:r>
          </w:p>
        </w:tc>
        <w:tc>
          <w:tcPr>
            <w:tcW w:w="4848" w:type="dxa"/>
            <w:tcBorders>
              <w:top w:val="single" w:sz="4" w:space="0" w:color="auto"/>
              <w:left w:val="single" w:sz="4" w:space="0" w:color="auto"/>
              <w:bottom w:val="single" w:sz="4" w:space="0" w:color="auto"/>
              <w:right w:val="single" w:sz="4" w:space="0" w:color="auto"/>
            </w:tcBorders>
            <w:hideMark/>
          </w:tcPr>
          <w:p w14:paraId="5B349573"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・赤ちゃんにこにこ教室、</w:t>
            </w:r>
            <w:r>
              <w:rPr>
                <w:rFonts w:ascii="ＭＳ Ｐ明朝" w:eastAsia="ＭＳ Ｐ明朝" w:hAnsi="ＭＳ Ｐ明朝" w:hint="eastAsia"/>
                <w:sz w:val="24"/>
                <w:szCs w:val="24"/>
              </w:rPr>
              <w:t>７</w:t>
            </w:r>
            <w:r w:rsidRPr="003C28C7">
              <w:rPr>
                <w:rFonts w:ascii="ＭＳ Ｐ明朝" w:eastAsia="ＭＳ Ｐ明朝" w:hAnsi="ＭＳ Ｐ明朝" w:hint="eastAsia"/>
                <w:sz w:val="24"/>
                <w:szCs w:val="24"/>
              </w:rPr>
              <w:t>か月児訪問</w:t>
            </w:r>
            <w:r>
              <w:rPr>
                <w:rFonts w:ascii="ＭＳ Ｐ明朝" w:eastAsia="ＭＳ Ｐ明朝" w:hAnsi="ＭＳ Ｐ明朝" w:hint="eastAsia"/>
                <w:sz w:val="24"/>
                <w:szCs w:val="24"/>
              </w:rPr>
              <w:t>連絡活動</w:t>
            </w:r>
            <w:r w:rsidRPr="003C28C7">
              <w:rPr>
                <w:rFonts w:ascii="ＭＳ Ｐ明朝" w:eastAsia="ＭＳ Ｐ明朝" w:hAnsi="ＭＳ Ｐ明朝" w:hint="eastAsia"/>
                <w:sz w:val="24"/>
                <w:szCs w:val="24"/>
              </w:rPr>
              <w:t>（母子保健推進員協議会）</w:t>
            </w:r>
          </w:p>
          <w:p w14:paraId="0B564FA5"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・子育てサロン</w:t>
            </w:r>
            <w:r>
              <w:rPr>
                <w:rFonts w:ascii="ＭＳ Ｐ明朝" w:eastAsia="ＭＳ Ｐ明朝" w:hAnsi="ＭＳ Ｐ明朝" w:hint="eastAsia"/>
                <w:sz w:val="24"/>
                <w:szCs w:val="24"/>
              </w:rPr>
              <w:t>（各教育保育施設）</w:t>
            </w:r>
          </w:p>
        </w:tc>
      </w:tr>
      <w:tr w:rsidR="008E2993" w:rsidRPr="003C28C7" w14:paraId="389E56F1" w14:textId="77777777" w:rsidTr="008E2993">
        <w:trPr>
          <w:trHeight w:val="305"/>
        </w:trPr>
        <w:tc>
          <w:tcPr>
            <w:tcW w:w="4786" w:type="dxa"/>
            <w:tcBorders>
              <w:top w:val="single" w:sz="4" w:space="0" w:color="auto"/>
              <w:left w:val="single" w:sz="4" w:space="0" w:color="auto"/>
              <w:bottom w:val="single" w:sz="4" w:space="0" w:color="auto"/>
              <w:right w:val="single" w:sz="4" w:space="0" w:color="auto"/>
            </w:tcBorders>
          </w:tcPr>
          <w:p w14:paraId="18983C6A"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ストレスやうつ病等のこころの健康に関する知識を普及啓発します。</w:t>
            </w:r>
          </w:p>
          <w:p w14:paraId="2352606A" w14:textId="77777777" w:rsidR="008E2993" w:rsidRPr="003C28C7" w:rsidRDefault="008E2993" w:rsidP="008E2993">
            <w:pPr>
              <w:spacing w:line="0" w:lineRule="atLeast"/>
              <w:rPr>
                <w:rFonts w:ascii="ＭＳ Ｐ明朝" w:eastAsia="ＭＳ Ｐ明朝" w:hAnsi="ＭＳ Ｐ明朝"/>
                <w:sz w:val="24"/>
                <w:szCs w:val="24"/>
              </w:rPr>
            </w:pPr>
          </w:p>
          <w:p w14:paraId="2A4974F0" w14:textId="77777777" w:rsidR="008E2993" w:rsidRPr="003C28C7" w:rsidRDefault="008E2993" w:rsidP="008E2993">
            <w:pPr>
              <w:spacing w:line="0" w:lineRule="atLeast"/>
              <w:rPr>
                <w:rFonts w:ascii="ＭＳ Ｐ明朝" w:eastAsia="ＭＳ Ｐ明朝" w:hAnsi="ＭＳ Ｐ明朝"/>
                <w:sz w:val="24"/>
                <w:szCs w:val="24"/>
              </w:rPr>
            </w:pPr>
          </w:p>
        </w:tc>
        <w:tc>
          <w:tcPr>
            <w:tcW w:w="4848" w:type="dxa"/>
            <w:tcBorders>
              <w:top w:val="single" w:sz="4" w:space="0" w:color="auto"/>
              <w:left w:val="single" w:sz="4" w:space="0" w:color="auto"/>
              <w:bottom w:val="single" w:sz="4" w:space="0" w:color="auto"/>
              <w:right w:val="single" w:sz="4" w:space="0" w:color="auto"/>
            </w:tcBorders>
          </w:tcPr>
          <w:p w14:paraId="5F17D807" w14:textId="7CDDD51C"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・公民館祭りや地域行事などでの</w:t>
            </w:r>
            <w:r w:rsidR="00577E81" w:rsidRPr="003C28C7">
              <w:rPr>
                <w:rFonts w:ascii="ＭＳ Ｐ明朝" w:eastAsia="ＭＳ Ｐ明朝" w:hAnsi="ＭＳ Ｐ明朝" w:hint="eastAsia"/>
                <w:sz w:val="24"/>
                <w:szCs w:val="24"/>
              </w:rPr>
              <w:t>普及</w:t>
            </w:r>
            <w:r w:rsidRPr="003C28C7">
              <w:rPr>
                <w:rFonts w:ascii="ＭＳ Ｐ明朝" w:eastAsia="ＭＳ Ｐ明朝" w:hAnsi="ＭＳ Ｐ明朝" w:hint="eastAsia"/>
                <w:sz w:val="24"/>
                <w:szCs w:val="24"/>
              </w:rPr>
              <w:t>啓発</w:t>
            </w:r>
            <w:r>
              <w:rPr>
                <w:rFonts w:ascii="ＭＳ Ｐ明朝" w:eastAsia="ＭＳ Ｐ明朝" w:hAnsi="ＭＳ Ｐ明朝" w:hint="eastAsia"/>
                <w:sz w:val="24"/>
                <w:szCs w:val="24"/>
              </w:rPr>
              <w:t>、</w:t>
            </w:r>
            <w:r w:rsidRPr="003C28C7">
              <w:rPr>
                <w:rFonts w:ascii="ＭＳ Ｐ明朝" w:eastAsia="ＭＳ Ｐ明朝" w:hAnsi="ＭＳ Ｐ明朝" w:hint="eastAsia"/>
                <w:sz w:val="24"/>
                <w:szCs w:val="24"/>
              </w:rPr>
              <w:t>こころの健康やストレス等についての講演会（地域健康づくり推進懇話会）</w:t>
            </w:r>
          </w:p>
          <w:p w14:paraId="30C77144"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・職場メンタルヘルスセミナー（商工会議所）</w:t>
            </w:r>
          </w:p>
          <w:p w14:paraId="6E5106AE"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・健康講座（PTA）</w:t>
            </w:r>
          </w:p>
          <w:p w14:paraId="357A3E44"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・子育てテレフォン（児童相談所）</w:t>
            </w:r>
          </w:p>
          <w:p w14:paraId="2DB396B0"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・職場における心の健康出前講座（県精神保健福祉協会）</w:t>
            </w:r>
          </w:p>
          <w:p w14:paraId="5DA8AB90"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・こころのサポーター派遣事業（富山県）</w:t>
            </w:r>
          </w:p>
          <w:p w14:paraId="2ACA940C" w14:textId="77777777" w:rsidR="008E2993" w:rsidRPr="00B84205"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・職場における体と心の健康出前講座（高岡厚生センター）</w:t>
            </w:r>
          </w:p>
        </w:tc>
      </w:tr>
      <w:tr w:rsidR="008E2993" w:rsidRPr="003C28C7" w14:paraId="50A9A27C" w14:textId="77777777" w:rsidTr="008E2993">
        <w:trPr>
          <w:trHeight w:val="305"/>
        </w:trPr>
        <w:tc>
          <w:tcPr>
            <w:tcW w:w="4786" w:type="dxa"/>
            <w:tcBorders>
              <w:top w:val="single" w:sz="4" w:space="0" w:color="auto"/>
              <w:left w:val="single" w:sz="4" w:space="0" w:color="auto"/>
              <w:bottom w:val="single" w:sz="4" w:space="0" w:color="auto"/>
              <w:right w:val="single" w:sz="4" w:space="0" w:color="auto"/>
            </w:tcBorders>
          </w:tcPr>
          <w:p w14:paraId="2D7A3970"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ボランティア活動や運動など</w:t>
            </w:r>
            <w:r w:rsidRPr="00685E1F">
              <w:rPr>
                <w:rFonts w:ascii="ＭＳ Ｐ明朝" w:eastAsia="ＭＳ Ｐ明朝" w:hAnsi="ＭＳ Ｐ明朝" w:hint="eastAsia"/>
                <w:sz w:val="24"/>
                <w:szCs w:val="24"/>
              </w:rPr>
              <w:t>心身</w:t>
            </w:r>
            <w:r>
              <w:rPr>
                <w:rFonts w:ascii="ＭＳ Ｐ明朝" w:eastAsia="ＭＳ Ｐ明朝" w:hAnsi="ＭＳ Ｐ明朝" w:hint="eastAsia"/>
                <w:sz w:val="24"/>
                <w:szCs w:val="24"/>
              </w:rPr>
              <w:t>の</w:t>
            </w:r>
            <w:r w:rsidRPr="00685E1F">
              <w:rPr>
                <w:rFonts w:ascii="ＭＳ Ｐ明朝" w:eastAsia="ＭＳ Ｐ明朝" w:hAnsi="ＭＳ Ｐ明朝" w:hint="eastAsia"/>
                <w:sz w:val="24"/>
                <w:szCs w:val="24"/>
              </w:rPr>
              <w:t>疲労の回復を促す</w:t>
            </w:r>
            <w:r w:rsidRPr="003C28C7">
              <w:rPr>
                <w:rFonts w:ascii="ＭＳ Ｐ明朝" w:eastAsia="ＭＳ Ｐ明朝" w:hAnsi="ＭＳ Ｐ明朝" w:hint="eastAsia"/>
                <w:sz w:val="24"/>
                <w:szCs w:val="24"/>
              </w:rPr>
              <w:t>「積極的休養」を取り入れた地域活動を推進します。</w:t>
            </w:r>
          </w:p>
        </w:tc>
        <w:tc>
          <w:tcPr>
            <w:tcW w:w="4848" w:type="dxa"/>
            <w:tcBorders>
              <w:top w:val="single" w:sz="4" w:space="0" w:color="auto"/>
              <w:left w:val="single" w:sz="4" w:space="0" w:color="auto"/>
              <w:bottom w:val="single" w:sz="4" w:space="0" w:color="auto"/>
              <w:right w:val="single" w:sz="4" w:space="0" w:color="auto"/>
            </w:tcBorders>
          </w:tcPr>
          <w:p w14:paraId="44FA4804"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w:t>
            </w:r>
            <w:r w:rsidRPr="003C28C7">
              <w:rPr>
                <w:rFonts w:ascii="ＭＳ Ｐ明朝" w:eastAsia="ＭＳ Ｐ明朝" w:hAnsi="ＭＳ Ｐ明朝" w:hint="eastAsia"/>
                <w:sz w:val="24"/>
                <w:szCs w:val="24"/>
              </w:rPr>
              <w:t>地域</w:t>
            </w:r>
            <w:r>
              <w:rPr>
                <w:rFonts w:ascii="ＭＳ Ｐ明朝" w:eastAsia="ＭＳ Ｐ明朝" w:hAnsi="ＭＳ Ｐ明朝" w:hint="eastAsia"/>
                <w:sz w:val="24"/>
                <w:szCs w:val="24"/>
              </w:rPr>
              <w:t>健康づくり推進</w:t>
            </w:r>
            <w:r w:rsidRPr="003C28C7">
              <w:rPr>
                <w:rFonts w:ascii="ＭＳ Ｐ明朝" w:eastAsia="ＭＳ Ｐ明朝" w:hAnsi="ＭＳ Ｐ明朝" w:hint="eastAsia"/>
                <w:sz w:val="24"/>
                <w:szCs w:val="24"/>
              </w:rPr>
              <w:t>懇話会活動（地域健康づくり推進懇話会）</w:t>
            </w:r>
          </w:p>
        </w:tc>
      </w:tr>
    </w:tbl>
    <w:p w14:paraId="16CB5181" w14:textId="77777777" w:rsidR="008E2993" w:rsidRPr="003C28C7" w:rsidRDefault="008E2993" w:rsidP="008E2993">
      <w:pPr>
        <w:rPr>
          <w:rFonts w:ascii="ＭＳ Ｐ明朝" w:eastAsia="ＭＳ Ｐ明朝" w:hAnsi="ＭＳ Ｐ明朝"/>
          <w:sz w:val="24"/>
          <w:szCs w:val="24"/>
        </w:rPr>
      </w:pPr>
      <w:r w:rsidRPr="003C28C7">
        <w:rPr>
          <w:rFonts w:ascii="ＭＳ Ｐ明朝" w:eastAsia="ＭＳ Ｐ明朝" w:hAnsi="ＭＳ Ｐ明朝" w:hint="eastAsia"/>
          <w:sz w:val="24"/>
          <w:szCs w:val="24"/>
        </w:rPr>
        <w:t>〔高岡市の取り組み（市民を支える環境）〕</w:t>
      </w:r>
    </w:p>
    <w:tbl>
      <w:tblPr>
        <w:tblStyle w:val="a4"/>
        <w:tblW w:w="9634" w:type="dxa"/>
        <w:tblLook w:val="04A0" w:firstRow="1" w:lastRow="0" w:firstColumn="1" w:lastColumn="0" w:noHBand="0" w:noVBand="1"/>
      </w:tblPr>
      <w:tblGrid>
        <w:gridCol w:w="4815"/>
        <w:gridCol w:w="4819"/>
      </w:tblGrid>
      <w:tr w:rsidR="008E2993" w:rsidRPr="003C28C7" w14:paraId="4B78075A" w14:textId="77777777" w:rsidTr="008E2993">
        <w:trPr>
          <w:trHeight w:val="130"/>
        </w:trPr>
        <w:tc>
          <w:tcPr>
            <w:tcW w:w="4815" w:type="dxa"/>
            <w:tcBorders>
              <w:top w:val="single" w:sz="4" w:space="0" w:color="auto"/>
              <w:left w:val="single" w:sz="4" w:space="0" w:color="auto"/>
              <w:bottom w:val="single" w:sz="4" w:space="0" w:color="auto"/>
              <w:right w:val="single" w:sz="4" w:space="0" w:color="auto"/>
            </w:tcBorders>
            <w:vAlign w:val="center"/>
            <w:hideMark/>
          </w:tcPr>
          <w:p w14:paraId="11028F44" w14:textId="77777777" w:rsidR="008E2993" w:rsidRPr="003C28C7" w:rsidRDefault="008E2993" w:rsidP="008E2993">
            <w:pPr>
              <w:widowControl/>
              <w:jc w:val="center"/>
              <w:rPr>
                <w:rFonts w:ascii="ＭＳ Ｐ明朝" w:eastAsia="ＭＳ Ｐ明朝" w:hAnsi="ＭＳ Ｐ明朝"/>
                <w:sz w:val="24"/>
                <w:szCs w:val="24"/>
              </w:rPr>
            </w:pPr>
            <w:r>
              <w:rPr>
                <w:rFonts w:ascii="ＭＳ Ｐ明朝" w:eastAsia="ＭＳ Ｐ明朝" w:hAnsi="ＭＳ Ｐ明朝" w:hint="eastAsia"/>
                <w:sz w:val="24"/>
                <w:szCs w:val="24"/>
              </w:rPr>
              <w:t>高岡市の取り組み</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A3EEF88"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主な事業（担当課）</w:t>
            </w:r>
          </w:p>
        </w:tc>
      </w:tr>
      <w:tr w:rsidR="008E2993" w:rsidRPr="003C28C7" w14:paraId="1D26E82E" w14:textId="77777777" w:rsidTr="008E2993">
        <w:trPr>
          <w:trHeight w:val="305"/>
        </w:trPr>
        <w:tc>
          <w:tcPr>
            <w:tcW w:w="4815" w:type="dxa"/>
            <w:tcBorders>
              <w:top w:val="single" w:sz="4" w:space="0" w:color="auto"/>
              <w:left w:val="single" w:sz="4" w:space="0" w:color="auto"/>
              <w:bottom w:val="single" w:sz="4" w:space="0" w:color="auto"/>
              <w:right w:val="single" w:sz="4" w:space="0" w:color="auto"/>
            </w:tcBorders>
            <w:hideMark/>
          </w:tcPr>
          <w:p w14:paraId="56BEE475"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望ましい睡眠習慣を身につけられるよう、睡眠が健康に及ぼす影響や休養に関する正しい知識・健康づくりのための睡眠指針等について周知します。</w:t>
            </w:r>
          </w:p>
        </w:tc>
        <w:tc>
          <w:tcPr>
            <w:tcW w:w="4819" w:type="dxa"/>
            <w:tcBorders>
              <w:top w:val="single" w:sz="4" w:space="0" w:color="auto"/>
              <w:left w:val="single" w:sz="4" w:space="0" w:color="auto"/>
              <w:bottom w:val="single" w:sz="4" w:space="0" w:color="auto"/>
              <w:right w:val="single" w:sz="4" w:space="0" w:color="auto"/>
            </w:tcBorders>
            <w:hideMark/>
          </w:tcPr>
          <w:p w14:paraId="744F3165"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・健康教育、健康手帳の活用</w:t>
            </w:r>
            <w:r w:rsidRPr="003C28C7">
              <w:rPr>
                <w:rFonts w:ascii="ＭＳ Ｐ明朝" w:eastAsia="ＭＳ Ｐ明朝" w:hAnsi="ＭＳ Ｐ明朝" w:hint="eastAsia"/>
                <w:sz w:val="24"/>
                <w:szCs w:val="24"/>
              </w:rPr>
              <w:t>（健康増進課）</w:t>
            </w:r>
          </w:p>
        </w:tc>
      </w:tr>
      <w:tr w:rsidR="008E2993" w:rsidRPr="003C28C7" w14:paraId="75658E56" w14:textId="77777777" w:rsidTr="008E2993">
        <w:trPr>
          <w:trHeight w:val="305"/>
        </w:trPr>
        <w:tc>
          <w:tcPr>
            <w:tcW w:w="4815" w:type="dxa"/>
            <w:tcBorders>
              <w:top w:val="single" w:sz="4" w:space="0" w:color="auto"/>
              <w:left w:val="single" w:sz="4" w:space="0" w:color="auto"/>
              <w:bottom w:val="single" w:sz="4" w:space="0" w:color="auto"/>
              <w:right w:val="single" w:sz="4" w:space="0" w:color="auto"/>
            </w:tcBorders>
          </w:tcPr>
          <w:p w14:paraId="78A5E32E"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うつ病や統合失調症、アルコール依存症等、こころの病気に関する知識を普及啓発し、地域社会の理解と協力を促進します。</w:t>
            </w:r>
          </w:p>
        </w:tc>
        <w:tc>
          <w:tcPr>
            <w:tcW w:w="4819" w:type="dxa"/>
            <w:tcBorders>
              <w:top w:val="single" w:sz="4" w:space="0" w:color="auto"/>
              <w:left w:val="single" w:sz="4" w:space="0" w:color="auto"/>
              <w:bottom w:val="single" w:sz="4" w:space="0" w:color="auto"/>
              <w:right w:val="single" w:sz="4" w:space="0" w:color="auto"/>
            </w:tcBorders>
          </w:tcPr>
          <w:p w14:paraId="0F095DF1"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・ゲートキーパー</w:t>
            </w:r>
            <w:r w:rsidRPr="00A06335">
              <w:rPr>
                <w:rFonts w:ascii="ＭＳ Ｐ明朝" w:eastAsia="ＭＳ Ｐ明朝" w:hAnsi="ＭＳ Ｐ明朝" w:hint="eastAsia"/>
                <w:sz w:val="24"/>
                <w:szCs w:val="24"/>
                <w:vertAlign w:val="superscript"/>
              </w:rPr>
              <w:t>※</w:t>
            </w:r>
            <w:r w:rsidRPr="003C28C7">
              <w:rPr>
                <w:rFonts w:ascii="ＭＳ Ｐ明朝" w:eastAsia="ＭＳ Ｐ明朝" w:hAnsi="ＭＳ Ｐ明朝" w:hint="eastAsia"/>
                <w:sz w:val="24"/>
                <w:szCs w:val="24"/>
              </w:rPr>
              <w:t>養成講座（</w:t>
            </w:r>
            <w:r>
              <w:rPr>
                <w:rFonts w:ascii="ＭＳ Ｐ明朝" w:eastAsia="ＭＳ Ｐ明朝" w:hAnsi="ＭＳ Ｐ明朝" w:hint="eastAsia"/>
                <w:sz w:val="24"/>
                <w:szCs w:val="24"/>
              </w:rPr>
              <w:t>社会福祉課、</w:t>
            </w:r>
            <w:r w:rsidRPr="003C28C7">
              <w:rPr>
                <w:rFonts w:ascii="ＭＳ Ｐ明朝" w:eastAsia="ＭＳ Ｐ明朝" w:hAnsi="ＭＳ Ｐ明朝" w:hint="eastAsia"/>
                <w:sz w:val="24"/>
                <w:szCs w:val="24"/>
              </w:rPr>
              <w:t>健康増進課）</w:t>
            </w:r>
          </w:p>
        </w:tc>
      </w:tr>
      <w:tr w:rsidR="008E2993" w:rsidRPr="003C28C7" w14:paraId="46C895D9" w14:textId="77777777" w:rsidTr="008E2993">
        <w:trPr>
          <w:trHeight w:val="305"/>
        </w:trPr>
        <w:tc>
          <w:tcPr>
            <w:tcW w:w="4815" w:type="dxa"/>
            <w:tcBorders>
              <w:top w:val="single" w:sz="4" w:space="0" w:color="auto"/>
              <w:left w:val="single" w:sz="4" w:space="0" w:color="auto"/>
              <w:bottom w:val="single" w:sz="4" w:space="0" w:color="auto"/>
              <w:right w:val="single" w:sz="4" w:space="0" w:color="auto"/>
            </w:tcBorders>
          </w:tcPr>
          <w:p w14:paraId="54126464" w14:textId="0C7FFCE5"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ゲートキーパーの役割を担う人材を養成</w:t>
            </w:r>
            <w:r w:rsidRPr="00685E1F">
              <w:rPr>
                <w:rFonts w:ascii="ＭＳ Ｐ明朝" w:eastAsia="ＭＳ Ｐ明朝" w:hAnsi="ＭＳ Ｐ明朝" w:hint="eastAsia"/>
                <w:sz w:val="24"/>
                <w:szCs w:val="24"/>
              </w:rPr>
              <w:t>するとともに、市民</w:t>
            </w:r>
            <w:r w:rsidR="008670B7">
              <w:rPr>
                <w:rFonts w:ascii="ＭＳ Ｐ明朝" w:eastAsia="ＭＳ Ｐ明朝" w:hAnsi="ＭＳ Ｐ明朝" w:hint="eastAsia"/>
                <w:sz w:val="24"/>
                <w:szCs w:val="24"/>
              </w:rPr>
              <w:t>一人一人</w:t>
            </w:r>
            <w:r w:rsidRPr="00685E1F">
              <w:rPr>
                <w:rFonts w:ascii="ＭＳ Ｐ明朝" w:eastAsia="ＭＳ Ｐ明朝" w:hAnsi="ＭＳ Ｐ明朝" w:hint="eastAsia"/>
                <w:sz w:val="24"/>
                <w:szCs w:val="24"/>
              </w:rPr>
              <w:t>の気づきと見守りを促します。</w:t>
            </w:r>
          </w:p>
        </w:tc>
        <w:tc>
          <w:tcPr>
            <w:tcW w:w="4819" w:type="dxa"/>
            <w:tcBorders>
              <w:top w:val="single" w:sz="4" w:space="0" w:color="auto"/>
              <w:left w:val="single" w:sz="4" w:space="0" w:color="auto"/>
              <w:bottom w:val="single" w:sz="4" w:space="0" w:color="auto"/>
              <w:right w:val="single" w:sz="4" w:space="0" w:color="auto"/>
            </w:tcBorders>
          </w:tcPr>
          <w:p w14:paraId="60A22093"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・ゲートキーパー養成講座</w:t>
            </w:r>
            <w:r>
              <w:rPr>
                <w:rFonts w:ascii="ＭＳ Ｐ明朝" w:eastAsia="ＭＳ Ｐ明朝" w:hAnsi="ＭＳ Ｐ明朝" w:hint="eastAsia"/>
                <w:sz w:val="24"/>
                <w:szCs w:val="24"/>
              </w:rPr>
              <w:t>、健康づくり出前講座</w:t>
            </w:r>
            <w:r w:rsidRPr="003C28C7">
              <w:rPr>
                <w:rFonts w:ascii="ＭＳ Ｐ明朝" w:eastAsia="ＭＳ Ｐ明朝" w:hAnsi="ＭＳ Ｐ明朝" w:hint="eastAsia"/>
                <w:sz w:val="24"/>
                <w:szCs w:val="24"/>
              </w:rPr>
              <w:t>（</w:t>
            </w:r>
            <w:r>
              <w:rPr>
                <w:rFonts w:ascii="ＭＳ Ｐ明朝" w:eastAsia="ＭＳ Ｐ明朝" w:hAnsi="ＭＳ Ｐ明朝" w:hint="eastAsia"/>
                <w:sz w:val="24"/>
                <w:szCs w:val="24"/>
              </w:rPr>
              <w:t>社会福祉課、</w:t>
            </w:r>
            <w:r w:rsidRPr="003C28C7">
              <w:rPr>
                <w:rFonts w:ascii="ＭＳ Ｐ明朝" w:eastAsia="ＭＳ Ｐ明朝" w:hAnsi="ＭＳ Ｐ明朝" w:hint="eastAsia"/>
                <w:sz w:val="24"/>
                <w:szCs w:val="24"/>
              </w:rPr>
              <w:t>健康増進課）</w:t>
            </w:r>
          </w:p>
        </w:tc>
      </w:tr>
      <w:tr w:rsidR="008E2993" w:rsidRPr="003C28C7" w14:paraId="56245992" w14:textId="77777777" w:rsidTr="008E2993">
        <w:trPr>
          <w:trHeight w:val="305"/>
        </w:trPr>
        <w:tc>
          <w:tcPr>
            <w:tcW w:w="4815" w:type="dxa"/>
            <w:tcBorders>
              <w:top w:val="single" w:sz="4" w:space="0" w:color="auto"/>
              <w:left w:val="single" w:sz="4" w:space="0" w:color="auto"/>
              <w:bottom w:val="single" w:sz="4" w:space="0" w:color="auto"/>
              <w:right w:val="single" w:sz="4" w:space="0" w:color="auto"/>
            </w:tcBorders>
          </w:tcPr>
          <w:p w14:paraId="182975A2"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市民が心の健康づくりについて気軽に相談できるよう、心の健康相談を実施します。</w:t>
            </w:r>
          </w:p>
        </w:tc>
        <w:tc>
          <w:tcPr>
            <w:tcW w:w="4819" w:type="dxa"/>
            <w:tcBorders>
              <w:top w:val="single" w:sz="4" w:space="0" w:color="auto"/>
              <w:left w:val="single" w:sz="4" w:space="0" w:color="auto"/>
              <w:bottom w:val="single" w:sz="4" w:space="0" w:color="auto"/>
              <w:right w:val="single" w:sz="4" w:space="0" w:color="auto"/>
            </w:tcBorders>
          </w:tcPr>
          <w:p w14:paraId="09928C7D"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・心の健康相談（</w:t>
            </w:r>
            <w:r>
              <w:rPr>
                <w:rFonts w:ascii="ＭＳ Ｐ明朝" w:eastAsia="ＭＳ Ｐ明朝" w:hAnsi="ＭＳ Ｐ明朝" w:hint="eastAsia"/>
                <w:sz w:val="24"/>
                <w:szCs w:val="24"/>
              </w:rPr>
              <w:t>社会福祉課、</w:t>
            </w:r>
            <w:r w:rsidRPr="003C28C7">
              <w:rPr>
                <w:rFonts w:ascii="ＭＳ Ｐ明朝" w:eastAsia="ＭＳ Ｐ明朝" w:hAnsi="ＭＳ Ｐ明朝" w:hint="eastAsia"/>
                <w:sz w:val="24"/>
                <w:szCs w:val="24"/>
              </w:rPr>
              <w:t>健康増進課）</w:t>
            </w:r>
          </w:p>
        </w:tc>
      </w:tr>
      <w:tr w:rsidR="008E2993" w:rsidRPr="003C28C7" w14:paraId="3B8936D2" w14:textId="77777777" w:rsidTr="008E2993">
        <w:trPr>
          <w:trHeight w:val="305"/>
        </w:trPr>
        <w:tc>
          <w:tcPr>
            <w:tcW w:w="4815" w:type="dxa"/>
            <w:tcBorders>
              <w:top w:val="single" w:sz="4" w:space="0" w:color="auto"/>
              <w:left w:val="single" w:sz="4" w:space="0" w:color="auto"/>
              <w:bottom w:val="single" w:sz="4" w:space="0" w:color="auto"/>
              <w:right w:val="single" w:sz="4" w:space="0" w:color="auto"/>
            </w:tcBorders>
          </w:tcPr>
          <w:p w14:paraId="4B8D1ECA" w14:textId="77777777" w:rsidR="008E2993" w:rsidRPr="003C28C7"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あらゆる世代の人が、心豊かに充実した生活を送ることができるよう、趣味や仲間作りの場の充実</w:t>
            </w:r>
            <w:r w:rsidRPr="00685E1F">
              <w:rPr>
                <w:rFonts w:ascii="ＭＳ Ｐ明朝" w:eastAsia="ＭＳ Ｐ明朝" w:hAnsi="ＭＳ Ｐ明朝" w:hint="eastAsia"/>
                <w:sz w:val="24"/>
                <w:szCs w:val="24"/>
              </w:rPr>
              <w:t>や環境整備に努めます。</w:t>
            </w:r>
          </w:p>
        </w:tc>
        <w:tc>
          <w:tcPr>
            <w:tcW w:w="4819" w:type="dxa"/>
            <w:tcBorders>
              <w:top w:val="single" w:sz="4" w:space="0" w:color="auto"/>
              <w:left w:val="single" w:sz="4" w:space="0" w:color="auto"/>
              <w:bottom w:val="single" w:sz="4" w:space="0" w:color="auto"/>
              <w:right w:val="single" w:sz="4" w:space="0" w:color="auto"/>
            </w:tcBorders>
          </w:tcPr>
          <w:p w14:paraId="7FE302AC"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3C28C7">
              <w:rPr>
                <w:rFonts w:ascii="ＭＳ Ｐ明朝" w:eastAsia="ＭＳ Ｐ明朝" w:hAnsi="ＭＳ Ｐ明朝" w:hint="eastAsia"/>
                <w:sz w:val="24"/>
                <w:szCs w:val="24"/>
              </w:rPr>
              <w:t>・生涯学習講座</w:t>
            </w:r>
            <w:r>
              <w:rPr>
                <w:rFonts w:ascii="ＭＳ Ｐ明朝" w:eastAsia="ＭＳ Ｐ明朝" w:hAnsi="ＭＳ Ｐ明朝" w:hint="eastAsia"/>
                <w:sz w:val="24"/>
                <w:szCs w:val="24"/>
              </w:rPr>
              <w:t>、公民館フェスタ開催事業</w:t>
            </w:r>
            <w:r w:rsidRPr="003C28C7">
              <w:rPr>
                <w:rFonts w:ascii="ＭＳ Ｐ明朝" w:eastAsia="ＭＳ Ｐ明朝" w:hAnsi="ＭＳ Ｐ明朝" w:hint="eastAsia"/>
                <w:sz w:val="24"/>
                <w:szCs w:val="24"/>
              </w:rPr>
              <w:t>（生涯学習</w:t>
            </w:r>
            <w:r>
              <w:rPr>
                <w:rFonts w:ascii="ＭＳ Ｐ明朝" w:eastAsia="ＭＳ Ｐ明朝" w:hAnsi="ＭＳ Ｐ明朝" w:hint="eastAsia"/>
                <w:sz w:val="24"/>
                <w:szCs w:val="24"/>
              </w:rPr>
              <w:t>・文化財</w:t>
            </w:r>
            <w:r w:rsidRPr="003C28C7">
              <w:rPr>
                <w:rFonts w:ascii="ＭＳ Ｐ明朝" w:eastAsia="ＭＳ Ｐ明朝" w:hAnsi="ＭＳ Ｐ明朝" w:hint="eastAsia"/>
                <w:sz w:val="24"/>
                <w:szCs w:val="24"/>
              </w:rPr>
              <w:t>課）</w:t>
            </w:r>
          </w:p>
          <w:p w14:paraId="42EA71C7"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w:t>
            </w:r>
            <w:r w:rsidRPr="00685E1F">
              <w:rPr>
                <w:rFonts w:ascii="ＭＳ Ｐ明朝" w:eastAsia="ＭＳ Ｐ明朝" w:hAnsi="ＭＳ Ｐ明朝" w:hint="eastAsia"/>
                <w:sz w:val="24"/>
                <w:szCs w:val="24"/>
              </w:rPr>
              <w:t>緑化の推進と保全（</w:t>
            </w:r>
            <w:r>
              <w:rPr>
                <w:rFonts w:ascii="ＭＳ Ｐ明朝" w:eastAsia="ＭＳ Ｐ明朝" w:hAnsi="ＭＳ Ｐ明朝" w:hint="eastAsia"/>
                <w:sz w:val="24"/>
                <w:szCs w:val="24"/>
              </w:rPr>
              <w:t>花と緑の課</w:t>
            </w:r>
            <w:r w:rsidRPr="00685E1F">
              <w:rPr>
                <w:rFonts w:ascii="ＭＳ Ｐ明朝" w:eastAsia="ＭＳ Ｐ明朝" w:hAnsi="ＭＳ Ｐ明朝" w:hint="eastAsia"/>
                <w:sz w:val="24"/>
                <w:szCs w:val="24"/>
              </w:rPr>
              <w:t>）</w:t>
            </w:r>
          </w:p>
          <w:p w14:paraId="371BAB59" w14:textId="77777777" w:rsidR="008E2993" w:rsidRPr="003C28C7"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w:t>
            </w:r>
            <w:r w:rsidRPr="00685E1F">
              <w:rPr>
                <w:rFonts w:ascii="ＭＳ Ｐ明朝" w:eastAsia="ＭＳ Ｐ明朝" w:hAnsi="ＭＳ Ｐ明朝" w:hint="eastAsia"/>
                <w:sz w:val="24"/>
                <w:szCs w:val="24"/>
              </w:rPr>
              <w:t>美化実践運動、環境美化重点地区の</w:t>
            </w:r>
            <w:r>
              <w:rPr>
                <w:rFonts w:ascii="ＭＳ Ｐ明朝" w:eastAsia="ＭＳ Ｐ明朝" w:hAnsi="ＭＳ Ｐ明朝" w:hint="eastAsia"/>
                <w:sz w:val="24"/>
                <w:szCs w:val="24"/>
              </w:rPr>
              <w:t>活動支援及び環境美化協定締結の推進</w:t>
            </w:r>
            <w:r w:rsidRPr="00685E1F">
              <w:rPr>
                <w:rFonts w:ascii="ＭＳ Ｐ明朝" w:eastAsia="ＭＳ Ｐ明朝" w:hAnsi="ＭＳ Ｐ明朝" w:hint="eastAsia"/>
                <w:sz w:val="24"/>
                <w:szCs w:val="24"/>
              </w:rPr>
              <w:t>（</w:t>
            </w:r>
            <w:r>
              <w:rPr>
                <w:rFonts w:ascii="ＭＳ Ｐ明朝" w:eastAsia="ＭＳ Ｐ明朝" w:hAnsi="ＭＳ Ｐ明朝" w:hint="eastAsia"/>
                <w:sz w:val="24"/>
                <w:szCs w:val="24"/>
              </w:rPr>
              <w:t>環境サービス課</w:t>
            </w:r>
            <w:r w:rsidRPr="00685E1F">
              <w:rPr>
                <w:rFonts w:ascii="ＭＳ Ｐ明朝" w:eastAsia="ＭＳ Ｐ明朝" w:hAnsi="ＭＳ Ｐ明朝" w:hint="eastAsia"/>
                <w:sz w:val="24"/>
                <w:szCs w:val="24"/>
              </w:rPr>
              <w:t>）</w:t>
            </w:r>
          </w:p>
        </w:tc>
      </w:tr>
    </w:tbl>
    <w:p w14:paraId="1A08E6B1" w14:textId="77777777" w:rsidR="008E2993" w:rsidRDefault="008E2993" w:rsidP="008E2993">
      <w:pPr>
        <w:rPr>
          <w:rFonts w:ascii="ＭＳ Ｐ明朝" w:eastAsia="ＭＳ Ｐ明朝" w:hAnsi="ＭＳ Ｐ明朝"/>
          <w:sz w:val="24"/>
          <w:szCs w:val="24"/>
        </w:rPr>
      </w:pPr>
      <w:r>
        <w:rPr>
          <w:rFonts w:ascii="ＭＳ Ｐ明朝" w:eastAsia="ＭＳ Ｐ明朝" w:hAnsi="ＭＳ Ｐ明朝" w:hint="eastAsia"/>
          <w:sz w:val="24"/>
          <w:szCs w:val="24"/>
        </w:rPr>
        <w:t>-―――――――――――――――――――――――――――――――――――――――</w:t>
      </w:r>
    </w:p>
    <w:p w14:paraId="6286C3F4" w14:textId="77777777" w:rsidR="008E2993" w:rsidRPr="00A65DAE" w:rsidRDefault="008E2993" w:rsidP="008E2993">
      <w:pPr>
        <w:ind w:left="392" w:hangingChars="178" w:hanging="392"/>
        <w:rPr>
          <w:rFonts w:ascii="ＭＳ Ｐ明朝" w:eastAsia="ＭＳ Ｐ明朝" w:hAnsi="ＭＳ Ｐ明朝"/>
          <w:sz w:val="22"/>
        </w:rPr>
      </w:pPr>
      <w:r w:rsidRPr="00A65DAE">
        <w:rPr>
          <w:rFonts w:ascii="ＭＳ Ｐ明朝" w:eastAsia="ＭＳ Ｐ明朝" w:hAnsi="ＭＳ Ｐ明朝" w:hint="eastAsia"/>
          <w:sz w:val="22"/>
        </w:rPr>
        <w:t>※</w:t>
      </w:r>
      <w:r w:rsidRPr="00A65DAE">
        <w:rPr>
          <w:rFonts w:ascii="ＭＳ Ｐ明朝" w:eastAsia="ＭＳ Ｐ明朝" w:hAnsi="ＭＳ Ｐ明朝"/>
          <w:sz w:val="22"/>
        </w:rPr>
        <w:t xml:space="preserve"> ゲートキーパー</w:t>
      </w:r>
      <w:r>
        <w:rPr>
          <w:rFonts w:ascii="ＭＳ Ｐ明朝" w:eastAsia="ＭＳ Ｐ明朝" w:hAnsi="ＭＳ Ｐ明朝" w:hint="eastAsia"/>
          <w:sz w:val="22"/>
        </w:rPr>
        <w:t>：</w:t>
      </w:r>
      <w:r w:rsidRPr="00A65DAE">
        <w:rPr>
          <w:rFonts w:ascii="ＭＳ Ｐ明朝" w:eastAsia="ＭＳ Ｐ明朝" w:hAnsi="ＭＳ Ｐ明朝"/>
          <w:sz w:val="22"/>
        </w:rPr>
        <w:t>自殺の</w:t>
      </w:r>
      <w:r w:rsidRPr="00A65DAE">
        <w:rPr>
          <w:rFonts w:ascii="ＭＳ Ｐ明朝" w:eastAsia="ＭＳ Ｐ明朝" w:hAnsi="ＭＳ Ｐ明朝" w:hint="eastAsia"/>
          <w:sz w:val="22"/>
        </w:rPr>
        <w:t>危険を</w:t>
      </w:r>
      <w:r w:rsidRPr="00A65DAE">
        <w:rPr>
          <w:rFonts w:ascii="ＭＳ Ｐ明朝" w:eastAsia="ＭＳ Ｐ明朝" w:hAnsi="ＭＳ Ｐ明朝"/>
          <w:sz w:val="22"/>
        </w:rPr>
        <w:t>示すサインに気づき、適切な対応（悩んでいる人に気づき、声をかけ、話を聞いて、必要な支援につなげ、見守る）を図ることができる人のことで、言わば「命の門番」とも位置付けられる人のことです。</w:t>
      </w:r>
    </w:p>
    <w:p w14:paraId="6718558F"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lastRenderedPageBreak/>
        <w:t>目標</w:t>
      </w:r>
    </w:p>
    <w:tbl>
      <w:tblPr>
        <w:tblStyle w:val="a4"/>
        <w:tblW w:w="9513" w:type="dxa"/>
        <w:tblLook w:val="04A0" w:firstRow="1" w:lastRow="0" w:firstColumn="1" w:lastColumn="0" w:noHBand="0" w:noVBand="1"/>
      </w:tblPr>
      <w:tblGrid>
        <w:gridCol w:w="6658"/>
        <w:gridCol w:w="1432"/>
        <w:gridCol w:w="1423"/>
      </w:tblGrid>
      <w:tr w:rsidR="008E2993" w:rsidRPr="003C28C7" w14:paraId="55086699" w14:textId="77777777" w:rsidTr="008E2993">
        <w:trPr>
          <w:trHeight w:val="591"/>
        </w:trPr>
        <w:tc>
          <w:tcPr>
            <w:tcW w:w="6658" w:type="dxa"/>
            <w:tcBorders>
              <w:top w:val="single" w:sz="4" w:space="0" w:color="auto"/>
              <w:left w:val="single" w:sz="4" w:space="0" w:color="auto"/>
              <w:bottom w:val="single" w:sz="4" w:space="0" w:color="auto"/>
              <w:right w:val="single" w:sz="4" w:space="0" w:color="auto"/>
            </w:tcBorders>
            <w:vAlign w:val="center"/>
            <w:hideMark/>
          </w:tcPr>
          <w:p w14:paraId="2B973AB3"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項目</w:t>
            </w:r>
          </w:p>
        </w:tc>
        <w:tc>
          <w:tcPr>
            <w:tcW w:w="1432" w:type="dxa"/>
            <w:tcBorders>
              <w:top w:val="single" w:sz="4" w:space="0" w:color="auto"/>
              <w:left w:val="single" w:sz="4" w:space="0" w:color="auto"/>
              <w:bottom w:val="single" w:sz="4" w:space="0" w:color="auto"/>
              <w:right w:val="single" w:sz="4" w:space="0" w:color="auto"/>
            </w:tcBorders>
            <w:vAlign w:val="center"/>
            <w:hideMark/>
          </w:tcPr>
          <w:p w14:paraId="63B3A025"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現状値</w:t>
            </w:r>
          </w:p>
          <w:p w14:paraId="7D139157" w14:textId="77777777" w:rsidR="008E2993" w:rsidRPr="003C28C7" w:rsidRDefault="008E2993" w:rsidP="008E2993">
            <w:pPr>
              <w:spacing w:line="0" w:lineRule="atLeast"/>
              <w:ind w:leftChars="-37" w:left="-78" w:rightChars="-56" w:right="-118"/>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（平成28年）</w:t>
            </w:r>
          </w:p>
        </w:tc>
        <w:tc>
          <w:tcPr>
            <w:tcW w:w="1423" w:type="dxa"/>
            <w:tcBorders>
              <w:top w:val="single" w:sz="4" w:space="0" w:color="auto"/>
              <w:left w:val="single" w:sz="4" w:space="0" w:color="auto"/>
              <w:bottom w:val="single" w:sz="4" w:space="0" w:color="auto"/>
              <w:right w:val="single" w:sz="4" w:space="0" w:color="auto"/>
            </w:tcBorders>
            <w:vAlign w:val="center"/>
            <w:hideMark/>
          </w:tcPr>
          <w:p w14:paraId="72BBB801" w14:textId="77777777" w:rsidR="008E2993" w:rsidRPr="003C28C7"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268EF2E1" w14:textId="77777777" w:rsidR="008E2993" w:rsidRPr="003C28C7" w:rsidRDefault="008E2993" w:rsidP="008E2993">
            <w:pPr>
              <w:spacing w:line="0" w:lineRule="atLeast"/>
              <w:ind w:leftChars="-46" w:left="-8" w:rightChars="-51" w:right="-107" w:hangingChars="37" w:hanging="89"/>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（平成33年）</w:t>
            </w:r>
          </w:p>
        </w:tc>
      </w:tr>
      <w:tr w:rsidR="008E2993" w:rsidRPr="003C28C7" w14:paraId="528E2F35" w14:textId="77777777" w:rsidTr="008E2993">
        <w:trPr>
          <w:trHeight w:val="305"/>
        </w:trPr>
        <w:tc>
          <w:tcPr>
            <w:tcW w:w="6658" w:type="dxa"/>
            <w:tcBorders>
              <w:top w:val="single" w:sz="4" w:space="0" w:color="auto"/>
              <w:left w:val="single" w:sz="4" w:space="0" w:color="auto"/>
              <w:bottom w:val="single" w:sz="4" w:space="0" w:color="auto"/>
              <w:right w:val="single" w:sz="4" w:space="0" w:color="auto"/>
            </w:tcBorders>
          </w:tcPr>
          <w:p w14:paraId="3E54D2A6" w14:textId="77777777" w:rsidR="008E2993" w:rsidRPr="003C28C7"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睡眠による休養を十分とれていない人</w:t>
            </w:r>
            <w:r w:rsidRPr="003C28C7">
              <w:rPr>
                <w:rFonts w:ascii="ＭＳ Ｐ明朝" w:eastAsia="ＭＳ Ｐ明朝" w:hAnsi="ＭＳ Ｐ明朝" w:hint="eastAsia"/>
                <w:sz w:val="24"/>
                <w:szCs w:val="24"/>
              </w:rPr>
              <w:t>の割合の減少</w:t>
            </w:r>
          </w:p>
        </w:tc>
        <w:tc>
          <w:tcPr>
            <w:tcW w:w="1432" w:type="dxa"/>
            <w:tcBorders>
              <w:top w:val="single" w:sz="4" w:space="0" w:color="auto"/>
              <w:left w:val="single" w:sz="4" w:space="0" w:color="auto"/>
              <w:bottom w:val="single" w:sz="4" w:space="0" w:color="auto"/>
              <w:right w:val="single" w:sz="4" w:space="0" w:color="auto"/>
            </w:tcBorders>
          </w:tcPr>
          <w:p w14:paraId="572206B1"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hint="eastAsia"/>
                <w:sz w:val="24"/>
                <w:szCs w:val="24"/>
              </w:rPr>
              <w:t>18.1％</w:t>
            </w:r>
          </w:p>
        </w:tc>
        <w:tc>
          <w:tcPr>
            <w:tcW w:w="1423" w:type="dxa"/>
            <w:tcBorders>
              <w:top w:val="single" w:sz="4" w:space="0" w:color="auto"/>
              <w:left w:val="single" w:sz="4" w:space="0" w:color="auto"/>
              <w:bottom w:val="single" w:sz="4" w:space="0" w:color="auto"/>
              <w:right w:val="single" w:sz="4" w:space="0" w:color="auto"/>
            </w:tcBorders>
          </w:tcPr>
          <w:p w14:paraId="4F678CB7" w14:textId="77777777" w:rsidR="008E2993" w:rsidRPr="003C28C7"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15</w:t>
            </w:r>
            <w:r w:rsidRPr="003C28C7">
              <w:rPr>
                <w:rFonts w:ascii="ＭＳ Ｐ明朝" w:eastAsia="ＭＳ Ｐ明朝" w:hAnsi="ＭＳ Ｐ明朝" w:hint="eastAsia"/>
                <w:sz w:val="24"/>
                <w:szCs w:val="24"/>
              </w:rPr>
              <w:t>％</w:t>
            </w:r>
          </w:p>
        </w:tc>
      </w:tr>
      <w:tr w:rsidR="008E2993" w:rsidRPr="003C28C7" w14:paraId="4D7E051C" w14:textId="77777777" w:rsidTr="008E2993">
        <w:trPr>
          <w:trHeight w:val="305"/>
        </w:trPr>
        <w:tc>
          <w:tcPr>
            <w:tcW w:w="6658" w:type="dxa"/>
            <w:tcBorders>
              <w:top w:val="single" w:sz="4" w:space="0" w:color="auto"/>
              <w:left w:val="single" w:sz="4" w:space="0" w:color="auto"/>
              <w:bottom w:val="single" w:sz="4" w:space="0" w:color="auto"/>
              <w:right w:val="single" w:sz="4" w:space="0" w:color="auto"/>
            </w:tcBorders>
          </w:tcPr>
          <w:p w14:paraId="33B5DF38" w14:textId="77777777" w:rsidR="008E2993" w:rsidRPr="003C28C7" w:rsidRDefault="008E2993" w:rsidP="008E2993">
            <w:pPr>
              <w:spacing w:line="0" w:lineRule="atLeast"/>
              <w:rPr>
                <w:rFonts w:ascii="ＭＳ Ｐ明朝" w:eastAsia="ＭＳ Ｐ明朝" w:hAnsi="ＭＳ Ｐ明朝"/>
                <w:sz w:val="24"/>
                <w:szCs w:val="24"/>
              </w:rPr>
            </w:pPr>
            <w:r w:rsidRPr="003C28C7">
              <w:rPr>
                <w:rFonts w:ascii="ＭＳ Ｐ明朝" w:eastAsia="ＭＳ Ｐ明朝" w:hAnsi="ＭＳ Ｐ明朝" w:hint="eastAsia"/>
                <w:sz w:val="24"/>
                <w:szCs w:val="24"/>
              </w:rPr>
              <w:t>ストレス</w:t>
            </w:r>
            <w:r>
              <w:rPr>
                <w:rFonts w:ascii="ＭＳ Ｐ明朝" w:eastAsia="ＭＳ Ｐ明朝" w:hAnsi="ＭＳ Ｐ明朝" w:hint="eastAsia"/>
                <w:sz w:val="24"/>
                <w:szCs w:val="24"/>
              </w:rPr>
              <w:t>解消を行っている人</w:t>
            </w:r>
            <w:r w:rsidRPr="003C28C7">
              <w:rPr>
                <w:rFonts w:ascii="ＭＳ Ｐ明朝" w:eastAsia="ＭＳ Ｐ明朝" w:hAnsi="ＭＳ Ｐ明朝" w:hint="eastAsia"/>
                <w:sz w:val="24"/>
                <w:szCs w:val="24"/>
              </w:rPr>
              <w:t>の割合の増加</w:t>
            </w:r>
          </w:p>
        </w:tc>
        <w:tc>
          <w:tcPr>
            <w:tcW w:w="1432" w:type="dxa"/>
            <w:tcBorders>
              <w:top w:val="single" w:sz="4" w:space="0" w:color="auto"/>
              <w:left w:val="single" w:sz="4" w:space="0" w:color="auto"/>
              <w:bottom w:val="single" w:sz="4" w:space="0" w:color="auto"/>
              <w:right w:val="single" w:sz="4" w:space="0" w:color="auto"/>
            </w:tcBorders>
          </w:tcPr>
          <w:p w14:paraId="63412E73" w14:textId="77777777" w:rsidR="008E2993" w:rsidRPr="003C28C7" w:rsidRDefault="008E2993" w:rsidP="008E2993">
            <w:pPr>
              <w:spacing w:line="0" w:lineRule="atLeast"/>
              <w:jc w:val="center"/>
              <w:rPr>
                <w:rFonts w:ascii="ＭＳ Ｐ明朝" w:eastAsia="ＭＳ Ｐ明朝" w:hAnsi="ＭＳ Ｐ明朝"/>
                <w:sz w:val="24"/>
                <w:szCs w:val="24"/>
              </w:rPr>
            </w:pPr>
            <w:r w:rsidRPr="003C28C7">
              <w:rPr>
                <w:rFonts w:ascii="ＭＳ Ｐ明朝" w:eastAsia="ＭＳ Ｐ明朝" w:hAnsi="ＭＳ Ｐ明朝"/>
                <w:sz w:val="24"/>
                <w:szCs w:val="24"/>
              </w:rPr>
              <w:t>67.7</w:t>
            </w:r>
            <w:r w:rsidRPr="003C28C7">
              <w:rPr>
                <w:rFonts w:ascii="ＭＳ Ｐ明朝" w:eastAsia="ＭＳ Ｐ明朝" w:hAnsi="ＭＳ Ｐ明朝" w:hint="eastAsia"/>
                <w:sz w:val="24"/>
                <w:szCs w:val="24"/>
              </w:rPr>
              <w:t>％</w:t>
            </w:r>
          </w:p>
        </w:tc>
        <w:tc>
          <w:tcPr>
            <w:tcW w:w="1423" w:type="dxa"/>
            <w:tcBorders>
              <w:top w:val="single" w:sz="4" w:space="0" w:color="auto"/>
              <w:left w:val="single" w:sz="4" w:space="0" w:color="auto"/>
              <w:bottom w:val="single" w:sz="4" w:space="0" w:color="auto"/>
              <w:right w:val="single" w:sz="4" w:space="0" w:color="auto"/>
            </w:tcBorders>
          </w:tcPr>
          <w:p w14:paraId="569FDA14" w14:textId="77777777" w:rsidR="008E2993" w:rsidRPr="003C28C7"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70％</w:t>
            </w:r>
          </w:p>
        </w:tc>
      </w:tr>
    </w:tbl>
    <w:p w14:paraId="7696E6D3" w14:textId="77777777" w:rsidR="008E2993" w:rsidRPr="003C28C7" w:rsidRDefault="008E2993" w:rsidP="008E2993">
      <w:pPr>
        <w:rPr>
          <w:rFonts w:ascii="ＭＳ Ｐ明朝" w:eastAsia="ＭＳ Ｐ明朝" w:hAnsi="ＭＳ Ｐ明朝"/>
          <w:sz w:val="24"/>
          <w:szCs w:val="24"/>
        </w:rPr>
      </w:pPr>
    </w:p>
    <w:p w14:paraId="16221CD3" w14:textId="77777777" w:rsidR="008E2993" w:rsidRPr="003C28C7" w:rsidRDefault="008E2993" w:rsidP="008E2993">
      <w:pPr>
        <w:widowControl/>
        <w:jc w:val="left"/>
        <w:rPr>
          <w:rFonts w:ascii="ＭＳ Ｐ明朝" w:eastAsia="ＭＳ Ｐ明朝" w:hAnsi="ＭＳ Ｐ明朝"/>
          <w:sz w:val="24"/>
          <w:szCs w:val="24"/>
        </w:rPr>
      </w:pPr>
    </w:p>
    <w:p w14:paraId="6F2CB0A0" w14:textId="2E749299" w:rsidR="008E2993" w:rsidRDefault="008E2993" w:rsidP="009806CA">
      <w:pPr>
        <w:rPr>
          <w:rFonts w:ascii="ＭＳ 明朝" w:eastAsia="ＭＳ 明朝" w:hAnsi="ＭＳ 明朝"/>
          <w:sz w:val="24"/>
          <w:szCs w:val="24"/>
        </w:rPr>
      </w:pPr>
    </w:p>
    <w:p w14:paraId="4928C0A3" w14:textId="3B730AE0" w:rsidR="008E2993" w:rsidRDefault="008E2993" w:rsidP="009806CA">
      <w:pPr>
        <w:rPr>
          <w:rFonts w:ascii="ＭＳ 明朝" w:eastAsia="ＭＳ 明朝" w:hAnsi="ＭＳ 明朝"/>
          <w:sz w:val="24"/>
          <w:szCs w:val="24"/>
        </w:rPr>
      </w:pPr>
    </w:p>
    <w:p w14:paraId="47750F29" w14:textId="70D3854A" w:rsidR="008E2993" w:rsidRDefault="008E2993" w:rsidP="009806CA">
      <w:pPr>
        <w:rPr>
          <w:rFonts w:ascii="ＭＳ 明朝" w:eastAsia="ＭＳ 明朝" w:hAnsi="ＭＳ 明朝"/>
          <w:sz w:val="24"/>
          <w:szCs w:val="24"/>
        </w:rPr>
      </w:pPr>
    </w:p>
    <w:p w14:paraId="7DAD4936" w14:textId="7BDE9B05" w:rsidR="008E2993" w:rsidRDefault="008E2993" w:rsidP="009806CA">
      <w:pPr>
        <w:rPr>
          <w:rFonts w:ascii="ＭＳ 明朝" w:eastAsia="ＭＳ 明朝" w:hAnsi="ＭＳ 明朝"/>
          <w:sz w:val="24"/>
          <w:szCs w:val="24"/>
        </w:rPr>
      </w:pPr>
    </w:p>
    <w:p w14:paraId="25EDF924" w14:textId="357BAA54" w:rsidR="008E2993" w:rsidRDefault="008E2993" w:rsidP="009806CA">
      <w:pPr>
        <w:rPr>
          <w:rFonts w:ascii="ＭＳ 明朝" w:eastAsia="ＭＳ 明朝" w:hAnsi="ＭＳ 明朝"/>
          <w:sz w:val="24"/>
          <w:szCs w:val="24"/>
        </w:rPr>
      </w:pPr>
    </w:p>
    <w:p w14:paraId="64422098" w14:textId="57E95D61" w:rsidR="008E2993" w:rsidRDefault="008E2993" w:rsidP="009806CA">
      <w:pPr>
        <w:rPr>
          <w:rFonts w:ascii="ＭＳ 明朝" w:eastAsia="ＭＳ 明朝" w:hAnsi="ＭＳ 明朝"/>
          <w:sz w:val="24"/>
          <w:szCs w:val="24"/>
        </w:rPr>
      </w:pPr>
    </w:p>
    <w:p w14:paraId="2EB03D3D" w14:textId="3A2A0F53" w:rsidR="008E2993" w:rsidRDefault="008E2993" w:rsidP="009806CA">
      <w:pPr>
        <w:rPr>
          <w:rFonts w:ascii="ＭＳ 明朝" w:eastAsia="ＭＳ 明朝" w:hAnsi="ＭＳ 明朝"/>
          <w:sz w:val="24"/>
          <w:szCs w:val="24"/>
        </w:rPr>
      </w:pPr>
    </w:p>
    <w:p w14:paraId="7A9AA589" w14:textId="19CD766D" w:rsidR="008E2993" w:rsidRDefault="008E2993" w:rsidP="009806CA">
      <w:pPr>
        <w:rPr>
          <w:rFonts w:ascii="ＭＳ 明朝" w:eastAsia="ＭＳ 明朝" w:hAnsi="ＭＳ 明朝"/>
          <w:sz w:val="24"/>
          <w:szCs w:val="24"/>
        </w:rPr>
      </w:pPr>
    </w:p>
    <w:p w14:paraId="7A44FE99" w14:textId="43E82CF7" w:rsidR="008E2993" w:rsidRDefault="008E2993" w:rsidP="009806CA">
      <w:pPr>
        <w:rPr>
          <w:rFonts w:ascii="ＭＳ 明朝" w:eastAsia="ＭＳ 明朝" w:hAnsi="ＭＳ 明朝"/>
          <w:sz w:val="24"/>
          <w:szCs w:val="24"/>
        </w:rPr>
      </w:pPr>
    </w:p>
    <w:p w14:paraId="3D11E376" w14:textId="724FF6A3" w:rsidR="008E2993" w:rsidRDefault="008E2993" w:rsidP="009806CA">
      <w:pPr>
        <w:rPr>
          <w:rFonts w:ascii="ＭＳ 明朝" w:eastAsia="ＭＳ 明朝" w:hAnsi="ＭＳ 明朝"/>
          <w:sz w:val="24"/>
          <w:szCs w:val="24"/>
        </w:rPr>
      </w:pPr>
    </w:p>
    <w:p w14:paraId="00B5C414" w14:textId="582FE64A" w:rsidR="008E2993" w:rsidRDefault="008E2993" w:rsidP="009806CA">
      <w:pPr>
        <w:rPr>
          <w:rFonts w:ascii="ＭＳ 明朝" w:eastAsia="ＭＳ 明朝" w:hAnsi="ＭＳ 明朝"/>
          <w:sz w:val="24"/>
          <w:szCs w:val="24"/>
        </w:rPr>
      </w:pPr>
    </w:p>
    <w:p w14:paraId="40A29979" w14:textId="38E68E2D" w:rsidR="008E2993" w:rsidRDefault="008E2993" w:rsidP="009806CA">
      <w:pPr>
        <w:rPr>
          <w:rFonts w:ascii="ＭＳ 明朝" w:eastAsia="ＭＳ 明朝" w:hAnsi="ＭＳ 明朝"/>
          <w:sz w:val="24"/>
          <w:szCs w:val="24"/>
        </w:rPr>
      </w:pPr>
    </w:p>
    <w:p w14:paraId="7FE9184E" w14:textId="2C565EE0" w:rsidR="008E2993" w:rsidRDefault="008E2993" w:rsidP="009806CA">
      <w:pPr>
        <w:rPr>
          <w:rFonts w:ascii="ＭＳ 明朝" w:eastAsia="ＭＳ 明朝" w:hAnsi="ＭＳ 明朝"/>
          <w:sz w:val="24"/>
          <w:szCs w:val="24"/>
        </w:rPr>
      </w:pPr>
    </w:p>
    <w:p w14:paraId="088278A4" w14:textId="105AE713" w:rsidR="008E2993" w:rsidRDefault="008E2993" w:rsidP="009806CA">
      <w:pPr>
        <w:rPr>
          <w:rFonts w:ascii="ＭＳ 明朝" w:eastAsia="ＭＳ 明朝" w:hAnsi="ＭＳ 明朝"/>
          <w:sz w:val="24"/>
          <w:szCs w:val="24"/>
        </w:rPr>
      </w:pPr>
    </w:p>
    <w:p w14:paraId="0A5F7FEC" w14:textId="0CBB472C" w:rsidR="008E2993" w:rsidRDefault="008E2993" w:rsidP="009806CA">
      <w:pPr>
        <w:rPr>
          <w:rFonts w:ascii="ＭＳ 明朝" w:eastAsia="ＭＳ 明朝" w:hAnsi="ＭＳ 明朝"/>
          <w:sz w:val="24"/>
          <w:szCs w:val="24"/>
        </w:rPr>
      </w:pPr>
    </w:p>
    <w:p w14:paraId="07A60C93" w14:textId="083D0F9D" w:rsidR="008E2993" w:rsidRDefault="008E2993" w:rsidP="009806CA">
      <w:pPr>
        <w:rPr>
          <w:rFonts w:ascii="ＭＳ 明朝" w:eastAsia="ＭＳ 明朝" w:hAnsi="ＭＳ 明朝"/>
          <w:sz w:val="24"/>
          <w:szCs w:val="24"/>
        </w:rPr>
      </w:pPr>
    </w:p>
    <w:p w14:paraId="298CB3F5" w14:textId="15E08124" w:rsidR="008E2993" w:rsidRDefault="008E2993" w:rsidP="009806CA">
      <w:pPr>
        <w:rPr>
          <w:rFonts w:ascii="ＭＳ 明朝" w:eastAsia="ＭＳ 明朝" w:hAnsi="ＭＳ 明朝"/>
          <w:sz w:val="24"/>
          <w:szCs w:val="24"/>
        </w:rPr>
      </w:pPr>
    </w:p>
    <w:p w14:paraId="60C71253" w14:textId="5016E899" w:rsidR="008E2993" w:rsidRDefault="008E2993" w:rsidP="009806CA">
      <w:pPr>
        <w:rPr>
          <w:rFonts w:ascii="ＭＳ 明朝" w:eastAsia="ＭＳ 明朝" w:hAnsi="ＭＳ 明朝"/>
          <w:sz w:val="24"/>
          <w:szCs w:val="24"/>
        </w:rPr>
      </w:pPr>
    </w:p>
    <w:p w14:paraId="19E60562" w14:textId="2869453D" w:rsidR="008E2993" w:rsidRDefault="008E2993" w:rsidP="009806CA">
      <w:pPr>
        <w:rPr>
          <w:rFonts w:ascii="ＭＳ 明朝" w:eastAsia="ＭＳ 明朝" w:hAnsi="ＭＳ 明朝"/>
          <w:sz w:val="24"/>
          <w:szCs w:val="24"/>
        </w:rPr>
      </w:pPr>
    </w:p>
    <w:p w14:paraId="6991F752" w14:textId="1FC9ED8B" w:rsidR="008E2993" w:rsidRDefault="008E2993" w:rsidP="009806CA">
      <w:pPr>
        <w:rPr>
          <w:rFonts w:ascii="ＭＳ 明朝" w:eastAsia="ＭＳ 明朝" w:hAnsi="ＭＳ 明朝"/>
          <w:sz w:val="24"/>
          <w:szCs w:val="24"/>
        </w:rPr>
      </w:pPr>
    </w:p>
    <w:p w14:paraId="20AA9E6D" w14:textId="4C8C8687" w:rsidR="008E2993" w:rsidRDefault="008E2993" w:rsidP="009806CA">
      <w:pPr>
        <w:rPr>
          <w:rFonts w:ascii="ＭＳ 明朝" w:eastAsia="ＭＳ 明朝" w:hAnsi="ＭＳ 明朝"/>
          <w:sz w:val="24"/>
          <w:szCs w:val="24"/>
        </w:rPr>
      </w:pPr>
    </w:p>
    <w:p w14:paraId="4611B518" w14:textId="305D4192" w:rsidR="008E2993" w:rsidRDefault="008E2993" w:rsidP="009806CA">
      <w:pPr>
        <w:rPr>
          <w:rFonts w:ascii="ＭＳ 明朝" w:eastAsia="ＭＳ 明朝" w:hAnsi="ＭＳ 明朝"/>
          <w:sz w:val="24"/>
          <w:szCs w:val="24"/>
        </w:rPr>
      </w:pPr>
    </w:p>
    <w:p w14:paraId="04A94E71" w14:textId="6E32F4B4" w:rsidR="008E2993" w:rsidRDefault="008E2993" w:rsidP="009806CA">
      <w:pPr>
        <w:rPr>
          <w:rFonts w:ascii="ＭＳ 明朝" w:eastAsia="ＭＳ 明朝" w:hAnsi="ＭＳ 明朝"/>
          <w:sz w:val="24"/>
          <w:szCs w:val="24"/>
        </w:rPr>
      </w:pPr>
    </w:p>
    <w:p w14:paraId="33E28B50" w14:textId="15074186" w:rsidR="008E2993" w:rsidRDefault="008E2993" w:rsidP="009806CA">
      <w:pPr>
        <w:rPr>
          <w:rFonts w:ascii="ＭＳ 明朝" w:eastAsia="ＭＳ 明朝" w:hAnsi="ＭＳ 明朝"/>
          <w:sz w:val="24"/>
          <w:szCs w:val="24"/>
        </w:rPr>
      </w:pPr>
    </w:p>
    <w:p w14:paraId="526973C4" w14:textId="328B07FC" w:rsidR="008E2993" w:rsidRDefault="008E2993" w:rsidP="009806CA">
      <w:pPr>
        <w:rPr>
          <w:rFonts w:ascii="ＭＳ 明朝" w:eastAsia="ＭＳ 明朝" w:hAnsi="ＭＳ 明朝"/>
          <w:sz w:val="24"/>
          <w:szCs w:val="24"/>
        </w:rPr>
      </w:pPr>
    </w:p>
    <w:p w14:paraId="1ABE29F6" w14:textId="0C5C8CED" w:rsidR="008E2993" w:rsidRDefault="008E2993" w:rsidP="009806CA">
      <w:pPr>
        <w:rPr>
          <w:rFonts w:ascii="ＭＳ 明朝" w:eastAsia="ＭＳ 明朝" w:hAnsi="ＭＳ 明朝"/>
          <w:sz w:val="24"/>
          <w:szCs w:val="24"/>
        </w:rPr>
      </w:pPr>
    </w:p>
    <w:p w14:paraId="5597094F" w14:textId="1E4CF1CB" w:rsidR="008E2993" w:rsidRDefault="008E2993" w:rsidP="009806CA">
      <w:pPr>
        <w:rPr>
          <w:rFonts w:ascii="ＭＳ 明朝" w:eastAsia="ＭＳ 明朝" w:hAnsi="ＭＳ 明朝"/>
          <w:sz w:val="24"/>
          <w:szCs w:val="24"/>
        </w:rPr>
      </w:pPr>
    </w:p>
    <w:p w14:paraId="08E4C746" w14:textId="4BBD89B1" w:rsidR="008E2993" w:rsidRDefault="008E2993" w:rsidP="009806CA">
      <w:pPr>
        <w:rPr>
          <w:rFonts w:ascii="ＭＳ 明朝" w:eastAsia="ＭＳ 明朝" w:hAnsi="ＭＳ 明朝"/>
          <w:sz w:val="24"/>
          <w:szCs w:val="24"/>
        </w:rPr>
      </w:pPr>
    </w:p>
    <w:p w14:paraId="41582D28" w14:textId="6EC939E9" w:rsidR="008E2993" w:rsidRDefault="008E2993" w:rsidP="009806CA">
      <w:pPr>
        <w:rPr>
          <w:rFonts w:ascii="ＭＳ 明朝" w:eastAsia="ＭＳ 明朝" w:hAnsi="ＭＳ 明朝"/>
          <w:sz w:val="24"/>
          <w:szCs w:val="24"/>
        </w:rPr>
      </w:pPr>
    </w:p>
    <w:p w14:paraId="38BF8C71" w14:textId="277B9B00" w:rsidR="008E2993" w:rsidRDefault="008E2993" w:rsidP="009806CA">
      <w:pPr>
        <w:rPr>
          <w:rFonts w:ascii="ＭＳ 明朝" w:eastAsia="ＭＳ 明朝" w:hAnsi="ＭＳ 明朝"/>
          <w:sz w:val="24"/>
          <w:szCs w:val="24"/>
        </w:rPr>
      </w:pPr>
    </w:p>
    <w:p w14:paraId="4BF62192" w14:textId="3C72BE53" w:rsidR="008E2993" w:rsidRDefault="008E2993" w:rsidP="009806CA">
      <w:pPr>
        <w:rPr>
          <w:rFonts w:ascii="ＭＳ 明朝" w:eastAsia="ＭＳ 明朝" w:hAnsi="ＭＳ 明朝"/>
          <w:sz w:val="24"/>
          <w:szCs w:val="24"/>
        </w:rPr>
      </w:pPr>
    </w:p>
    <w:p w14:paraId="18FC394A" w14:textId="1F2E9C22" w:rsidR="008E2993" w:rsidRDefault="008E2993" w:rsidP="009806CA">
      <w:pPr>
        <w:rPr>
          <w:rFonts w:ascii="ＭＳ 明朝" w:eastAsia="ＭＳ 明朝" w:hAnsi="ＭＳ 明朝"/>
          <w:sz w:val="24"/>
          <w:szCs w:val="24"/>
        </w:rPr>
      </w:pPr>
    </w:p>
    <w:p w14:paraId="72139AB0" w14:textId="77777777" w:rsidR="008E2993" w:rsidRPr="001D56E2"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 xml:space="preserve">２　</w:t>
      </w:r>
      <w:r w:rsidRPr="001D56E2">
        <w:rPr>
          <w:rFonts w:ascii="HG丸ｺﾞｼｯｸM-PRO" w:eastAsia="HG丸ｺﾞｼｯｸM-PRO" w:hAnsi="HG丸ｺﾞｼｯｸM-PRO" w:cs="Times New Roman" w:hint="eastAsia"/>
          <w:sz w:val="28"/>
          <w:szCs w:val="28"/>
        </w:rPr>
        <w:t>次世代の健康</w:t>
      </w:r>
    </w:p>
    <w:p w14:paraId="75223A4F" w14:textId="77777777" w:rsidR="008E2993" w:rsidRPr="007B1B2C" w:rsidRDefault="008E2993" w:rsidP="008E2993">
      <w:pPr>
        <w:ind w:firstLineChars="100" w:firstLine="240"/>
        <w:rPr>
          <w:rFonts w:ascii="ＭＳ Ｐ明朝" w:eastAsia="ＭＳ Ｐ明朝" w:hAnsi="ＭＳ Ｐ明朝"/>
          <w:sz w:val="24"/>
          <w:szCs w:val="24"/>
        </w:rPr>
      </w:pPr>
      <w:r w:rsidRPr="007B1B2C">
        <w:rPr>
          <w:rFonts w:ascii="ＭＳ Ｐ明朝" w:eastAsia="ＭＳ Ｐ明朝" w:hAnsi="ＭＳ Ｐ明朝" w:hint="eastAsia"/>
          <w:sz w:val="24"/>
          <w:szCs w:val="24"/>
        </w:rPr>
        <w:t>生涯を通じ、健やかでいきいきとした生活を送るためには、妊娠中や子どもの頃からの健康づくりが重要です。</w:t>
      </w:r>
    </w:p>
    <w:p w14:paraId="3D23E9F3" w14:textId="77777777" w:rsidR="008E2993" w:rsidRPr="007B1B2C" w:rsidRDefault="008E2993" w:rsidP="008E2993">
      <w:pPr>
        <w:ind w:firstLineChars="100" w:firstLine="240"/>
        <w:rPr>
          <w:rFonts w:ascii="ＭＳ Ｐ明朝" w:eastAsia="ＭＳ Ｐ明朝" w:hAnsi="ＭＳ Ｐ明朝"/>
          <w:sz w:val="24"/>
          <w:szCs w:val="24"/>
        </w:rPr>
      </w:pPr>
      <w:r w:rsidRPr="007B1B2C">
        <w:rPr>
          <w:rFonts w:ascii="ＭＳ Ｐ明朝" w:eastAsia="ＭＳ Ｐ明朝" w:hAnsi="ＭＳ Ｐ明朝" w:hint="eastAsia"/>
          <w:sz w:val="24"/>
          <w:szCs w:val="24"/>
        </w:rPr>
        <w:t>近年、ゲームやスマートフォンなどの普及、習い事等から夜型の生活となり、生活リズム全体に悪影響を及ぼし、健康への影響が懸念されています。また、少子化、核家族化や生活様式の多様化が進み、地域との交流が希薄化し、そのため孤立した生活から子育てに戸惑いや不安を持つ家族が見受けられます。</w:t>
      </w:r>
    </w:p>
    <w:p w14:paraId="25D2F5DB" w14:textId="09EBE261" w:rsidR="008E2993" w:rsidRPr="007B1B2C" w:rsidRDefault="008E2993" w:rsidP="008E2993">
      <w:pPr>
        <w:ind w:firstLineChars="100" w:firstLine="240"/>
        <w:rPr>
          <w:rFonts w:ascii="ＭＳ Ｐ明朝" w:eastAsia="ＭＳ Ｐ明朝" w:hAnsi="ＭＳ Ｐ明朝"/>
          <w:sz w:val="24"/>
          <w:szCs w:val="24"/>
        </w:rPr>
      </w:pPr>
      <w:r w:rsidRPr="007B1B2C">
        <w:rPr>
          <w:rFonts w:ascii="ＭＳ Ｐ明朝" w:eastAsia="ＭＳ Ｐ明朝" w:hAnsi="ＭＳ Ｐ明朝" w:hint="eastAsia"/>
          <w:sz w:val="24"/>
          <w:szCs w:val="24"/>
        </w:rPr>
        <w:t>妊娠前、妊娠期の心身の健康づくりを行うとともに、健康に関する価値観が出来上がる</w:t>
      </w:r>
      <w:r w:rsidR="00577E81">
        <w:rPr>
          <w:rFonts w:ascii="ＭＳ Ｐ明朝" w:eastAsia="ＭＳ Ｐ明朝" w:hAnsi="ＭＳ Ｐ明朝" w:hint="eastAsia"/>
          <w:sz w:val="24"/>
          <w:szCs w:val="24"/>
        </w:rPr>
        <w:t>までの</w:t>
      </w:r>
      <w:r w:rsidRPr="007B1B2C">
        <w:rPr>
          <w:rFonts w:ascii="ＭＳ Ｐ明朝" w:eastAsia="ＭＳ Ｐ明朝" w:hAnsi="ＭＳ Ｐ明朝" w:hint="eastAsia"/>
          <w:sz w:val="24"/>
          <w:szCs w:val="24"/>
        </w:rPr>
        <w:t>乳幼児や学童期からより良い生活習慣を身につけることが、その後の青・壮年期や高齢期への健康づくりにつながります。子どもがより良い生活習慣を身につけるためには、家庭や地域</w:t>
      </w:r>
      <w:r w:rsidR="00577E81">
        <w:rPr>
          <w:rFonts w:ascii="ＭＳ Ｐ明朝" w:eastAsia="ＭＳ Ｐ明朝" w:hAnsi="ＭＳ Ｐ明朝" w:hint="eastAsia"/>
          <w:sz w:val="24"/>
          <w:szCs w:val="24"/>
        </w:rPr>
        <w:t>・保育園</w:t>
      </w:r>
      <w:r w:rsidRPr="007B1B2C">
        <w:rPr>
          <w:rFonts w:ascii="ＭＳ Ｐ明朝" w:eastAsia="ＭＳ Ｐ明朝" w:hAnsi="ＭＳ Ｐ明朝" w:hint="eastAsia"/>
          <w:sz w:val="24"/>
          <w:szCs w:val="24"/>
        </w:rPr>
        <w:t>・学校等が連携を図りながら、社会全体で取り組んでいくことが必要です。</w:t>
      </w:r>
      <w:r w:rsidRPr="0082660D">
        <w:rPr>
          <w:rFonts w:ascii="ＭＳ Ｐ明朝" w:eastAsia="ＭＳ Ｐ明朝" w:hAnsi="ＭＳ Ｐ明朝" w:hint="eastAsia"/>
          <w:sz w:val="24"/>
          <w:szCs w:val="24"/>
        </w:rPr>
        <w:t>また</w:t>
      </w:r>
      <w:r w:rsidR="00577E81">
        <w:rPr>
          <w:rFonts w:ascii="ＭＳ Ｐ明朝" w:eastAsia="ＭＳ Ｐ明朝" w:hAnsi="ＭＳ Ｐ明朝" w:hint="eastAsia"/>
          <w:sz w:val="24"/>
          <w:szCs w:val="24"/>
        </w:rPr>
        <w:t>、子育てに関する不安や悩みのある人が、自分一人で抱え込まず、周囲の人</w:t>
      </w:r>
      <w:r w:rsidRPr="0082660D">
        <w:rPr>
          <w:rFonts w:ascii="ＭＳ Ｐ明朝" w:eastAsia="ＭＳ Ｐ明朝" w:hAnsi="ＭＳ Ｐ明朝" w:hint="eastAsia"/>
          <w:sz w:val="24"/>
          <w:szCs w:val="24"/>
        </w:rPr>
        <w:t>に聞いてもらったり、受けとめてもらったりすることで、心の安定を保つことができます。</w:t>
      </w:r>
    </w:p>
    <w:p w14:paraId="292E9F96" w14:textId="77777777" w:rsidR="008E2993" w:rsidRPr="0082660D" w:rsidRDefault="008E2993" w:rsidP="008E2993">
      <w:pPr>
        <w:rPr>
          <w:rFonts w:ascii="ＭＳ Ｐ明朝" w:eastAsia="ＭＳ Ｐ明朝" w:hAnsi="ＭＳ Ｐ明朝"/>
          <w:sz w:val="24"/>
          <w:szCs w:val="24"/>
        </w:rPr>
      </w:pPr>
    </w:p>
    <w:p w14:paraId="7CAD0CD6"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15D27BA9" w14:textId="77777777" w:rsidR="008E2993" w:rsidRPr="007B1B2C" w:rsidRDefault="008E2993" w:rsidP="008E2993">
      <w:pPr>
        <w:pStyle w:val="a3"/>
        <w:numPr>
          <w:ilvl w:val="0"/>
          <w:numId w:val="7"/>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出生数・出生率は、増加・減少を繰り返しながら徐々に減少傾向を示しています。低出生体重児の出生割合は、平成25年から増加傾向にあり、平成27年は出生数の1割を超えています。</w:t>
      </w:r>
      <w:r>
        <w:rPr>
          <w:rFonts w:ascii="ＭＳ Ｐ明朝" w:eastAsia="ＭＳ Ｐ明朝" w:hAnsi="ＭＳ Ｐ明朝" w:hint="eastAsia"/>
          <w:sz w:val="24"/>
          <w:szCs w:val="26"/>
        </w:rPr>
        <w:t>（第1編第2章参照）</w:t>
      </w:r>
    </w:p>
    <w:p w14:paraId="46DEB712" w14:textId="77777777" w:rsidR="008E2993" w:rsidRPr="007B1B2C" w:rsidRDefault="008E2993" w:rsidP="008E2993">
      <w:pPr>
        <w:pStyle w:val="a3"/>
        <w:numPr>
          <w:ilvl w:val="0"/>
          <w:numId w:val="7"/>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むし歯保有率は、１歳６か月児健診では0.9％、３歳児健診では19.1％です。</w:t>
      </w:r>
    </w:p>
    <w:p w14:paraId="4FEE40C0" w14:textId="73BC8367" w:rsidR="00577E81" w:rsidRDefault="008E2993" w:rsidP="00577E81">
      <w:pPr>
        <w:pStyle w:val="a3"/>
        <w:ind w:leftChars="0" w:left="360"/>
        <w:rPr>
          <w:rFonts w:ascii="ＭＳ Ｐ明朝" w:eastAsia="ＭＳ Ｐ明朝" w:hAnsi="ＭＳ Ｐ明朝"/>
          <w:sz w:val="24"/>
          <w:szCs w:val="26"/>
        </w:rPr>
      </w:pPr>
      <w:r w:rsidRPr="007B1B2C">
        <w:rPr>
          <w:rFonts w:ascii="ＭＳ Ｐ明朝" w:eastAsia="ＭＳ Ｐ明朝" w:hAnsi="ＭＳ Ｐ明朝" w:hint="eastAsia"/>
          <w:sz w:val="24"/>
          <w:szCs w:val="26"/>
        </w:rPr>
        <w:t>小学校では20．3％、中学校では51.7％と年齢が上がるにつれ割合が高くなっています。</w:t>
      </w:r>
    </w:p>
    <w:p w14:paraId="220A0AF8" w14:textId="422B4B65" w:rsidR="00577E81" w:rsidRPr="00577E81" w:rsidRDefault="00577E81" w:rsidP="00577E81">
      <w:pPr>
        <w:rPr>
          <w:rFonts w:ascii="ＭＳ Ｐ明朝" w:eastAsia="ＭＳ Ｐ明朝" w:hAnsi="ＭＳ Ｐ明朝"/>
          <w:sz w:val="24"/>
          <w:szCs w:val="26"/>
        </w:rPr>
      </w:pPr>
      <w:r w:rsidRPr="00577E81">
        <w:rPr>
          <w:rFonts w:ascii="ＭＳ Ｐ明朝" w:eastAsia="ＭＳ Ｐ明朝" w:hAnsi="ＭＳ Ｐ明朝" w:hint="eastAsia"/>
          <w:sz w:val="24"/>
          <w:szCs w:val="26"/>
        </w:rPr>
        <w:t>・　 最近では、歯垢の沈着・歯肉の異常</w:t>
      </w:r>
      <w:r>
        <w:rPr>
          <w:rFonts w:ascii="ＭＳ Ｐ明朝" w:eastAsia="ＭＳ Ｐ明朝" w:hAnsi="ＭＳ Ｐ明朝" w:hint="eastAsia"/>
          <w:sz w:val="24"/>
          <w:szCs w:val="26"/>
        </w:rPr>
        <w:t>の増加も</w:t>
      </w:r>
      <w:r w:rsidRPr="00577E81">
        <w:rPr>
          <w:rFonts w:ascii="ＭＳ Ｐ明朝" w:eastAsia="ＭＳ Ｐ明朝" w:hAnsi="ＭＳ Ｐ明朝" w:hint="eastAsia"/>
          <w:sz w:val="24"/>
          <w:szCs w:val="26"/>
        </w:rPr>
        <w:t>みられています。</w:t>
      </w:r>
    </w:p>
    <w:p w14:paraId="57BE9A37" w14:textId="77777777" w:rsidR="008E2993" w:rsidRDefault="008E2993" w:rsidP="008E2993">
      <w:pPr>
        <w:pStyle w:val="a3"/>
        <w:ind w:leftChars="0" w:left="360"/>
        <w:rPr>
          <w:rFonts w:ascii="ＭＳ Ｐ明朝" w:eastAsia="ＭＳ Ｐ明朝" w:hAnsi="ＭＳ Ｐ明朝"/>
          <w:sz w:val="26"/>
          <w:szCs w:val="26"/>
        </w:rPr>
      </w:pPr>
    </w:p>
    <w:p w14:paraId="462F0433" w14:textId="77777777" w:rsidR="008E2993" w:rsidRDefault="008E2993" w:rsidP="008E2993">
      <w:pPr>
        <w:pStyle w:val="a3"/>
        <w:ind w:leftChars="0" w:left="360"/>
        <w:rPr>
          <w:rFonts w:ascii="ＭＳ Ｐ明朝" w:eastAsia="ＭＳ Ｐ明朝" w:hAnsi="ＭＳ Ｐ明朝"/>
          <w:sz w:val="26"/>
          <w:szCs w:val="26"/>
        </w:rPr>
      </w:pPr>
      <w:r>
        <w:rPr>
          <w:rFonts w:ascii="ＭＳ Ｐ明朝" w:eastAsia="ＭＳ Ｐ明朝" w:hAnsi="ＭＳ Ｐ明朝" w:hint="eastAsia"/>
          <w:sz w:val="26"/>
          <w:szCs w:val="26"/>
        </w:rPr>
        <w:t>『児童生徒のむし歯未処置歯保有率と歯垢の沈着・歯肉の異常罹患率』</w:t>
      </w:r>
    </w:p>
    <w:p w14:paraId="14C0F8AA" w14:textId="77777777" w:rsidR="008E2993" w:rsidRDefault="008E2993" w:rsidP="008E2993">
      <w:pPr>
        <w:pStyle w:val="a3"/>
        <w:ind w:leftChars="0" w:left="360"/>
        <w:rPr>
          <w:rFonts w:ascii="ＭＳ Ｐ明朝" w:eastAsia="ＭＳ Ｐ明朝" w:hAnsi="ＭＳ Ｐ明朝"/>
          <w:sz w:val="26"/>
          <w:szCs w:val="26"/>
        </w:rPr>
      </w:pPr>
      <w:r>
        <w:rPr>
          <w:noProof/>
        </w:rPr>
        <w:drawing>
          <wp:anchor distT="0" distB="0" distL="114300" distR="114300" simplePos="0" relativeHeight="251659776" behindDoc="0" locked="0" layoutInCell="1" allowOverlap="1" wp14:anchorId="269BF92C" wp14:editId="48B2CF4C">
            <wp:simplePos x="0" y="0"/>
            <wp:positionH relativeFrom="column">
              <wp:posOffset>192462</wp:posOffset>
            </wp:positionH>
            <wp:positionV relativeFrom="paragraph">
              <wp:posOffset>13335</wp:posOffset>
            </wp:positionV>
            <wp:extent cx="5827594" cy="1531620"/>
            <wp:effectExtent l="0" t="0" r="1905" b="11430"/>
            <wp:wrapNone/>
            <wp:docPr id="18" name="グラフ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4A1046F5" w14:textId="77777777" w:rsidR="008E2993" w:rsidRDefault="008E2993" w:rsidP="008E2993">
      <w:pPr>
        <w:pStyle w:val="a3"/>
        <w:ind w:leftChars="0" w:left="360"/>
        <w:rPr>
          <w:rFonts w:ascii="ＭＳ Ｐ明朝" w:eastAsia="ＭＳ Ｐ明朝" w:hAnsi="ＭＳ Ｐ明朝"/>
          <w:sz w:val="26"/>
          <w:szCs w:val="26"/>
        </w:rPr>
      </w:pPr>
    </w:p>
    <w:p w14:paraId="6D7EFD7E" w14:textId="77777777" w:rsidR="008E2993" w:rsidRDefault="008E2993" w:rsidP="008E2993">
      <w:pPr>
        <w:pStyle w:val="a3"/>
        <w:ind w:leftChars="0" w:left="360"/>
        <w:rPr>
          <w:rFonts w:ascii="ＭＳ Ｐ明朝" w:eastAsia="ＭＳ Ｐ明朝" w:hAnsi="ＭＳ Ｐ明朝"/>
          <w:sz w:val="26"/>
          <w:szCs w:val="26"/>
        </w:rPr>
      </w:pPr>
    </w:p>
    <w:p w14:paraId="3BCFB878" w14:textId="77777777" w:rsidR="008E2993" w:rsidRPr="00CD4BAC" w:rsidRDefault="008E2993" w:rsidP="008E2993">
      <w:pPr>
        <w:rPr>
          <w:rFonts w:ascii="ＭＳ Ｐ明朝" w:eastAsia="ＭＳ Ｐ明朝" w:hAnsi="ＭＳ Ｐ明朝"/>
          <w:sz w:val="24"/>
          <w:szCs w:val="26"/>
        </w:rPr>
      </w:pPr>
    </w:p>
    <w:p w14:paraId="2AE4AA70" w14:textId="77777777" w:rsidR="008E2993" w:rsidRPr="00CD4BAC" w:rsidRDefault="008E2993" w:rsidP="008E2993">
      <w:pPr>
        <w:rPr>
          <w:rFonts w:ascii="ＭＳ Ｐ明朝" w:eastAsia="ＭＳ Ｐ明朝" w:hAnsi="ＭＳ Ｐ明朝"/>
          <w:sz w:val="24"/>
          <w:szCs w:val="26"/>
        </w:rPr>
      </w:pPr>
    </w:p>
    <w:p w14:paraId="216B522C" w14:textId="77777777" w:rsidR="008E2993" w:rsidRDefault="008E2993" w:rsidP="008E2993">
      <w:pPr>
        <w:pStyle w:val="a3"/>
        <w:ind w:leftChars="0" w:left="360"/>
        <w:rPr>
          <w:rFonts w:ascii="ＭＳ Ｐ明朝" w:eastAsia="ＭＳ Ｐ明朝" w:hAnsi="ＭＳ Ｐ明朝"/>
          <w:sz w:val="24"/>
          <w:szCs w:val="26"/>
        </w:rPr>
      </w:pPr>
    </w:p>
    <w:p w14:paraId="2D3C2067" w14:textId="77777777" w:rsidR="008E2993" w:rsidRDefault="008E2993" w:rsidP="008E2993">
      <w:pPr>
        <w:pStyle w:val="a3"/>
        <w:ind w:leftChars="0" w:left="360"/>
        <w:rPr>
          <w:rFonts w:ascii="ＭＳ Ｐ明朝" w:eastAsia="ＭＳ Ｐ明朝" w:hAnsi="ＭＳ Ｐ明朝"/>
          <w:sz w:val="24"/>
          <w:szCs w:val="26"/>
        </w:rPr>
      </w:pPr>
    </w:p>
    <w:p w14:paraId="76B3CEA8" w14:textId="73AE7281" w:rsidR="008E2993" w:rsidRPr="007B1B2C" w:rsidRDefault="008E2993" w:rsidP="008E2993">
      <w:pPr>
        <w:pStyle w:val="a3"/>
        <w:numPr>
          <w:ilvl w:val="0"/>
          <w:numId w:val="2"/>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肥満度20％を超える児童生徒の割合は小学校では7.3％、中学校では7.0</w:t>
      </w:r>
      <w:r w:rsidR="00577E81">
        <w:rPr>
          <w:rFonts w:ascii="ＭＳ Ｐ明朝" w:eastAsia="ＭＳ Ｐ明朝" w:hAnsi="ＭＳ Ｐ明朝" w:hint="eastAsia"/>
          <w:sz w:val="24"/>
          <w:szCs w:val="26"/>
        </w:rPr>
        <w:t>％です</w:t>
      </w:r>
      <w:r w:rsidRPr="007B1B2C">
        <w:rPr>
          <w:rFonts w:ascii="ＭＳ Ｐ明朝" w:eastAsia="ＭＳ Ｐ明朝" w:hAnsi="ＭＳ Ｐ明朝" w:hint="eastAsia"/>
          <w:sz w:val="24"/>
          <w:szCs w:val="26"/>
        </w:rPr>
        <w:t>。</w:t>
      </w:r>
      <w:r>
        <w:rPr>
          <w:rFonts w:ascii="ＭＳ Ｐ明朝" w:eastAsia="ＭＳ Ｐ明朝" w:hAnsi="ＭＳ Ｐ明朝" w:hint="eastAsia"/>
          <w:sz w:val="24"/>
          <w:szCs w:val="26"/>
        </w:rPr>
        <w:t>（第１編第2章参照）</w:t>
      </w:r>
    </w:p>
    <w:p w14:paraId="6B0BE88F" w14:textId="77777777" w:rsidR="008E2993" w:rsidRPr="00CD4BAC" w:rsidRDefault="008E2993" w:rsidP="008E2993">
      <w:pPr>
        <w:pStyle w:val="a3"/>
        <w:numPr>
          <w:ilvl w:val="0"/>
          <w:numId w:val="2"/>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とやまゲンキッズ作戦の質問項目において、「朝ごはんを食べている」の問いに「はい」と回答した割合は、小学校では94.1％、中学校では91.2％と100％に達しておらず、朝ごはんを毎日食べていない児童生徒もみられます。</w:t>
      </w:r>
      <w:r w:rsidRPr="00FF0162">
        <w:rPr>
          <w:rFonts w:ascii="ＭＳ Ｐ明朝" w:eastAsia="ＭＳ Ｐ明朝" w:hAnsi="ＭＳ Ｐ明朝" w:hint="eastAsia"/>
          <w:sz w:val="24"/>
          <w:szCs w:val="26"/>
        </w:rPr>
        <w:t>「</w:t>
      </w:r>
      <w:r>
        <w:rPr>
          <w:rFonts w:ascii="ＭＳ Ｐ明朝" w:eastAsia="ＭＳ Ｐ明朝" w:hAnsi="ＭＳ Ｐ明朝" w:hint="eastAsia"/>
          <w:sz w:val="24"/>
          <w:szCs w:val="26"/>
        </w:rPr>
        <w:t>１</w:t>
      </w:r>
      <w:r w:rsidRPr="00FF0162">
        <w:rPr>
          <w:rFonts w:ascii="ＭＳ Ｐ明朝" w:eastAsia="ＭＳ Ｐ明朝" w:hAnsi="ＭＳ Ｐ明朝" w:hint="eastAsia"/>
          <w:sz w:val="24"/>
          <w:szCs w:val="26"/>
        </w:rPr>
        <w:t>日のうち、テレビを見たりゲームをしたりする時間」、「テレビ、ゲーム・パソコンの時間」の問いに「</w:t>
      </w:r>
      <w:r>
        <w:rPr>
          <w:rFonts w:ascii="ＭＳ Ｐ明朝" w:eastAsia="ＭＳ Ｐ明朝" w:hAnsi="ＭＳ Ｐ明朝" w:hint="eastAsia"/>
          <w:sz w:val="24"/>
          <w:szCs w:val="26"/>
        </w:rPr>
        <w:t>３</w:t>
      </w:r>
      <w:r w:rsidRPr="00FF0162">
        <w:rPr>
          <w:rFonts w:ascii="ＭＳ Ｐ明朝" w:eastAsia="ＭＳ Ｐ明朝" w:hAnsi="ＭＳ Ｐ明朝" w:hint="eastAsia"/>
          <w:sz w:val="24"/>
          <w:szCs w:val="26"/>
        </w:rPr>
        <w:t>時間より多い」と回答した割合は、小学校では13.8％、中学校では20.7％と年齢が上がると割合が高くなっています。</w:t>
      </w:r>
    </w:p>
    <w:p w14:paraId="42E59495"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lastRenderedPageBreak/>
        <w:t>取り組みの方向</w:t>
      </w:r>
    </w:p>
    <w:p w14:paraId="7C8201D9" w14:textId="77777777" w:rsidR="008E2993" w:rsidRPr="007B1B2C" w:rsidRDefault="008E2993" w:rsidP="008E2993">
      <w:pPr>
        <w:rPr>
          <w:rFonts w:ascii="ＭＳ Ｐ明朝" w:eastAsia="ＭＳ Ｐ明朝" w:hAnsi="ＭＳ Ｐ明朝"/>
          <w:sz w:val="24"/>
          <w:szCs w:val="26"/>
        </w:rPr>
      </w:pPr>
      <w:r w:rsidRPr="007B1B2C">
        <w:rPr>
          <w:rFonts w:ascii="ＭＳ Ｐ明朝" w:eastAsia="ＭＳ Ｐ明朝" w:hAnsi="ＭＳ Ｐ明朝" w:hint="eastAsia"/>
          <w:sz w:val="24"/>
          <w:szCs w:val="26"/>
        </w:rPr>
        <w:t>〔個人や家族の取り組み（市民自らの健康づくり）〕</w:t>
      </w:r>
    </w:p>
    <w:p w14:paraId="228DED5A" w14:textId="77777777" w:rsidR="008E2993" w:rsidRPr="007B1B2C" w:rsidRDefault="008E2993" w:rsidP="008E2993">
      <w:pPr>
        <w:pStyle w:val="a3"/>
        <w:numPr>
          <w:ilvl w:val="0"/>
          <w:numId w:val="2"/>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妊産婦、乳幼児健康診査を受診し、健康管理に努めます。</w:t>
      </w:r>
    </w:p>
    <w:p w14:paraId="39D75190" w14:textId="77777777" w:rsidR="008E2993" w:rsidRPr="007B1B2C" w:rsidRDefault="008E2993" w:rsidP="008E2993">
      <w:pPr>
        <w:pStyle w:val="a3"/>
        <w:numPr>
          <w:ilvl w:val="0"/>
          <w:numId w:val="2"/>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家族全体で子育てをします。</w:t>
      </w:r>
    </w:p>
    <w:p w14:paraId="1460E02D" w14:textId="77777777" w:rsidR="008E2993" w:rsidRPr="007B1B2C" w:rsidRDefault="008E2993" w:rsidP="008E2993">
      <w:pPr>
        <w:pStyle w:val="a3"/>
        <w:numPr>
          <w:ilvl w:val="0"/>
          <w:numId w:val="2"/>
        </w:numPr>
        <w:spacing w:line="0" w:lineRule="atLeast"/>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親子の関わりを深め、愛着を築きます。</w:t>
      </w:r>
    </w:p>
    <w:p w14:paraId="6384D02C" w14:textId="77777777" w:rsidR="008E2993" w:rsidRDefault="008E2993" w:rsidP="008E2993">
      <w:pPr>
        <w:pStyle w:val="a3"/>
        <w:numPr>
          <w:ilvl w:val="0"/>
          <w:numId w:val="2"/>
        </w:numPr>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早寝、早起き</w:t>
      </w:r>
      <w:r>
        <w:rPr>
          <w:rFonts w:ascii="ＭＳ Ｐ明朝" w:eastAsia="ＭＳ Ｐ明朝" w:hAnsi="ＭＳ Ｐ明朝" w:hint="eastAsia"/>
          <w:sz w:val="24"/>
          <w:szCs w:val="26"/>
        </w:rPr>
        <w:t>を</w:t>
      </w:r>
      <w:r w:rsidRPr="007B1B2C">
        <w:rPr>
          <w:rFonts w:ascii="ＭＳ Ｐ明朝" w:eastAsia="ＭＳ Ｐ明朝" w:hAnsi="ＭＳ Ｐ明朝" w:hint="eastAsia"/>
          <w:sz w:val="24"/>
          <w:szCs w:val="26"/>
        </w:rPr>
        <w:t>心がけ、朝ごはんを</w:t>
      </w:r>
      <w:r>
        <w:rPr>
          <w:rFonts w:ascii="ＭＳ Ｐ明朝" w:eastAsia="ＭＳ Ｐ明朝" w:hAnsi="ＭＳ Ｐ明朝" w:hint="eastAsia"/>
          <w:sz w:val="24"/>
          <w:szCs w:val="26"/>
        </w:rPr>
        <w:t>食べる</w:t>
      </w:r>
      <w:r w:rsidRPr="007B1B2C">
        <w:rPr>
          <w:rFonts w:ascii="ＭＳ Ｐ明朝" w:eastAsia="ＭＳ Ｐ明朝" w:hAnsi="ＭＳ Ｐ明朝" w:hint="eastAsia"/>
          <w:sz w:val="24"/>
          <w:szCs w:val="26"/>
        </w:rPr>
        <w:t>規則正しい生活習慣を家族ぐるみで実践します。</w:t>
      </w:r>
    </w:p>
    <w:p w14:paraId="7933202B" w14:textId="77777777" w:rsidR="008E2993" w:rsidRPr="007B1B2C" w:rsidRDefault="008E2993" w:rsidP="008E2993">
      <w:pPr>
        <w:pStyle w:val="a3"/>
        <w:numPr>
          <w:ilvl w:val="0"/>
          <w:numId w:val="2"/>
        </w:numPr>
        <w:ind w:leftChars="0"/>
        <w:rPr>
          <w:rFonts w:ascii="ＭＳ Ｐ明朝" w:eastAsia="ＭＳ Ｐ明朝" w:hAnsi="ＭＳ Ｐ明朝"/>
          <w:sz w:val="24"/>
          <w:szCs w:val="26"/>
        </w:rPr>
      </w:pPr>
      <w:r>
        <w:rPr>
          <w:rFonts w:ascii="ＭＳ Ｐ明朝" w:eastAsia="ＭＳ Ｐ明朝" w:hAnsi="ＭＳ Ｐ明朝" w:hint="eastAsia"/>
          <w:sz w:val="24"/>
          <w:szCs w:val="26"/>
        </w:rPr>
        <w:t>噛みごたえのある食材を取り入れ、毎食後の歯磨きの習慣を身につけます。</w:t>
      </w:r>
    </w:p>
    <w:p w14:paraId="3965F8F3" w14:textId="77777777" w:rsidR="008E2993" w:rsidRPr="007B1B2C" w:rsidRDefault="008E2993" w:rsidP="008E2993">
      <w:pPr>
        <w:pStyle w:val="a3"/>
        <w:numPr>
          <w:ilvl w:val="0"/>
          <w:numId w:val="2"/>
        </w:numPr>
        <w:spacing w:line="0" w:lineRule="atLeast"/>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楽しく身体を動かす外遊びや運動習慣を身につけます。</w:t>
      </w:r>
    </w:p>
    <w:p w14:paraId="180C4857" w14:textId="77777777" w:rsidR="008E2993" w:rsidRDefault="008E2993" w:rsidP="008E2993">
      <w:pPr>
        <w:pStyle w:val="a3"/>
        <w:numPr>
          <w:ilvl w:val="0"/>
          <w:numId w:val="2"/>
        </w:numPr>
        <w:spacing w:line="0" w:lineRule="atLeast"/>
        <w:ind w:leftChars="0"/>
        <w:rPr>
          <w:rFonts w:ascii="ＭＳ Ｐ明朝" w:eastAsia="ＭＳ Ｐ明朝" w:hAnsi="ＭＳ Ｐ明朝"/>
          <w:sz w:val="24"/>
          <w:szCs w:val="26"/>
        </w:rPr>
      </w:pPr>
      <w:r w:rsidRPr="007B1B2C">
        <w:rPr>
          <w:rFonts w:ascii="ＭＳ Ｐ明朝" w:eastAsia="ＭＳ Ｐ明朝" w:hAnsi="ＭＳ Ｐ明朝" w:hint="eastAsia"/>
          <w:sz w:val="24"/>
          <w:szCs w:val="26"/>
        </w:rPr>
        <w:t>ゲーム等をする際は時間を守り、家族との団欒の時間を確保します。</w:t>
      </w:r>
    </w:p>
    <w:p w14:paraId="2A3FDEB7" w14:textId="77777777" w:rsidR="008E2993" w:rsidRPr="007B1B2C" w:rsidRDefault="008E2993" w:rsidP="008E2993">
      <w:pPr>
        <w:pStyle w:val="a3"/>
        <w:numPr>
          <w:ilvl w:val="0"/>
          <w:numId w:val="2"/>
        </w:numPr>
        <w:spacing w:line="0" w:lineRule="atLeast"/>
        <w:ind w:leftChars="0"/>
        <w:rPr>
          <w:rFonts w:ascii="ＭＳ Ｐ明朝" w:eastAsia="ＭＳ Ｐ明朝" w:hAnsi="ＭＳ Ｐ明朝"/>
          <w:sz w:val="24"/>
          <w:szCs w:val="26"/>
        </w:rPr>
      </w:pPr>
      <w:r w:rsidRPr="0082660D">
        <w:rPr>
          <w:rFonts w:ascii="ＭＳ Ｐ明朝" w:eastAsia="ＭＳ Ｐ明朝" w:hAnsi="ＭＳ Ｐ明朝" w:hint="eastAsia"/>
          <w:sz w:val="24"/>
          <w:szCs w:val="26"/>
        </w:rPr>
        <w:t>悩みを一人で抱え込まず、教員やスクールカウンセラー等に相談します。</w:t>
      </w:r>
    </w:p>
    <w:p w14:paraId="6F4FD34A" w14:textId="77777777" w:rsidR="008E2993" w:rsidRPr="00B452CE" w:rsidRDefault="008E2993" w:rsidP="008E2993">
      <w:pPr>
        <w:spacing w:line="0" w:lineRule="atLeast"/>
        <w:rPr>
          <w:rFonts w:ascii="ＭＳ Ｐ明朝" w:eastAsia="ＭＳ Ｐ明朝" w:hAnsi="ＭＳ Ｐ明朝"/>
          <w:sz w:val="16"/>
          <w:szCs w:val="26"/>
        </w:rPr>
      </w:pPr>
    </w:p>
    <w:p w14:paraId="6469C2A7" w14:textId="77777777" w:rsidR="008E2993" w:rsidRDefault="008E2993" w:rsidP="008E2993">
      <w:pPr>
        <w:spacing w:line="0" w:lineRule="atLeast"/>
        <w:rPr>
          <w:rFonts w:ascii="ＭＳ Ｐ明朝" w:eastAsia="ＭＳ Ｐ明朝" w:hAnsi="ＭＳ Ｐ明朝"/>
          <w:sz w:val="26"/>
          <w:szCs w:val="26"/>
        </w:rPr>
      </w:pPr>
    </w:p>
    <w:p w14:paraId="485D7BC6" w14:textId="77777777" w:rsidR="008E2993" w:rsidRPr="00672C76" w:rsidRDefault="008E2993" w:rsidP="008E2993">
      <w:pPr>
        <w:rPr>
          <w:rFonts w:ascii="ＭＳ 明朝" w:eastAsia="ＭＳ 明朝" w:hAnsi="ＭＳ 明朝"/>
          <w:sz w:val="24"/>
          <w:szCs w:val="24"/>
        </w:rPr>
      </w:pPr>
      <w:r w:rsidRPr="00672C76">
        <w:rPr>
          <w:rFonts w:ascii="ＭＳ 明朝" w:eastAsia="ＭＳ 明朝" w:hAnsi="ＭＳ 明朝" w:hint="eastAsia"/>
          <w:sz w:val="24"/>
          <w:szCs w:val="24"/>
        </w:rPr>
        <w:t>〔関係団体・関係機関の取り組み（市民を支える地域の健康づくり）〕</w:t>
      </w:r>
    </w:p>
    <w:tbl>
      <w:tblPr>
        <w:tblStyle w:val="a4"/>
        <w:tblW w:w="9697" w:type="dxa"/>
        <w:tblLook w:val="04A0" w:firstRow="1" w:lastRow="0" w:firstColumn="1" w:lastColumn="0" w:noHBand="0" w:noVBand="1"/>
      </w:tblPr>
      <w:tblGrid>
        <w:gridCol w:w="4532"/>
        <w:gridCol w:w="5165"/>
      </w:tblGrid>
      <w:tr w:rsidR="008E2993" w:rsidRPr="00295296" w14:paraId="1836AA2C" w14:textId="77777777" w:rsidTr="008E2993">
        <w:trPr>
          <w:trHeight w:val="623"/>
        </w:trPr>
        <w:tc>
          <w:tcPr>
            <w:tcW w:w="4532" w:type="dxa"/>
            <w:tcBorders>
              <w:top w:val="single" w:sz="4" w:space="0" w:color="auto"/>
              <w:left w:val="single" w:sz="4" w:space="0" w:color="auto"/>
              <w:bottom w:val="single" w:sz="4" w:space="0" w:color="auto"/>
              <w:right w:val="single" w:sz="4" w:space="0" w:color="auto"/>
            </w:tcBorders>
            <w:vAlign w:val="center"/>
            <w:hideMark/>
          </w:tcPr>
          <w:p w14:paraId="4562457A" w14:textId="77777777" w:rsidR="008E2993" w:rsidRPr="00295296" w:rsidRDefault="008E2993" w:rsidP="008E2993">
            <w:pPr>
              <w:spacing w:line="0" w:lineRule="atLeast"/>
              <w:jc w:val="center"/>
              <w:rPr>
                <w:rFonts w:ascii="ＭＳ Ｐ明朝" w:eastAsia="ＭＳ Ｐ明朝" w:hAnsi="ＭＳ Ｐ明朝"/>
                <w:color w:val="FF0000"/>
                <w:sz w:val="24"/>
                <w:szCs w:val="24"/>
              </w:rPr>
            </w:pPr>
            <w:r>
              <w:rPr>
                <w:rFonts w:ascii="ＭＳ Ｐ明朝" w:eastAsia="ＭＳ Ｐ明朝" w:hAnsi="ＭＳ Ｐ明朝" w:hint="eastAsia"/>
                <w:kern w:val="0"/>
                <w:sz w:val="24"/>
                <w:szCs w:val="24"/>
              </w:rPr>
              <w:t>関係団体・機関の取り組み</w:t>
            </w:r>
          </w:p>
        </w:tc>
        <w:tc>
          <w:tcPr>
            <w:tcW w:w="5165" w:type="dxa"/>
            <w:tcBorders>
              <w:top w:val="single" w:sz="4" w:space="0" w:color="auto"/>
              <w:left w:val="single" w:sz="4" w:space="0" w:color="auto"/>
              <w:bottom w:val="single" w:sz="4" w:space="0" w:color="auto"/>
              <w:right w:val="single" w:sz="4" w:space="0" w:color="auto"/>
            </w:tcBorders>
            <w:vAlign w:val="center"/>
            <w:hideMark/>
          </w:tcPr>
          <w:p w14:paraId="66103E66" w14:textId="77777777" w:rsidR="008E2993" w:rsidRPr="00295296" w:rsidRDefault="008E2993" w:rsidP="008E2993">
            <w:pPr>
              <w:spacing w:line="0" w:lineRule="atLeast"/>
              <w:jc w:val="center"/>
              <w:rPr>
                <w:rFonts w:ascii="ＭＳ Ｐ明朝" w:eastAsia="ＭＳ Ｐ明朝" w:hAnsi="ＭＳ Ｐ明朝"/>
                <w:color w:val="FF0000"/>
                <w:sz w:val="24"/>
                <w:szCs w:val="24"/>
              </w:rPr>
            </w:pPr>
            <w:r w:rsidRPr="00672C76">
              <w:rPr>
                <w:rFonts w:ascii="ＭＳ Ｐ明朝" w:eastAsia="ＭＳ Ｐ明朝" w:hAnsi="ＭＳ Ｐ明朝" w:hint="eastAsia"/>
                <w:sz w:val="24"/>
                <w:szCs w:val="24"/>
              </w:rPr>
              <w:t>主な活動（関係団体・機関）</w:t>
            </w:r>
          </w:p>
        </w:tc>
      </w:tr>
      <w:tr w:rsidR="008E2993" w:rsidRPr="00295296" w14:paraId="0E862B52" w14:textId="77777777" w:rsidTr="008E2993">
        <w:trPr>
          <w:trHeight w:val="1186"/>
        </w:trPr>
        <w:tc>
          <w:tcPr>
            <w:tcW w:w="4532" w:type="dxa"/>
            <w:tcBorders>
              <w:top w:val="single" w:sz="4" w:space="0" w:color="auto"/>
              <w:left w:val="single" w:sz="4" w:space="0" w:color="auto"/>
              <w:bottom w:val="single" w:sz="4" w:space="0" w:color="auto"/>
              <w:right w:val="single" w:sz="4" w:space="0" w:color="auto"/>
            </w:tcBorders>
          </w:tcPr>
          <w:p w14:paraId="042B08AB" w14:textId="77777777" w:rsidR="008E2993" w:rsidRDefault="008E2993" w:rsidP="008E2993">
            <w:pPr>
              <w:rPr>
                <w:rFonts w:ascii="ＭＳ Ｐ明朝" w:eastAsia="ＭＳ Ｐ明朝" w:hAnsi="ＭＳ Ｐ明朝"/>
                <w:sz w:val="24"/>
                <w:szCs w:val="24"/>
              </w:rPr>
            </w:pPr>
            <w:r>
              <w:rPr>
                <w:rFonts w:ascii="ＭＳ Ｐ明朝" w:eastAsia="ＭＳ Ｐ明朝" w:hAnsi="ＭＳ Ｐ明朝" w:hint="eastAsia"/>
                <w:sz w:val="24"/>
                <w:szCs w:val="24"/>
              </w:rPr>
              <w:t>健康診査等を実施し、健康管理を促します。</w:t>
            </w:r>
          </w:p>
        </w:tc>
        <w:tc>
          <w:tcPr>
            <w:tcW w:w="5165" w:type="dxa"/>
            <w:tcBorders>
              <w:top w:val="single" w:sz="4" w:space="0" w:color="auto"/>
              <w:left w:val="single" w:sz="4" w:space="0" w:color="auto"/>
              <w:bottom w:val="single" w:sz="4" w:space="0" w:color="auto"/>
              <w:right w:val="single" w:sz="4" w:space="0" w:color="auto"/>
            </w:tcBorders>
            <w:vAlign w:val="center"/>
          </w:tcPr>
          <w:p w14:paraId="01F841D2" w14:textId="77777777" w:rsidR="008E2993" w:rsidRPr="00926A40" w:rsidRDefault="008E2993" w:rsidP="008E2993">
            <w:pPr>
              <w:spacing w:line="0" w:lineRule="atLeast"/>
              <w:ind w:left="120" w:hangingChars="50" w:hanging="120"/>
              <w:rPr>
                <w:rFonts w:ascii="ＭＳ Ｐ明朝" w:eastAsia="ＭＳ Ｐ明朝" w:hAnsi="ＭＳ Ｐ明朝"/>
                <w:sz w:val="24"/>
                <w:szCs w:val="24"/>
              </w:rPr>
            </w:pPr>
            <w:r w:rsidRPr="00926A40">
              <w:rPr>
                <w:rFonts w:ascii="ＭＳ Ｐ明朝" w:eastAsia="ＭＳ Ｐ明朝" w:hAnsi="ＭＳ Ｐ明朝" w:hint="eastAsia"/>
                <w:sz w:val="24"/>
                <w:szCs w:val="24"/>
              </w:rPr>
              <w:t>・妊産婦健康診査(県医師会)</w:t>
            </w:r>
          </w:p>
          <w:p w14:paraId="2C01C385"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926A40">
              <w:rPr>
                <w:rFonts w:ascii="ＭＳ Ｐ明朝" w:eastAsia="ＭＳ Ｐ明朝" w:hAnsi="ＭＳ Ｐ明朝" w:hint="eastAsia"/>
                <w:sz w:val="24"/>
                <w:szCs w:val="24"/>
              </w:rPr>
              <w:t>・妊婦歯科健康診査(高岡市歯科医師会)</w:t>
            </w:r>
          </w:p>
          <w:p w14:paraId="5AB6A1EE"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・生後1週間～1か月児健康診査(医療機関)</w:t>
            </w:r>
          </w:p>
          <w:p w14:paraId="2B6F056C"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・乳児一般健康診査(県医師会)</w:t>
            </w:r>
          </w:p>
          <w:p w14:paraId="5D2FD188"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・乳幼児歯科健康診査・フッ素塗布(高岡市歯科医師会)</w:t>
            </w:r>
          </w:p>
        </w:tc>
      </w:tr>
      <w:tr w:rsidR="008E2993" w:rsidRPr="00295296" w14:paraId="4750327E" w14:textId="77777777" w:rsidTr="008E2993">
        <w:trPr>
          <w:trHeight w:val="1015"/>
        </w:trPr>
        <w:tc>
          <w:tcPr>
            <w:tcW w:w="4532" w:type="dxa"/>
            <w:tcBorders>
              <w:top w:val="single" w:sz="4" w:space="0" w:color="auto"/>
              <w:left w:val="single" w:sz="4" w:space="0" w:color="auto"/>
              <w:bottom w:val="single" w:sz="4" w:space="0" w:color="auto"/>
              <w:right w:val="single" w:sz="4" w:space="0" w:color="auto"/>
            </w:tcBorders>
          </w:tcPr>
          <w:p w14:paraId="4C38A541" w14:textId="77777777" w:rsidR="008E2993" w:rsidRPr="003E5E39" w:rsidRDefault="008E2993" w:rsidP="008E2993">
            <w:pPr>
              <w:rPr>
                <w:rFonts w:ascii="ＭＳ Ｐ明朝" w:eastAsia="ＭＳ Ｐ明朝" w:hAnsi="ＭＳ Ｐ明朝"/>
                <w:sz w:val="24"/>
                <w:szCs w:val="24"/>
              </w:rPr>
            </w:pPr>
            <w:r>
              <w:rPr>
                <w:rFonts w:ascii="ＭＳ Ｐ明朝" w:eastAsia="ＭＳ Ｐ明朝" w:hAnsi="ＭＳ Ｐ明朝" w:hint="eastAsia"/>
                <w:sz w:val="24"/>
                <w:szCs w:val="24"/>
              </w:rPr>
              <w:t>乳幼児期から望ましい生活習慣を身につけるよう、地域での啓発に努めます。</w:t>
            </w:r>
          </w:p>
        </w:tc>
        <w:tc>
          <w:tcPr>
            <w:tcW w:w="5165" w:type="dxa"/>
            <w:tcBorders>
              <w:top w:val="single" w:sz="4" w:space="0" w:color="auto"/>
              <w:left w:val="single" w:sz="4" w:space="0" w:color="auto"/>
              <w:bottom w:val="single" w:sz="4" w:space="0" w:color="auto"/>
              <w:right w:val="single" w:sz="4" w:space="0" w:color="auto"/>
            </w:tcBorders>
            <w:vAlign w:val="center"/>
          </w:tcPr>
          <w:p w14:paraId="34289EDB"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・赤ちゃんにこにこ教室、7か月児訪問連絡活動(母子保健推進員協議会)</w:t>
            </w:r>
          </w:p>
          <w:p w14:paraId="15631526"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・親子の料理教室(食生活改善推進協議会)</w:t>
            </w:r>
          </w:p>
          <w:p w14:paraId="152F0143" w14:textId="77777777" w:rsidR="008E2993" w:rsidRPr="003E5E39"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・健康講座(PTA)</w:t>
            </w:r>
          </w:p>
        </w:tc>
      </w:tr>
      <w:tr w:rsidR="008E2993" w:rsidRPr="00295296" w14:paraId="74A25340" w14:textId="77777777" w:rsidTr="008E2993">
        <w:trPr>
          <w:trHeight w:val="1214"/>
        </w:trPr>
        <w:tc>
          <w:tcPr>
            <w:tcW w:w="4532" w:type="dxa"/>
            <w:tcBorders>
              <w:top w:val="single" w:sz="4" w:space="0" w:color="auto"/>
              <w:left w:val="single" w:sz="4" w:space="0" w:color="auto"/>
              <w:bottom w:val="single" w:sz="4" w:space="0" w:color="auto"/>
              <w:right w:val="single" w:sz="4" w:space="0" w:color="auto"/>
            </w:tcBorders>
          </w:tcPr>
          <w:p w14:paraId="6AADECBA" w14:textId="77777777" w:rsidR="008E2993" w:rsidRPr="003E5E39" w:rsidRDefault="008E2993" w:rsidP="008E2993">
            <w:pPr>
              <w:rPr>
                <w:rFonts w:ascii="ＭＳ Ｐ明朝" w:eastAsia="ＭＳ Ｐ明朝" w:hAnsi="ＭＳ Ｐ明朝"/>
                <w:sz w:val="24"/>
                <w:szCs w:val="24"/>
              </w:rPr>
            </w:pPr>
            <w:r>
              <w:rPr>
                <w:rFonts w:ascii="ＭＳ Ｐ明朝" w:eastAsia="ＭＳ Ｐ明朝" w:hAnsi="ＭＳ Ｐ明朝" w:hint="eastAsia"/>
                <w:sz w:val="24"/>
                <w:szCs w:val="24"/>
              </w:rPr>
              <w:t>親子が地域の中で交流できる場を提供し、子育ての孤立化を防ぎます。</w:t>
            </w:r>
          </w:p>
        </w:tc>
        <w:tc>
          <w:tcPr>
            <w:tcW w:w="5165" w:type="dxa"/>
            <w:tcBorders>
              <w:top w:val="single" w:sz="4" w:space="0" w:color="auto"/>
              <w:left w:val="single" w:sz="4" w:space="0" w:color="auto"/>
              <w:bottom w:val="single" w:sz="4" w:space="0" w:color="auto"/>
              <w:right w:val="single" w:sz="4" w:space="0" w:color="auto"/>
            </w:tcBorders>
            <w:vAlign w:val="center"/>
          </w:tcPr>
          <w:p w14:paraId="2D5F9D6C"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926A40">
              <w:rPr>
                <w:rFonts w:ascii="ＭＳ Ｐ明朝" w:eastAsia="ＭＳ Ｐ明朝" w:hAnsi="ＭＳ Ｐ明朝" w:hint="eastAsia"/>
                <w:sz w:val="24"/>
                <w:szCs w:val="24"/>
              </w:rPr>
              <w:t>・産後ケア事業(助産院)</w:t>
            </w:r>
          </w:p>
          <w:p w14:paraId="482709C2"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3E5E39">
              <w:rPr>
                <w:rFonts w:ascii="ＭＳ Ｐ明朝" w:eastAsia="ＭＳ Ｐ明朝" w:hAnsi="ＭＳ Ｐ明朝" w:hint="eastAsia"/>
                <w:sz w:val="24"/>
                <w:szCs w:val="24"/>
              </w:rPr>
              <w:t>・７か月児訪問連絡活動、赤ちゃんにこにこ教室(母子保健推進員協議会)</w:t>
            </w:r>
          </w:p>
          <w:p w14:paraId="1CAE22EF" w14:textId="77777777" w:rsidR="008E2993" w:rsidRPr="003E5E39"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・ブックスタート、らっこクラブ(高岡らっこの会)</w:t>
            </w:r>
          </w:p>
          <w:p w14:paraId="5F7EDAED"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・子育てサロン(各教育保育施設)</w:t>
            </w:r>
          </w:p>
          <w:p w14:paraId="20A1A777" w14:textId="77777777" w:rsidR="008E2993" w:rsidRPr="003E5E39"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・マイ保育園事業(マイ保育園推進事業事務局)</w:t>
            </w:r>
          </w:p>
        </w:tc>
      </w:tr>
      <w:tr w:rsidR="008E2993" w:rsidRPr="00295296" w14:paraId="5C6F6B5F" w14:textId="77777777" w:rsidTr="008E2993">
        <w:trPr>
          <w:trHeight w:val="1214"/>
        </w:trPr>
        <w:tc>
          <w:tcPr>
            <w:tcW w:w="4532" w:type="dxa"/>
            <w:tcBorders>
              <w:top w:val="single" w:sz="4" w:space="0" w:color="auto"/>
              <w:left w:val="single" w:sz="4" w:space="0" w:color="auto"/>
              <w:bottom w:val="single" w:sz="4" w:space="0" w:color="auto"/>
              <w:right w:val="single" w:sz="4" w:space="0" w:color="auto"/>
            </w:tcBorders>
            <w:vAlign w:val="center"/>
          </w:tcPr>
          <w:p w14:paraId="1260A1FC" w14:textId="15138B76" w:rsidR="008E2993" w:rsidRDefault="00577E81" w:rsidP="008E2993">
            <w:pPr>
              <w:rPr>
                <w:rFonts w:ascii="ＭＳ Ｐ明朝" w:eastAsia="ＭＳ Ｐ明朝" w:hAnsi="ＭＳ Ｐ明朝"/>
                <w:sz w:val="24"/>
                <w:szCs w:val="24"/>
              </w:rPr>
            </w:pPr>
            <w:r>
              <w:rPr>
                <w:rFonts w:ascii="ＭＳ Ｐ明朝" w:eastAsia="ＭＳ Ｐ明朝" w:hAnsi="ＭＳ Ｐ明朝" w:hint="eastAsia"/>
                <w:sz w:val="24"/>
                <w:szCs w:val="24"/>
              </w:rPr>
              <w:t>小学校や中学校に、臨床心理に関する</w:t>
            </w:r>
            <w:r w:rsidR="008E2993" w:rsidRPr="0082660D">
              <w:rPr>
                <w:rFonts w:ascii="ＭＳ Ｐ明朝" w:eastAsia="ＭＳ Ｐ明朝" w:hAnsi="ＭＳ Ｐ明朝" w:hint="eastAsia"/>
                <w:sz w:val="24"/>
                <w:szCs w:val="24"/>
              </w:rPr>
              <w:t>専門的な知識や経験を有するスクールカウンセ</w:t>
            </w:r>
            <w:r>
              <w:rPr>
                <w:rFonts w:ascii="ＭＳ Ｐ明朝" w:eastAsia="ＭＳ Ｐ明朝" w:hAnsi="ＭＳ Ｐ明朝" w:hint="eastAsia"/>
                <w:sz w:val="24"/>
                <w:szCs w:val="24"/>
              </w:rPr>
              <w:t>ラーや子どもと親の相談員等を配置し、相談体制の充実を図ります</w:t>
            </w:r>
            <w:r w:rsidR="008E2993" w:rsidRPr="0082660D">
              <w:rPr>
                <w:rFonts w:ascii="ＭＳ Ｐ明朝" w:eastAsia="ＭＳ Ｐ明朝" w:hAnsi="ＭＳ Ｐ明朝" w:hint="eastAsia"/>
                <w:sz w:val="24"/>
                <w:szCs w:val="24"/>
              </w:rPr>
              <w:t>。</w:t>
            </w:r>
          </w:p>
        </w:tc>
        <w:tc>
          <w:tcPr>
            <w:tcW w:w="5165" w:type="dxa"/>
            <w:tcBorders>
              <w:top w:val="single" w:sz="4" w:space="0" w:color="auto"/>
              <w:left w:val="single" w:sz="4" w:space="0" w:color="auto"/>
              <w:bottom w:val="single" w:sz="4" w:space="0" w:color="auto"/>
              <w:right w:val="single" w:sz="4" w:space="0" w:color="auto"/>
            </w:tcBorders>
          </w:tcPr>
          <w:p w14:paraId="2032EB09" w14:textId="77777777" w:rsidR="008E2993" w:rsidRPr="003E5E39" w:rsidRDefault="008E2993" w:rsidP="008E2993">
            <w:pPr>
              <w:spacing w:line="0" w:lineRule="atLeast"/>
              <w:ind w:left="120" w:hangingChars="50" w:hanging="120"/>
              <w:rPr>
                <w:rFonts w:ascii="ＭＳ Ｐ明朝" w:eastAsia="ＭＳ Ｐ明朝" w:hAnsi="ＭＳ Ｐ明朝"/>
                <w:sz w:val="24"/>
                <w:szCs w:val="24"/>
              </w:rPr>
            </w:pPr>
            <w:r w:rsidRPr="0082660D">
              <w:rPr>
                <w:rFonts w:ascii="ＭＳ Ｐ明朝" w:eastAsia="ＭＳ Ｐ明朝" w:hAnsi="ＭＳ Ｐ明朝" w:hint="eastAsia"/>
                <w:sz w:val="24"/>
                <w:szCs w:val="24"/>
              </w:rPr>
              <w:t>・不登校の児童生徒や、不安や悩みのある児童生徒、保護者との面談（学校）</w:t>
            </w:r>
          </w:p>
        </w:tc>
      </w:tr>
    </w:tbl>
    <w:p w14:paraId="3976F0B5" w14:textId="77777777" w:rsidR="008E2993" w:rsidRPr="003A5ADB" w:rsidRDefault="008E2993" w:rsidP="008E2993">
      <w:pPr>
        <w:rPr>
          <w:rFonts w:ascii="ＭＳ 明朝" w:eastAsia="ＭＳ 明朝" w:hAnsi="ＭＳ 明朝"/>
          <w:sz w:val="24"/>
          <w:szCs w:val="24"/>
        </w:rPr>
      </w:pPr>
    </w:p>
    <w:p w14:paraId="22FD1763" w14:textId="77777777" w:rsidR="008E2993" w:rsidRDefault="008E2993" w:rsidP="008E2993">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6276FD51" w14:textId="77777777" w:rsidR="008E2993" w:rsidRPr="003A5ADB" w:rsidRDefault="008E2993" w:rsidP="008E2993">
      <w:pPr>
        <w:rPr>
          <w:rFonts w:ascii="ＭＳ 明朝" w:eastAsia="ＭＳ 明朝" w:hAnsi="ＭＳ 明朝"/>
          <w:sz w:val="24"/>
          <w:szCs w:val="24"/>
        </w:rPr>
      </w:pPr>
      <w:r w:rsidRPr="003A5ADB">
        <w:rPr>
          <w:rFonts w:ascii="ＭＳ 明朝" w:eastAsia="ＭＳ 明朝" w:hAnsi="ＭＳ 明朝" w:hint="eastAsia"/>
          <w:sz w:val="24"/>
          <w:szCs w:val="24"/>
        </w:rPr>
        <w:lastRenderedPageBreak/>
        <w:t>〔高岡市の取り組み（市民を支える環境）〕</w:t>
      </w:r>
    </w:p>
    <w:tbl>
      <w:tblPr>
        <w:tblStyle w:val="a4"/>
        <w:tblW w:w="9805" w:type="dxa"/>
        <w:tblLook w:val="04A0" w:firstRow="1" w:lastRow="0" w:firstColumn="1" w:lastColumn="0" w:noHBand="0" w:noVBand="1"/>
      </w:tblPr>
      <w:tblGrid>
        <w:gridCol w:w="4583"/>
        <w:gridCol w:w="5222"/>
      </w:tblGrid>
      <w:tr w:rsidR="008E2993" w:rsidRPr="00295296" w14:paraId="0112FD21" w14:textId="77777777" w:rsidTr="008E2993">
        <w:trPr>
          <w:trHeight w:val="632"/>
        </w:trPr>
        <w:tc>
          <w:tcPr>
            <w:tcW w:w="4583" w:type="dxa"/>
            <w:tcBorders>
              <w:top w:val="single" w:sz="4" w:space="0" w:color="auto"/>
              <w:left w:val="single" w:sz="4" w:space="0" w:color="auto"/>
              <w:bottom w:val="single" w:sz="4" w:space="0" w:color="auto"/>
              <w:right w:val="single" w:sz="4" w:space="0" w:color="auto"/>
            </w:tcBorders>
            <w:vAlign w:val="center"/>
            <w:hideMark/>
          </w:tcPr>
          <w:p w14:paraId="09E0E9CA" w14:textId="77777777" w:rsidR="008E2993" w:rsidRPr="00295296" w:rsidRDefault="008E2993" w:rsidP="008E2993">
            <w:pPr>
              <w:spacing w:line="0" w:lineRule="atLeast"/>
              <w:jc w:val="center"/>
              <w:rPr>
                <w:rFonts w:ascii="ＭＳ Ｐ明朝" w:eastAsia="ＭＳ Ｐ明朝" w:hAnsi="ＭＳ Ｐ明朝"/>
                <w:color w:val="FF0000"/>
                <w:sz w:val="24"/>
                <w:szCs w:val="24"/>
              </w:rPr>
            </w:pPr>
            <w:r w:rsidRPr="00762B0C">
              <w:rPr>
                <w:rFonts w:ascii="ＭＳ Ｐ明朝" w:eastAsia="ＭＳ Ｐ明朝" w:hAnsi="ＭＳ Ｐ明朝" w:hint="eastAsia"/>
                <w:sz w:val="24"/>
                <w:szCs w:val="24"/>
              </w:rPr>
              <w:t>高岡市の取り組み</w:t>
            </w:r>
          </w:p>
        </w:tc>
        <w:tc>
          <w:tcPr>
            <w:tcW w:w="5222" w:type="dxa"/>
            <w:tcBorders>
              <w:top w:val="single" w:sz="4" w:space="0" w:color="auto"/>
              <w:left w:val="single" w:sz="4" w:space="0" w:color="auto"/>
              <w:bottom w:val="single" w:sz="4" w:space="0" w:color="auto"/>
              <w:right w:val="single" w:sz="4" w:space="0" w:color="auto"/>
            </w:tcBorders>
            <w:vAlign w:val="center"/>
            <w:hideMark/>
          </w:tcPr>
          <w:p w14:paraId="1475AA4D" w14:textId="77777777" w:rsidR="008E2993" w:rsidRPr="00295296" w:rsidRDefault="008E2993" w:rsidP="008E2993">
            <w:pPr>
              <w:spacing w:line="0" w:lineRule="atLeast"/>
              <w:jc w:val="center"/>
              <w:rPr>
                <w:rFonts w:ascii="ＭＳ Ｐ明朝" w:eastAsia="ＭＳ Ｐ明朝" w:hAnsi="ＭＳ Ｐ明朝"/>
                <w:color w:val="FF0000"/>
                <w:sz w:val="24"/>
                <w:szCs w:val="24"/>
              </w:rPr>
            </w:pPr>
            <w:r w:rsidRPr="003A5ADB">
              <w:rPr>
                <w:rFonts w:ascii="ＭＳ Ｐ明朝" w:eastAsia="ＭＳ Ｐ明朝" w:hAnsi="ＭＳ Ｐ明朝" w:hint="eastAsia"/>
                <w:sz w:val="24"/>
                <w:szCs w:val="24"/>
              </w:rPr>
              <w:t>主な事業（担当課）</w:t>
            </w:r>
          </w:p>
        </w:tc>
      </w:tr>
      <w:tr w:rsidR="008E2993" w:rsidRPr="00F5470F" w14:paraId="466815A4" w14:textId="77777777" w:rsidTr="008E2993">
        <w:trPr>
          <w:trHeight w:val="1186"/>
        </w:trPr>
        <w:tc>
          <w:tcPr>
            <w:tcW w:w="4583" w:type="dxa"/>
            <w:tcBorders>
              <w:top w:val="single" w:sz="4" w:space="0" w:color="auto"/>
              <w:left w:val="single" w:sz="4" w:space="0" w:color="auto"/>
              <w:bottom w:val="single" w:sz="4" w:space="0" w:color="auto"/>
              <w:right w:val="single" w:sz="4" w:space="0" w:color="auto"/>
            </w:tcBorders>
          </w:tcPr>
          <w:p w14:paraId="50859475"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健康診査等を実施し、健康管理を促しま</w:t>
            </w:r>
          </w:p>
          <w:p w14:paraId="2F9D328F" w14:textId="77777777" w:rsidR="008E2993" w:rsidRPr="00672C76" w:rsidRDefault="008E2993" w:rsidP="008E2993">
            <w:pPr>
              <w:spacing w:line="0" w:lineRule="atLeast"/>
              <w:ind w:left="120" w:hangingChars="50" w:hanging="120"/>
              <w:rPr>
                <w:rFonts w:ascii="ＭＳ Ｐ明朝" w:eastAsia="ＭＳ Ｐ明朝" w:hAnsi="ＭＳ Ｐ明朝"/>
                <w:sz w:val="24"/>
                <w:szCs w:val="24"/>
              </w:rPr>
            </w:pPr>
            <w:r w:rsidRPr="00672C76">
              <w:rPr>
                <w:rFonts w:ascii="ＭＳ Ｐ明朝" w:eastAsia="ＭＳ Ｐ明朝" w:hAnsi="ＭＳ Ｐ明朝" w:hint="eastAsia"/>
                <w:sz w:val="24"/>
                <w:szCs w:val="24"/>
              </w:rPr>
              <w:t>す。</w:t>
            </w:r>
          </w:p>
        </w:tc>
        <w:tc>
          <w:tcPr>
            <w:tcW w:w="5222" w:type="dxa"/>
            <w:tcBorders>
              <w:top w:val="single" w:sz="4" w:space="0" w:color="auto"/>
              <w:left w:val="single" w:sz="4" w:space="0" w:color="auto"/>
              <w:bottom w:val="single" w:sz="4" w:space="0" w:color="auto"/>
              <w:right w:val="single" w:sz="4" w:space="0" w:color="auto"/>
            </w:tcBorders>
            <w:vAlign w:val="center"/>
          </w:tcPr>
          <w:p w14:paraId="3CA96606" w14:textId="77777777" w:rsidR="008E2993" w:rsidRDefault="008E2993" w:rsidP="008E2993">
            <w:pPr>
              <w:spacing w:line="0" w:lineRule="atLeast"/>
              <w:ind w:left="120" w:hangingChars="50" w:hanging="120"/>
              <w:rPr>
                <w:rFonts w:ascii="ＭＳ Ｐ明朝" w:eastAsia="ＭＳ Ｐ明朝" w:hAnsi="ＭＳ Ｐ明朝"/>
                <w:sz w:val="24"/>
                <w:szCs w:val="24"/>
              </w:rPr>
            </w:pPr>
            <w:r w:rsidRPr="00672C76">
              <w:rPr>
                <w:rFonts w:ascii="ＭＳ Ｐ明朝" w:eastAsia="ＭＳ Ｐ明朝" w:hAnsi="ＭＳ Ｐ明朝" w:hint="eastAsia"/>
                <w:sz w:val="24"/>
                <w:szCs w:val="24"/>
              </w:rPr>
              <w:t>・妊産婦健康診査</w:t>
            </w:r>
            <w:r>
              <w:rPr>
                <w:rFonts w:ascii="ＭＳ Ｐ明朝" w:eastAsia="ＭＳ Ｐ明朝" w:hAnsi="ＭＳ Ｐ明朝" w:hint="eastAsia"/>
                <w:sz w:val="24"/>
                <w:szCs w:val="24"/>
              </w:rPr>
              <w:t>、</w:t>
            </w:r>
            <w:r w:rsidRPr="00672C76">
              <w:rPr>
                <w:rFonts w:ascii="ＭＳ Ｐ明朝" w:eastAsia="ＭＳ Ｐ明朝" w:hAnsi="ＭＳ Ｐ明朝" w:hint="eastAsia"/>
                <w:sz w:val="24"/>
                <w:szCs w:val="24"/>
              </w:rPr>
              <w:t>乳幼児健康診査</w:t>
            </w:r>
            <w:r>
              <w:rPr>
                <w:rFonts w:ascii="ＭＳ Ｐ明朝" w:eastAsia="ＭＳ Ｐ明朝" w:hAnsi="ＭＳ Ｐ明朝" w:hint="eastAsia"/>
                <w:sz w:val="24"/>
                <w:szCs w:val="24"/>
              </w:rPr>
              <w:t>、妊婦歯科健康診査、</w:t>
            </w:r>
            <w:r w:rsidRPr="00672C76">
              <w:rPr>
                <w:rFonts w:ascii="ＭＳ Ｐ明朝" w:eastAsia="ＭＳ Ｐ明朝" w:hAnsi="ＭＳ Ｐ明朝" w:hint="eastAsia"/>
                <w:sz w:val="24"/>
                <w:szCs w:val="24"/>
              </w:rPr>
              <w:t>むし歯予防フッ素塗布教室</w:t>
            </w:r>
            <w:r>
              <w:rPr>
                <w:rFonts w:ascii="ＭＳ Ｐ明朝" w:eastAsia="ＭＳ Ｐ明朝" w:hAnsi="ＭＳ Ｐ明朝" w:hint="eastAsia"/>
                <w:sz w:val="24"/>
                <w:szCs w:val="24"/>
              </w:rPr>
              <w:t>、健康相談</w:t>
            </w:r>
            <w:r w:rsidRPr="00672C76">
              <w:rPr>
                <w:rFonts w:ascii="ＭＳ Ｐ明朝" w:eastAsia="ＭＳ Ｐ明朝" w:hAnsi="ＭＳ Ｐ明朝" w:hint="eastAsia"/>
                <w:sz w:val="24"/>
                <w:szCs w:val="24"/>
              </w:rPr>
              <w:t>(健康増進課)</w:t>
            </w:r>
          </w:p>
          <w:p w14:paraId="49BBD85C" w14:textId="77777777" w:rsidR="008E2993" w:rsidRPr="00672C76"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・就学時健康診断、児童生徒の健康診断、小児生活習慣病予防健診(体育保健課)</w:t>
            </w:r>
          </w:p>
        </w:tc>
      </w:tr>
      <w:tr w:rsidR="008E2993" w:rsidRPr="00295296" w14:paraId="5F0B6CB9" w14:textId="77777777" w:rsidTr="008E2993">
        <w:trPr>
          <w:trHeight w:val="837"/>
        </w:trPr>
        <w:tc>
          <w:tcPr>
            <w:tcW w:w="4583" w:type="dxa"/>
            <w:tcBorders>
              <w:top w:val="single" w:sz="4" w:space="0" w:color="auto"/>
              <w:left w:val="single" w:sz="4" w:space="0" w:color="auto"/>
              <w:bottom w:val="single" w:sz="4" w:space="0" w:color="auto"/>
              <w:right w:val="single" w:sz="4" w:space="0" w:color="auto"/>
            </w:tcBorders>
          </w:tcPr>
          <w:p w14:paraId="221314B7" w14:textId="77777777" w:rsidR="008E2993"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歯の健康づくりに取り組み、予防活動を推進します。</w:t>
            </w:r>
          </w:p>
        </w:tc>
        <w:tc>
          <w:tcPr>
            <w:tcW w:w="5222" w:type="dxa"/>
            <w:tcBorders>
              <w:top w:val="single" w:sz="4" w:space="0" w:color="auto"/>
              <w:left w:val="single" w:sz="4" w:space="0" w:color="auto"/>
              <w:bottom w:val="single" w:sz="4" w:space="0" w:color="auto"/>
              <w:right w:val="single" w:sz="4" w:space="0" w:color="auto"/>
            </w:tcBorders>
            <w:vAlign w:val="center"/>
          </w:tcPr>
          <w:p w14:paraId="510E65AE"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・妊婦歯科健康診査、むし歯予防フッ素塗布教室(健康増進課)</w:t>
            </w:r>
          </w:p>
          <w:p w14:paraId="305F9CB4"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w:t>
            </w:r>
            <w:r w:rsidRPr="00F72D3B">
              <w:rPr>
                <w:rFonts w:ascii="ＭＳ Ｐ明朝" w:eastAsia="ＭＳ Ｐ明朝" w:hAnsi="ＭＳ Ｐ明朝" w:hint="eastAsia"/>
                <w:sz w:val="24"/>
                <w:szCs w:val="24"/>
              </w:rPr>
              <w:t>就学時健康診断、児童生徒の健康診断</w:t>
            </w:r>
            <w:r>
              <w:rPr>
                <w:rFonts w:ascii="ＭＳ Ｐ明朝" w:eastAsia="ＭＳ Ｐ明朝" w:hAnsi="ＭＳ Ｐ明朝" w:hint="eastAsia"/>
                <w:sz w:val="24"/>
                <w:szCs w:val="24"/>
              </w:rPr>
              <w:t>(体育保健課)</w:t>
            </w:r>
          </w:p>
        </w:tc>
      </w:tr>
      <w:tr w:rsidR="008E2993" w:rsidRPr="00295296" w14:paraId="66DF84BC" w14:textId="77777777" w:rsidTr="008E2993">
        <w:trPr>
          <w:trHeight w:val="923"/>
        </w:trPr>
        <w:tc>
          <w:tcPr>
            <w:tcW w:w="4583" w:type="dxa"/>
            <w:tcBorders>
              <w:top w:val="single" w:sz="4" w:space="0" w:color="auto"/>
              <w:left w:val="single" w:sz="4" w:space="0" w:color="auto"/>
              <w:bottom w:val="single" w:sz="4" w:space="0" w:color="auto"/>
              <w:right w:val="single" w:sz="4" w:space="0" w:color="auto"/>
            </w:tcBorders>
          </w:tcPr>
          <w:p w14:paraId="5456CC0C" w14:textId="3A3B4227" w:rsidR="008E2993" w:rsidRPr="00672C76"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妊娠期、乳幼児期から望ましい生活習慣に関する知識の</w:t>
            </w:r>
            <w:r w:rsidR="00577E81">
              <w:rPr>
                <w:rFonts w:ascii="ＭＳ Ｐ明朝" w:eastAsia="ＭＳ Ｐ明朝" w:hAnsi="ＭＳ Ｐ明朝" w:hint="eastAsia"/>
                <w:sz w:val="24"/>
                <w:szCs w:val="24"/>
              </w:rPr>
              <w:t>普及</w:t>
            </w:r>
            <w:r>
              <w:rPr>
                <w:rFonts w:ascii="ＭＳ Ｐ明朝" w:eastAsia="ＭＳ Ｐ明朝" w:hAnsi="ＭＳ Ｐ明朝" w:hint="eastAsia"/>
                <w:sz w:val="24"/>
                <w:szCs w:val="24"/>
              </w:rPr>
              <w:t>啓発を行います。</w:t>
            </w:r>
          </w:p>
        </w:tc>
        <w:tc>
          <w:tcPr>
            <w:tcW w:w="5222" w:type="dxa"/>
            <w:tcBorders>
              <w:top w:val="single" w:sz="4" w:space="0" w:color="auto"/>
              <w:left w:val="single" w:sz="4" w:space="0" w:color="auto"/>
              <w:bottom w:val="single" w:sz="4" w:space="0" w:color="auto"/>
              <w:right w:val="single" w:sz="4" w:space="0" w:color="auto"/>
            </w:tcBorders>
            <w:vAlign w:val="center"/>
          </w:tcPr>
          <w:p w14:paraId="20DED635" w14:textId="77777777" w:rsidR="008E2993" w:rsidRDefault="008E2993" w:rsidP="008E2993">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・母子健康手帳の交付、パパとママの育児講座、健康教育、健康相談(健康増進課)</w:t>
            </w:r>
          </w:p>
          <w:p w14:paraId="1FCC6DAC" w14:textId="77777777" w:rsidR="008E2993" w:rsidRDefault="008E2993" w:rsidP="008E2993">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・みんなでチャレンジ3015運動（学校教育課）</w:t>
            </w:r>
          </w:p>
          <w:p w14:paraId="00981EBA" w14:textId="77777777" w:rsidR="008E2993" w:rsidRPr="00E11C49" w:rsidRDefault="008E2993" w:rsidP="008E2993">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・学校給食における食育(体育保健課)</w:t>
            </w:r>
          </w:p>
        </w:tc>
      </w:tr>
      <w:tr w:rsidR="008E2993" w:rsidRPr="00295296" w14:paraId="2038898B" w14:textId="77777777" w:rsidTr="008E2993">
        <w:trPr>
          <w:trHeight w:val="1099"/>
        </w:trPr>
        <w:tc>
          <w:tcPr>
            <w:tcW w:w="4583" w:type="dxa"/>
            <w:tcBorders>
              <w:top w:val="single" w:sz="4" w:space="0" w:color="auto"/>
              <w:left w:val="single" w:sz="4" w:space="0" w:color="auto"/>
              <w:bottom w:val="single" w:sz="4" w:space="0" w:color="auto"/>
              <w:right w:val="single" w:sz="4" w:space="0" w:color="auto"/>
            </w:tcBorders>
          </w:tcPr>
          <w:p w14:paraId="27F3FEDC" w14:textId="77777777" w:rsidR="008E2993" w:rsidRPr="00672C76" w:rsidRDefault="008E2993" w:rsidP="008E2993">
            <w:pPr>
              <w:spacing w:line="0" w:lineRule="atLeast"/>
              <w:rPr>
                <w:rFonts w:ascii="ＭＳ Ｐ明朝" w:eastAsia="ＭＳ Ｐ明朝" w:hAnsi="ＭＳ Ｐ明朝"/>
                <w:sz w:val="24"/>
                <w:szCs w:val="24"/>
              </w:rPr>
            </w:pPr>
            <w:r w:rsidRPr="00672C76">
              <w:rPr>
                <w:rFonts w:ascii="ＭＳ Ｐ明朝" w:eastAsia="ＭＳ Ｐ明朝" w:hAnsi="ＭＳ Ｐ明朝" w:hint="eastAsia"/>
                <w:sz w:val="24"/>
                <w:szCs w:val="24"/>
              </w:rPr>
              <w:t>子育ての孤立化の防止や</w:t>
            </w:r>
            <w:r>
              <w:rPr>
                <w:rFonts w:ascii="ＭＳ Ｐ明朝" w:eastAsia="ＭＳ Ｐ明朝" w:hAnsi="ＭＳ Ｐ明朝" w:hint="eastAsia"/>
                <w:sz w:val="24"/>
                <w:szCs w:val="24"/>
              </w:rPr>
              <w:t>、</w:t>
            </w:r>
            <w:r w:rsidRPr="00672C76">
              <w:rPr>
                <w:rFonts w:ascii="ＭＳ Ｐ明朝" w:eastAsia="ＭＳ Ｐ明朝" w:hAnsi="ＭＳ Ｐ明朝" w:hint="eastAsia"/>
                <w:sz w:val="24"/>
                <w:szCs w:val="24"/>
              </w:rPr>
              <w:t>子育て支援を行います。</w:t>
            </w:r>
          </w:p>
        </w:tc>
        <w:tc>
          <w:tcPr>
            <w:tcW w:w="5222" w:type="dxa"/>
            <w:tcBorders>
              <w:top w:val="single" w:sz="4" w:space="0" w:color="auto"/>
              <w:left w:val="single" w:sz="4" w:space="0" w:color="auto"/>
              <w:bottom w:val="single" w:sz="4" w:space="0" w:color="auto"/>
              <w:right w:val="single" w:sz="4" w:space="0" w:color="auto"/>
            </w:tcBorders>
            <w:vAlign w:val="center"/>
          </w:tcPr>
          <w:p w14:paraId="568505B4" w14:textId="77777777" w:rsidR="008E2993" w:rsidRDefault="008E2993" w:rsidP="008E2993">
            <w:pPr>
              <w:spacing w:line="0" w:lineRule="atLeast"/>
              <w:ind w:left="120" w:hangingChars="50" w:hanging="120"/>
              <w:jc w:val="left"/>
              <w:rPr>
                <w:rFonts w:ascii="ＭＳ Ｐ明朝" w:eastAsia="ＭＳ Ｐ明朝" w:hAnsi="ＭＳ Ｐ明朝"/>
                <w:sz w:val="24"/>
                <w:szCs w:val="24"/>
              </w:rPr>
            </w:pPr>
            <w:r w:rsidRPr="00672C76">
              <w:rPr>
                <w:rFonts w:ascii="ＭＳ Ｐ明朝" w:eastAsia="ＭＳ Ｐ明朝" w:hAnsi="ＭＳ Ｐ明朝" w:hint="eastAsia"/>
                <w:sz w:val="24"/>
                <w:szCs w:val="24"/>
              </w:rPr>
              <w:t>・乳児家庭全戸訪問、</w:t>
            </w:r>
            <w:r>
              <w:rPr>
                <w:rFonts w:ascii="ＭＳ Ｐ明朝" w:eastAsia="ＭＳ Ｐ明朝" w:hAnsi="ＭＳ Ｐ明朝" w:hint="eastAsia"/>
                <w:sz w:val="24"/>
                <w:szCs w:val="24"/>
              </w:rPr>
              <w:t>産後ケア事業、</w:t>
            </w:r>
            <w:r w:rsidRPr="00672C76">
              <w:rPr>
                <w:rFonts w:ascii="ＭＳ Ｐ明朝" w:eastAsia="ＭＳ Ｐ明朝" w:hAnsi="ＭＳ Ｐ明朝" w:hint="eastAsia"/>
                <w:sz w:val="24"/>
                <w:szCs w:val="24"/>
              </w:rPr>
              <w:t>健康相談(健康増進課)</w:t>
            </w:r>
          </w:p>
          <w:p w14:paraId="4838A4AE" w14:textId="77777777" w:rsidR="008E2993" w:rsidRDefault="008E2993" w:rsidP="008E2993">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・子育て情報交換会 (</w:t>
            </w:r>
            <w:r w:rsidRPr="00F346FD">
              <w:rPr>
                <w:rFonts w:ascii="ＭＳ Ｐ明朝" w:eastAsia="ＭＳ Ｐ明朝" w:hAnsi="ＭＳ Ｐ明朝" w:hint="eastAsia"/>
                <w:sz w:val="24"/>
                <w:szCs w:val="24"/>
              </w:rPr>
              <w:t>生涯学習</w:t>
            </w:r>
            <w:r>
              <w:rPr>
                <w:rFonts w:ascii="ＭＳ Ｐ明朝" w:eastAsia="ＭＳ Ｐ明朝" w:hAnsi="ＭＳ Ｐ明朝" w:hint="eastAsia"/>
                <w:sz w:val="24"/>
                <w:szCs w:val="24"/>
              </w:rPr>
              <w:t>・文化財</w:t>
            </w:r>
            <w:r w:rsidRPr="00F346FD">
              <w:rPr>
                <w:rFonts w:ascii="ＭＳ Ｐ明朝" w:eastAsia="ＭＳ Ｐ明朝" w:hAnsi="ＭＳ Ｐ明朝" w:hint="eastAsia"/>
                <w:sz w:val="24"/>
                <w:szCs w:val="24"/>
              </w:rPr>
              <w:t>課</w:t>
            </w:r>
            <w:r>
              <w:rPr>
                <w:rFonts w:ascii="ＭＳ Ｐ明朝" w:eastAsia="ＭＳ Ｐ明朝" w:hAnsi="ＭＳ Ｐ明朝" w:hint="eastAsia"/>
                <w:sz w:val="24"/>
                <w:szCs w:val="24"/>
              </w:rPr>
              <w:t>)</w:t>
            </w:r>
          </w:p>
          <w:p w14:paraId="40127C54" w14:textId="77777777" w:rsidR="008E2993" w:rsidRPr="00672C76" w:rsidRDefault="008E2993" w:rsidP="008E2993">
            <w:pPr>
              <w:spacing w:line="0" w:lineRule="atLeast"/>
              <w:ind w:left="120" w:hangingChars="50" w:hanging="120"/>
              <w:jc w:val="left"/>
              <w:rPr>
                <w:rFonts w:ascii="ＭＳ Ｐ明朝" w:eastAsia="ＭＳ Ｐ明朝" w:hAnsi="ＭＳ Ｐ明朝"/>
                <w:sz w:val="24"/>
                <w:szCs w:val="24"/>
              </w:rPr>
            </w:pPr>
            <w:r>
              <w:rPr>
                <w:rFonts w:ascii="ＭＳ Ｐ明朝" w:eastAsia="ＭＳ Ｐ明朝" w:hAnsi="ＭＳ Ｐ明朝" w:hint="eastAsia"/>
                <w:sz w:val="24"/>
                <w:szCs w:val="24"/>
              </w:rPr>
              <w:t>・子育てサロン、子育て支援センター、児童館・児童センター、放課後児童クラブ(学童保育)(子ども・子育て課)</w:t>
            </w:r>
          </w:p>
        </w:tc>
      </w:tr>
      <w:tr w:rsidR="008E2993" w:rsidRPr="00295296" w14:paraId="1FE6E511" w14:textId="77777777" w:rsidTr="008E2993">
        <w:trPr>
          <w:trHeight w:val="1099"/>
        </w:trPr>
        <w:tc>
          <w:tcPr>
            <w:tcW w:w="4583" w:type="dxa"/>
            <w:tcBorders>
              <w:top w:val="single" w:sz="4" w:space="0" w:color="auto"/>
              <w:left w:val="single" w:sz="4" w:space="0" w:color="auto"/>
              <w:bottom w:val="single" w:sz="4" w:space="0" w:color="auto"/>
              <w:right w:val="single" w:sz="4" w:space="0" w:color="auto"/>
            </w:tcBorders>
            <w:vAlign w:val="center"/>
          </w:tcPr>
          <w:p w14:paraId="340169F8" w14:textId="2D43CB79" w:rsidR="008E2993" w:rsidRPr="00672C76" w:rsidRDefault="008E2993" w:rsidP="008E2993">
            <w:pPr>
              <w:spacing w:line="0" w:lineRule="atLeast"/>
              <w:jc w:val="left"/>
              <w:rPr>
                <w:rFonts w:ascii="ＭＳ Ｐ明朝" w:eastAsia="ＭＳ Ｐ明朝" w:hAnsi="ＭＳ Ｐ明朝"/>
                <w:sz w:val="24"/>
                <w:szCs w:val="24"/>
              </w:rPr>
            </w:pPr>
            <w:r w:rsidRPr="0082660D">
              <w:rPr>
                <w:rFonts w:ascii="ＭＳ Ｐ明朝" w:eastAsia="ＭＳ Ｐ明朝" w:hAnsi="ＭＳ Ｐ明朝" w:hint="eastAsia"/>
                <w:sz w:val="24"/>
                <w:szCs w:val="24"/>
              </w:rPr>
              <w:t>小学校に「高岡市心の教室相談員」を配置して教育相談体制の充実を図り、児童や保護者が心のゆとりをもてるような環境を提供す</w:t>
            </w:r>
            <w:r w:rsidR="00577E81">
              <w:rPr>
                <w:rFonts w:ascii="ＭＳ Ｐ明朝" w:eastAsia="ＭＳ Ｐ明朝" w:hAnsi="ＭＳ Ｐ明朝" w:hint="eastAsia"/>
                <w:sz w:val="24"/>
                <w:szCs w:val="24"/>
              </w:rPr>
              <w:t>るように努め</w:t>
            </w:r>
            <w:r w:rsidRPr="0082660D">
              <w:rPr>
                <w:rFonts w:ascii="ＭＳ Ｐ明朝" w:eastAsia="ＭＳ Ｐ明朝" w:hAnsi="ＭＳ Ｐ明朝" w:hint="eastAsia"/>
                <w:sz w:val="24"/>
                <w:szCs w:val="24"/>
              </w:rPr>
              <w:t>ます。</w:t>
            </w:r>
          </w:p>
        </w:tc>
        <w:tc>
          <w:tcPr>
            <w:tcW w:w="5222" w:type="dxa"/>
            <w:tcBorders>
              <w:top w:val="single" w:sz="4" w:space="0" w:color="auto"/>
              <w:left w:val="single" w:sz="4" w:space="0" w:color="auto"/>
              <w:bottom w:val="single" w:sz="4" w:space="0" w:color="auto"/>
              <w:right w:val="single" w:sz="4" w:space="0" w:color="auto"/>
            </w:tcBorders>
          </w:tcPr>
          <w:p w14:paraId="354B2C15" w14:textId="77777777" w:rsidR="008E2993" w:rsidRPr="00672C76" w:rsidRDefault="008E2993" w:rsidP="008E2993">
            <w:pPr>
              <w:spacing w:line="0" w:lineRule="atLeast"/>
              <w:ind w:left="120" w:hangingChars="50" w:hanging="120"/>
              <w:rPr>
                <w:rFonts w:ascii="ＭＳ Ｐ明朝" w:eastAsia="ＭＳ Ｐ明朝" w:hAnsi="ＭＳ Ｐ明朝"/>
                <w:sz w:val="24"/>
                <w:szCs w:val="24"/>
              </w:rPr>
            </w:pPr>
            <w:r w:rsidRPr="0082660D">
              <w:rPr>
                <w:rFonts w:ascii="ＭＳ Ｐ明朝" w:eastAsia="ＭＳ Ｐ明朝" w:hAnsi="ＭＳ Ｐ明朝" w:hint="eastAsia"/>
                <w:sz w:val="24"/>
                <w:szCs w:val="24"/>
              </w:rPr>
              <w:t>・児童の話し相手や悩み相談、学校の教育相談活動の支援、家庭･地域と学校との連携支援（学校教育課）</w:t>
            </w:r>
          </w:p>
        </w:tc>
      </w:tr>
    </w:tbl>
    <w:p w14:paraId="77EE82EE" w14:textId="77777777" w:rsidR="008E2993" w:rsidRPr="00F51014" w:rsidRDefault="008E2993" w:rsidP="008E2993">
      <w:pPr>
        <w:spacing w:line="0" w:lineRule="atLeast"/>
        <w:rPr>
          <w:rFonts w:ascii="ＭＳ Ｐ明朝" w:eastAsia="ＭＳ Ｐ明朝" w:hAnsi="ＭＳ Ｐ明朝"/>
          <w:sz w:val="16"/>
          <w:szCs w:val="26"/>
        </w:rPr>
      </w:pPr>
    </w:p>
    <w:p w14:paraId="1421E8CA" w14:textId="77777777" w:rsidR="008E2993" w:rsidRPr="00B65594" w:rsidRDefault="008E2993" w:rsidP="008E2993">
      <w:pPr>
        <w:spacing w:line="0" w:lineRule="atLeast"/>
        <w:rPr>
          <w:rFonts w:ascii="ＭＳ Ｐ明朝" w:eastAsia="ＭＳ Ｐ明朝" w:hAnsi="ＭＳ Ｐ明朝"/>
          <w:sz w:val="26"/>
          <w:szCs w:val="26"/>
        </w:rPr>
      </w:pPr>
    </w:p>
    <w:p w14:paraId="73EC3877" w14:textId="77777777" w:rsidR="008E2993" w:rsidRPr="00B452CE" w:rsidRDefault="008E2993" w:rsidP="008E2993">
      <w:pPr>
        <w:spacing w:line="0" w:lineRule="atLeast"/>
        <w:rPr>
          <w:rFonts w:ascii="ＭＳ 明朝" w:eastAsia="ＭＳ 明朝" w:hAnsi="ＭＳ 明朝"/>
          <w:sz w:val="6"/>
          <w:szCs w:val="24"/>
        </w:rPr>
      </w:pPr>
    </w:p>
    <w:p w14:paraId="483F1814"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747" w:type="dxa"/>
        <w:tblLook w:val="04A0" w:firstRow="1" w:lastRow="0" w:firstColumn="1" w:lastColumn="0" w:noHBand="0" w:noVBand="1"/>
      </w:tblPr>
      <w:tblGrid>
        <w:gridCol w:w="6062"/>
        <w:gridCol w:w="1843"/>
        <w:gridCol w:w="1842"/>
      </w:tblGrid>
      <w:tr w:rsidR="008E2993" w:rsidRPr="008A4268" w14:paraId="2A00EE0A" w14:textId="77777777" w:rsidTr="008E2993">
        <w:trPr>
          <w:trHeight w:val="473"/>
        </w:trPr>
        <w:tc>
          <w:tcPr>
            <w:tcW w:w="6062" w:type="dxa"/>
            <w:tcBorders>
              <w:top w:val="single" w:sz="4" w:space="0" w:color="auto"/>
              <w:left w:val="single" w:sz="4" w:space="0" w:color="auto"/>
              <w:bottom w:val="single" w:sz="4" w:space="0" w:color="auto"/>
              <w:right w:val="single" w:sz="4" w:space="0" w:color="auto"/>
            </w:tcBorders>
            <w:vAlign w:val="center"/>
            <w:hideMark/>
          </w:tcPr>
          <w:p w14:paraId="378B9201" w14:textId="77777777" w:rsidR="008E2993" w:rsidRPr="008A4268" w:rsidRDefault="008E2993" w:rsidP="008E2993">
            <w:pPr>
              <w:spacing w:line="0" w:lineRule="atLeast"/>
              <w:jc w:val="center"/>
              <w:rPr>
                <w:rFonts w:ascii="ＭＳ Ｐ明朝" w:eastAsia="ＭＳ Ｐ明朝" w:hAnsi="ＭＳ Ｐ明朝"/>
                <w:sz w:val="26"/>
                <w:szCs w:val="26"/>
              </w:rPr>
            </w:pPr>
            <w:r w:rsidRPr="008A4268">
              <w:rPr>
                <w:rFonts w:ascii="ＭＳ Ｐ明朝" w:eastAsia="ＭＳ Ｐ明朝" w:hAnsi="ＭＳ Ｐ明朝" w:hint="eastAsia"/>
                <w:sz w:val="26"/>
                <w:szCs w:val="26"/>
              </w:rPr>
              <w:t>項目</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06D08EF" w14:textId="77777777" w:rsidR="008E2993" w:rsidRDefault="008E2993" w:rsidP="008E2993">
            <w:pPr>
              <w:spacing w:line="0" w:lineRule="atLeast"/>
              <w:jc w:val="center"/>
              <w:rPr>
                <w:rFonts w:ascii="ＭＳ Ｐ明朝" w:eastAsia="ＭＳ Ｐ明朝" w:hAnsi="ＭＳ Ｐ明朝"/>
                <w:sz w:val="26"/>
                <w:szCs w:val="26"/>
              </w:rPr>
            </w:pPr>
            <w:r w:rsidRPr="008A4268">
              <w:rPr>
                <w:rFonts w:ascii="ＭＳ Ｐ明朝" w:eastAsia="ＭＳ Ｐ明朝" w:hAnsi="ＭＳ Ｐ明朝" w:hint="eastAsia"/>
                <w:sz w:val="26"/>
                <w:szCs w:val="26"/>
              </w:rPr>
              <w:t>現状値</w:t>
            </w:r>
          </w:p>
          <w:p w14:paraId="71FC60C2" w14:textId="77777777" w:rsidR="008E2993" w:rsidRPr="008A4268" w:rsidRDefault="008E2993" w:rsidP="008E2993">
            <w:pPr>
              <w:spacing w:line="0" w:lineRule="atLeast"/>
              <w:jc w:val="center"/>
              <w:rPr>
                <w:rFonts w:ascii="ＭＳ Ｐ明朝" w:eastAsia="ＭＳ Ｐ明朝" w:hAnsi="ＭＳ Ｐ明朝"/>
                <w:sz w:val="26"/>
                <w:szCs w:val="26"/>
              </w:rPr>
            </w:pPr>
            <w:r>
              <w:rPr>
                <w:rFonts w:ascii="ＭＳ Ｐ明朝" w:eastAsia="ＭＳ Ｐ明朝" w:hAnsi="ＭＳ Ｐ明朝" w:hint="eastAsia"/>
                <w:sz w:val="26"/>
                <w:szCs w:val="26"/>
              </w:rPr>
              <w:t>(平成28年)</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A18EB8F" w14:textId="77777777" w:rsidR="008E2993" w:rsidRDefault="008E2993" w:rsidP="008E2993">
            <w:pPr>
              <w:spacing w:line="0" w:lineRule="atLeast"/>
              <w:jc w:val="center"/>
              <w:rPr>
                <w:rFonts w:ascii="ＭＳ Ｐ明朝" w:eastAsia="ＭＳ Ｐ明朝" w:hAnsi="ＭＳ Ｐ明朝"/>
                <w:sz w:val="26"/>
                <w:szCs w:val="26"/>
              </w:rPr>
            </w:pPr>
            <w:r>
              <w:rPr>
                <w:rFonts w:ascii="ＭＳ Ｐ明朝" w:eastAsia="ＭＳ Ｐ明朝" w:hAnsi="ＭＳ Ｐ明朝" w:hint="eastAsia"/>
                <w:sz w:val="26"/>
                <w:szCs w:val="26"/>
              </w:rPr>
              <w:t>目標</w:t>
            </w:r>
          </w:p>
          <w:p w14:paraId="2911C6B6" w14:textId="77777777" w:rsidR="008E2993" w:rsidRPr="008A4268" w:rsidRDefault="008E2993" w:rsidP="008E2993">
            <w:pPr>
              <w:spacing w:line="0" w:lineRule="atLeast"/>
              <w:jc w:val="center"/>
              <w:rPr>
                <w:rFonts w:ascii="ＭＳ Ｐ明朝" w:eastAsia="ＭＳ Ｐ明朝" w:hAnsi="ＭＳ Ｐ明朝"/>
                <w:sz w:val="26"/>
                <w:szCs w:val="26"/>
              </w:rPr>
            </w:pPr>
            <w:r>
              <w:rPr>
                <w:rFonts w:ascii="ＭＳ Ｐ明朝" w:eastAsia="ＭＳ Ｐ明朝" w:hAnsi="ＭＳ Ｐ明朝" w:hint="eastAsia"/>
                <w:sz w:val="26"/>
                <w:szCs w:val="26"/>
              </w:rPr>
              <w:t>（平成33年）</w:t>
            </w:r>
          </w:p>
        </w:tc>
      </w:tr>
      <w:tr w:rsidR="008E2993" w14:paraId="0147EEFE" w14:textId="77777777" w:rsidTr="008E2993">
        <w:trPr>
          <w:trHeight w:val="272"/>
        </w:trPr>
        <w:tc>
          <w:tcPr>
            <w:tcW w:w="6062" w:type="dxa"/>
            <w:tcBorders>
              <w:top w:val="single" w:sz="4" w:space="0" w:color="auto"/>
              <w:left w:val="single" w:sz="4" w:space="0" w:color="auto"/>
              <w:bottom w:val="single" w:sz="4" w:space="0" w:color="auto"/>
              <w:right w:val="single" w:sz="4" w:space="0" w:color="auto"/>
            </w:tcBorders>
          </w:tcPr>
          <w:p w14:paraId="00B8B8C6" w14:textId="77777777" w:rsidR="008E2993" w:rsidRPr="00E84940" w:rsidRDefault="008E2993" w:rsidP="008E2993">
            <w:pPr>
              <w:spacing w:line="0" w:lineRule="atLeast"/>
              <w:jc w:val="left"/>
              <w:rPr>
                <w:rFonts w:ascii="ＭＳ Ｐ明朝" w:eastAsia="ＭＳ Ｐ明朝" w:hAnsi="ＭＳ Ｐ明朝"/>
                <w:sz w:val="24"/>
                <w:szCs w:val="24"/>
              </w:rPr>
            </w:pPr>
            <w:r>
              <w:rPr>
                <w:rFonts w:ascii="ＭＳ Ｐ明朝" w:eastAsia="ＭＳ Ｐ明朝" w:hAnsi="ＭＳ Ｐ明朝" w:hint="eastAsia"/>
                <w:sz w:val="24"/>
                <w:szCs w:val="24"/>
              </w:rPr>
              <w:t>３歳児でむし歯のない子の割合の増加</w:t>
            </w:r>
          </w:p>
        </w:tc>
        <w:tc>
          <w:tcPr>
            <w:tcW w:w="1843" w:type="dxa"/>
            <w:tcBorders>
              <w:top w:val="single" w:sz="4" w:space="0" w:color="auto"/>
              <w:left w:val="single" w:sz="4" w:space="0" w:color="auto"/>
              <w:bottom w:val="single" w:sz="4" w:space="0" w:color="auto"/>
              <w:right w:val="single" w:sz="4" w:space="0" w:color="auto"/>
            </w:tcBorders>
          </w:tcPr>
          <w:p w14:paraId="49952DD0"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80.9％</w:t>
            </w:r>
          </w:p>
        </w:tc>
        <w:tc>
          <w:tcPr>
            <w:tcW w:w="1842" w:type="dxa"/>
            <w:tcBorders>
              <w:top w:val="single" w:sz="4" w:space="0" w:color="auto"/>
              <w:left w:val="single" w:sz="4" w:space="0" w:color="auto"/>
              <w:bottom w:val="single" w:sz="4" w:space="0" w:color="auto"/>
              <w:right w:val="single" w:sz="4" w:space="0" w:color="auto"/>
            </w:tcBorders>
          </w:tcPr>
          <w:p w14:paraId="7B0B7301"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増加</w:t>
            </w:r>
          </w:p>
        </w:tc>
      </w:tr>
      <w:tr w:rsidR="008E2993" w14:paraId="358301B5" w14:textId="77777777" w:rsidTr="008E2993">
        <w:trPr>
          <w:trHeight w:val="168"/>
        </w:trPr>
        <w:tc>
          <w:tcPr>
            <w:tcW w:w="6062" w:type="dxa"/>
            <w:tcBorders>
              <w:top w:val="single" w:sz="4" w:space="0" w:color="auto"/>
              <w:left w:val="single" w:sz="4" w:space="0" w:color="auto"/>
              <w:bottom w:val="single" w:sz="4" w:space="0" w:color="auto"/>
              <w:right w:val="single" w:sz="4" w:space="0" w:color="auto"/>
            </w:tcBorders>
          </w:tcPr>
          <w:p w14:paraId="3FA8430A" w14:textId="77777777" w:rsidR="008E2993" w:rsidRPr="00E84940" w:rsidRDefault="008E2993" w:rsidP="008E2993">
            <w:pPr>
              <w:spacing w:line="0" w:lineRule="atLeast"/>
              <w:jc w:val="left"/>
              <w:rPr>
                <w:rFonts w:ascii="ＭＳ Ｐ明朝" w:eastAsia="ＭＳ Ｐ明朝" w:hAnsi="ＭＳ Ｐ明朝"/>
                <w:sz w:val="24"/>
                <w:szCs w:val="24"/>
              </w:rPr>
            </w:pPr>
            <w:r>
              <w:rPr>
                <w:rFonts w:ascii="ＭＳ Ｐ明朝" w:eastAsia="ＭＳ Ｐ明朝" w:hAnsi="ＭＳ Ｐ明朝" w:hint="eastAsia"/>
                <w:sz w:val="24"/>
                <w:szCs w:val="24"/>
              </w:rPr>
              <w:t>12歳児の一人平均むし歯数の減少</w:t>
            </w:r>
          </w:p>
        </w:tc>
        <w:tc>
          <w:tcPr>
            <w:tcW w:w="1843" w:type="dxa"/>
            <w:tcBorders>
              <w:top w:val="single" w:sz="4" w:space="0" w:color="auto"/>
              <w:left w:val="single" w:sz="4" w:space="0" w:color="auto"/>
              <w:bottom w:val="single" w:sz="4" w:space="0" w:color="auto"/>
              <w:right w:val="single" w:sz="4" w:space="0" w:color="auto"/>
            </w:tcBorders>
          </w:tcPr>
          <w:p w14:paraId="3520BC63"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1.25本</w:t>
            </w:r>
          </w:p>
        </w:tc>
        <w:tc>
          <w:tcPr>
            <w:tcW w:w="1842" w:type="dxa"/>
            <w:tcBorders>
              <w:top w:val="single" w:sz="4" w:space="0" w:color="auto"/>
              <w:left w:val="single" w:sz="4" w:space="0" w:color="auto"/>
              <w:bottom w:val="single" w:sz="4" w:space="0" w:color="auto"/>
              <w:right w:val="single" w:sz="4" w:space="0" w:color="auto"/>
            </w:tcBorders>
          </w:tcPr>
          <w:p w14:paraId="43E7FA88"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1.0本未満</w:t>
            </w:r>
          </w:p>
        </w:tc>
      </w:tr>
      <w:tr w:rsidR="008E2993" w14:paraId="3D47C92D" w14:textId="77777777" w:rsidTr="008E2993">
        <w:trPr>
          <w:trHeight w:val="85"/>
        </w:trPr>
        <w:tc>
          <w:tcPr>
            <w:tcW w:w="6062" w:type="dxa"/>
            <w:tcBorders>
              <w:top w:val="single" w:sz="4" w:space="0" w:color="auto"/>
              <w:left w:val="single" w:sz="4" w:space="0" w:color="auto"/>
              <w:bottom w:val="single" w:sz="4" w:space="0" w:color="auto"/>
              <w:right w:val="single" w:sz="4" w:space="0" w:color="auto"/>
            </w:tcBorders>
          </w:tcPr>
          <w:p w14:paraId="7DE54F79" w14:textId="77777777" w:rsidR="008E2993" w:rsidRDefault="008E2993" w:rsidP="008E2993">
            <w:pPr>
              <w:spacing w:line="0" w:lineRule="atLeast"/>
              <w:jc w:val="left"/>
              <w:rPr>
                <w:rFonts w:ascii="ＭＳ Ｐ明朝" w:eastAsia="ＭＳ Ｐ明朝" w:hAnsi="ＭＳ Ｐ明朝"/>
                <w:sz w:val="24"/>
                <w:szCs w:val="24"/>
              </w:rPr>
            </w:pPr>
            <w:r>
              <w:rPr>
                <w:rFonts w:ascii="ＭＳ Ｐ明朝" w:eastAsia="ＭＳ Ｐ明朝" w:hAnsi="ＭＳ Ｐ明朝" w:hint="eastAsia"/>
                <w:sz w:val="24"/>
                <w:szCs w:val="24"/>
              </w:rPr>
              <w:t>10歳(小学5年生)の肥満傾向児の割合の減少</w:t>
            </w:r>
          </w:p>
        </w:tc>
        <w:tc>
          <w:tcPr>
            <w:tcW w:w="1843" w:type="dxa"/>
            <w:tcBorders>
              <w:top w:val="single" w:sz="4" w:space="0" w:color="auto"/>
              <w:left w:val="single" w:sz="4" w:space="0" w:color="auto"/>
              <w:bottom w:val="single" w:sz="4" w:space="0" w:color="auto"/>
              <w:right w:val="single" w:sz="4" w:space="0" w:color="auto"/>
            </w:tcBorders>
          </w:tcPr>
          <w:p w14:paraId="6126C32D"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7.9％</w:t>
            </w:r>
          </w:p>
        </w:tc>
        <w:tc>
          <w:tcPr>
            <w:tcW w:w="1842" w:type="dxa"/>
            <w:tcBorders>
              <w:top w:val="single" w:sz="4" w:space="0" w:color="auto"/>
              <w:left w:val="single" w:sz="4" w:space="0" w:color="auto"/>
              <w:bottom w:val="single" w:sz="4" w:space="0" w:color="auto"/>
              <w:right w:val="single" w:sz="4" w:space="0" w:color="auto"/>
            </w:tcBorders>
          </w:tcPr>
          <w:p w14:paraId="271A76AE"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w:t>
            </w:r>
          </w:p>
        </w:tc>
      </w:tr>
      <w:tr w:rsidR="008E2993" w14:paraId="5B97D606" w14:textId="77777777" w:rsidTr="008E2993">
        <w:trPr>
          <w:trHeight w:val="375"/>
        </w:trPr>
        <w:tc>
          <w:tcPr>
            <w:tcW w:w="6062" w:type="dxa"/>
            <w:tcBorders>
              <w:top w:val="single" w:sz="4" w:space="0" w:color="auto"/>
              <w:left w:val="single" w:sz="4" w:space="0" w:color="auto"/>
              <w:bottom w:val="single" w:sz="4" w:space="0" w:color="auto"/>
              <w:right w:val="single" w:sz="4" w:space="0" w:color="auto"/>
            </w:tcBorders>
          </w:tcPr>
          <w:p w14:paraId="05FDA6A2" w14:textId="77777777" w:rsidR="008E2993" w:rsidRDefault="008E2993" w:rsidP="008E2993">
            <w:pPr>
              <w:spacing w:line="0" w:lineRule="atLeast"/>
              <w:jc w:val="left"/>
              <w:rPr>
                <w:rFonts w:ascii="ＭＳ Ｐ明朝" w:eastAsia="ＭＳ Ｐ明朝" w:hAnsi="ＭＳ Ｐ明朝"/>
                <w:sz w:val="24"/>
                <w:szCs w:val="24"/>
              </w:rPr>
            </w:pPr>
            <w:r>
              <w:rPr>
                <w:rFonts w:ascii="ＭＳ Ｐ明朝" w:eastAsia="ＭＳ Ｐ明朝" w:hAnsi="ＭＳ Ｐ明朝" w:hint="eastAsia"/>
                <w:sz w:val="24"/>
                <w:szCs w:val="24"/>
              </w:rPr>
              <w:t>小児生活習慣病予防健診において異常なしと判定を受けた児童生徒の割合の増加</w:t>
            </w:r>
          </w:p>
        </w:tc>
        <w:tc>
          <w:tcPr>
            <w:tcW w:w="1843" w:type="dxa"/>
            <w:tcBorders>
              <w:top w:val="single" w:sz="4" w:space="0" w:color="auto"/>
              <w:left w:val="single" w:sz="4" w:space="0" w:color="auto"/>
              <w:bottom w:val="single" w:sz="4" w:space="0" w:color="auto"/>
              <w:right w:val="single" w:sz="4" w:space="0" w:color="auto"/>
            </w:tcBorders>
          </w:tcPr>
          <w:p w14:paraId="6EEE3BD0"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小学４年生61.9％</w:t>
            </w:r>
          </w:p>
          <w:p w14:paraId="447985C9"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中学１年生64.3％</w:t>
            </w:r>
          </w:p>
        </w:tc>
        <w:tc>
          <w:tcPr>
            <w:tcW w:w="1842" w:type="dxa"/>
            <w:tcBorders>
              <w:top w:val="single" w:sz="4" w:space="0" w:color="auto"/>
              <w:left w:val="single" w:sz="4" w:space="0" w:color="auto"/>
              <w:bottom w:val="single" w:sz="4" w:space="0" w:color="auto"/>
              <w:right w:val="single" w:sz="4" w:space="0" w:color="auto"/>
            </w:tcBorders>
          </w:tcPr>
          <w:p w14:paraId="050E472A"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小学４年生</w:t>
            </w:r>
          </w:p>
          <w:p w14:paraId="0FCCD341"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70％以上</w:t>
            </w:r>
          </w:p>
          <w:p w14:paraId="3FD1128B"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中学１年生</w:t>
            </w:r>
          </w:p>
          <w:p w14:paraId="52C14599"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75％以上</w:t>
            </w:r>
          </w:p>
        </w:tc>
      </w:tr>
    </w:tbl>
    <w:p w14:paraId="6AFA7D0B" w14:textId="77777777" w:rsidR="008E2993" w:rsidRDefault="008E2993" w:rsidP="008E2993">
      <w:pPr>
        <w:jc w:val="center"/>
      </w:pPr>
    </w:p>
    <w:p w14:paraId="105B30CD" w14:textId="77777777" w:rsidR="008E2993" w:rsidRDefault="008E2993" w:rsidP="008E2993">
      <w:pPr>
        <w:rPr>
          <w:rFonts w:ascii="HG丸ｺﾞｼｯｸM-PRO" w:eastAsia="HG丸ｺﾞｼｯｸM-PRO" w:hAnsi="HG丸ｺﾞｼｯｸM-PRO" w:cs="Times New Roman"/>
          <w:sz w:val="28"/>
          <w:szCs w:val="28"/>
        </w:rPr>
      </w:pPr>
    </w:p>
    <w:p w14:paraId="6723BC76" w14:textId="77777777" w:rsidR="008E2993" w:rsidRDefault="008E2993" w:rsidP="008E2993">
      <w:pPr>
        <w:rPr>
          <w:rFonts w:ascii="HG丸ｺﾞｼｯｸM-PRO" w:eastAsia="HG丸ｺﾞｼｯｸM-PRO" w:hAnsi="HG丸ｺﾞｼｯｸM-PRO" w:cs="Times New Roman"/>
          <w:sz w:val="28"/>
          <w:szCs w:val="28"/>
        </w:rPr>
      </w:pPr>
    </w:p>
    <w:p w14:paraId="570E8287" w14:textId="77777777" w:rsidR="008E2993"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3　高齢期の健康</w:t>
      </w:r>
    </w:p>
    <w:p w14:paraId="62B26968" w14:textId="77777777" w:rsidR="008E2993" w:rsidRPr="00B22BE9" w:rsidRDefault="008E2993" w:rsidP="008E2993">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高齢化が一層進展する中で、高齢者がいつまでも健康で生きがいをもって過ごすことができるよう健康づくりや介護予防の推進を図るとともに社会参加の促進等に努めることが必要です。</w:t>
      </w:r>
    </w:p>
    <w:p w14:paraId="718297FD" w14:textId="77777777" w:rsidR="008E2993" w:rsidRPr="00B22BE9" w:rsidRDefault="008E2993" w:rsidP="008E2993">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本市では、80歳を超えると急激に介護を要する人が増える現状を踏まえ、若いころからの生活習慣病</w:t>
      </w:r>
      <w:r w:rsidRPr="00B22BE9">
        <w:rPr>
          <w:rFonts w:ascii="ＭＳ Ｐ明朝" w:eastAsia="ＭＳ Ｐ明朝" w:hAnsi="ＭＳ Ｐ明朝" w:hint="eastAsia"/>
          <w:sz w:val="24"/>
          <w:szCs w:val="24"/>
        </w:rPr>
        <w:t>予防と</w:t>
      </w:r>
      <w:r>
        <w:rPr>
          <w:rFonts w:ascii="ＭＳ Ｐ明朝" w:eastAsia="ＭＳ Ｐ明朝" w:hAnsi="ＭＳ Ｐ明朝" w:hint="eastAsia"/>
          <w:sz w:val="24"/>
          <w:szCs w:val="24"/>
        </w:rPr>
        <w:t>ともに要介護状態を引き起こす可能性が高い心身の状態「フレイル」</w:t>
      </w:r>
      <w:r w:rsidRPr="00836A22">
        <w:rPr>
          <w:rFonts w:ascii="ＭＳ 明朝" w:eastAsia="ＭＳ 明朝" w:hAnsi="ＭＳ 明朝" w:hint="eastAsia"/>
          <w:sz w:val="24"/>
          <w:szCs w:val="24"/>
          <w:vertAlign w:val="superscript"/>
        </w:rPr>
        <w:t>※</w:t>
      </w:r>
      <w:r>
        <w:rPr>
          <w:rFonts w:ascii="ＭＳ Ｐ明朝" w:eastAsia="ＭＳ Ｐ明朝" w:hAnsi="ＭＳ Ｐ明朝" w:hint="eastAsia"/>
          <w:sz w:val="24"/>
          <w:szCs w:val="24"/>
        </w:rPr>
        <w:t>の概念を周知し、身体的、精神・心理的及び社会的フレイルの要因を予防する総合的かつ重点的な取り組みが必要です</w:t>
      </w:r>
      <w:r w:rsidRPr="00B22BE9">
        <w:rPr>
          <w:rFonts w:ascii="ＭＳ Ｐ明朝" w:eastAsia="ＭＳ Ｐ明朝" w:hAnsi="ＭＳ Ｐ明朝" w:hint="eastAsia"/>
          <w:sz w:val="24"/>
          <w:szCs w:val="24"/>
        </w:rPr>
        <w:t>。</w:t>
      </w:r>
    </w:p>
    <w:p w14:paraId="3A0DC39D" w14:textId="77777777" w:rsidR="008E2993" w:rsidRPr="00BB1B20" w:rsidRDefault="008E2993" w:rsidP="008E2993">
      <w:pPr>
        <w:ind w:firstLineChars="100" w:firstLine="240"/>
        <w:rPr>
          <w:rFonts w:ascii="ＭＳ Ｐ明朝" w:eastAsia="ＭＳ Ｐ明朝" w:hAnsi="ＭＳ Ｐ明朝"/>
          <w:sz w:val="24"/>
          <w:szCs w:val="24"/>
        </w:rPr>
      </w:pPr>
      <w:r w:rsidRPr="00BB1B20">
        <w:rPr>
          <w:rFonts w:ascii="ＭＳ Ｐ明朝" w:eastAsia="ＭＳ Ｐ明朝" w:hAnsi="ＭＳ Ｐ明朝" w:hint="eastAsia"/>
          <w:sz w:val="24"/>
          <w:szCs w:val="24"/>
        </w:rPr>
        <w:t>これらの取り組みをはじめ、すべての高齢者が住み慣れた地域で互いに支え合い、自立して暮らせる地域を目指し、本市独自の地域包括ケアシステムの構築を推進しています。</w:t>
      </w:r>
    </w:p>
    <w:p w14:paraId="3D163DDE" w14:textId="77777777" w:rsidR="008E2993" w:rsidRPr="00C7789F" w:rsidRDefault="008E2993" w:rsidP="008E2993">
      <w:pPr>
        <w:ind w:firstLineChars="100" w:firstLine="260"/>
        <w:rPr>
          <w:rFonts w:ascii="ＭＳ Ｐ明朝" w:eastAsia="ＭＳ Ｐ明朝" w:hAnsi="ＭＳ Ｐ明朝"/>
          <w:sz w:val="26"/>
          <w:szCs w:val="26"/>
        </w:rPr>
      </w:pPr>
    </w:p>
    <w:p w14:paraId="195053B4"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現状と課題</w:t>
      </w:r>
    </w:p>
    <w:p w14:paraId="39A7E301"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市の人口に占める高齢者</w:t>
      </w:r>
      <w:r>
        <w:rPr>
          <w:rFonts w:ascii="ＭＳ Ｐ明朝" w:eastAsia="ＭＳ Ｐ明朝" w:hAnsi="ＭＳ Ｐ明朝" w:hint="eastAsia"/>
          <w:sz w:val="24"/>
          <w:szCs w:val="24"/>
        </w:rPr>
        <w:t>（65歳以上）人口</w:t>
      </w:r>
      <w:r w:rsidRPr="00B22BE9">
        <w:rPr>
          <w:rFonts w:ascii="ＭＳ Ｐ明朝" w:eastAsia="ＭＳ Ｐ明朝" w:hAnsi="ＭＳ Ｐ明朝" w:hint="eastAsia"/>
          <w:sz w:val="24"/>
          <w:szCs w:val="24"/>
        </w:rPr>
        <w:t>の割合は年々増加し、平成29年では、32.1％</w:t>
      </w:r>
      <w:r>
        <w:rPr>
          <w:rFonts w:ascii="ＭＳ Ｐ明朝" w:eastAsia="ＭＳ Ｐ明朝" w:hAnsi="ＭＳ Ｐ明朝" w:hint="eastAsia"/>
          <w:sz w:val="24"/>
          <w:szCs w:val="24"/>
        </w:rPr>
        <w:t>であり、将来推計では、平成37年（2025年）に35.6％となると予測されています。（第1編第2章参照）また、75歳以上人口の占める割合の伸び率はさらに高く、15.9％（平成29年）から22.5％（平成37年（2025年））になると予測されています。</w:t>
      </w:r>
    </w:p>
    <w:p w14:paraId="78BC6331" w14:textId="223440D9" w:rsidR="008E2993" w:rsidRDefault="00577E81" w:rsidP="008E2993">
      <w:pPr>
        <w:pStyle w:val="a3"/>
        <w:numPr>
          <w:ilvl w:val="0"/>
          <w:numId w:val="2"/>
        </w:numPr>
        <w:ind w:leftChars="0"/>
        <w:rPr>
          <w:rFonts w:ascii="ＭＳ Ｐ明朝" w:eastAsia="ＭＳ Ｐ明朝" w:hAnsi="ＭＳ Ｐ明朝"/>
          <w:sz w:val="24"/>
          <w:szCs w:val="24"/>
        </w:rPr>
      </w:pPr>
      <w:r>
        <w:rPr>
          <w:rFonts w:ascii="ＭＳ Ｐ明朝" w:eastAsia="ＭＳ Ｐ明朝" w:hAnsi="ＭＳ Ｐ明朝" w:hint="eastAsia"/>
          <w:sz w:val="24"/>
          <w:szCs w:val="24"/>
        </w:rPr>
        <w:t>65歳以上の</w:t>
      </w:r>
      <w:r w:rsidR="00637AF9">
        <w:rPr>
          <w:rFonts w:ascii="ＭＳ Ｐ明朝" w:eastAsia="ＭＳ Ｐ明朝" w:hAnsi="ＭＳ Ｐ明朝" w:hint="eastAsia"/>
          <w:sz w:val="24"/>
          <w:szCs w:val="24"/>
        </w:rPr>
        <w:t>要介護・要支援</w:t>
      </w:r>
      <w:r w:rsidR="000D3CFA" w:rsidRPr="00B22BE9">
        <w:rPr>
          <w:rFonts w:ascii="ＭＳ Ｐ明朝" w:eastAsia="ＭＳ Ｐ明朝" w:hAnsi="ＭＳ Ｐ明朝" w:hint="eastAsia"/>
          <w:sz w:val="24"/>
          <w:szCs w:val="24"/>
        </w:rPr>
        <w:t>認定者は</w:t>
      </w:r>
      <w:r>
        <w:rPr>
          <w:rFonts w:ascii="ＭＳ Ｐ明朝" w:eastAsia="ＭＳ Ｐ明朝" w:hAnsi="ＭＳ Ｐ明朝" w:hint="eastAsia"/>
          <w:sz w:val="24"/>
          <w:szCs w:val="24"/>
        </w:rPr>
        <w:t>年々増加しており</w:t>
      </w:r>
      <w:r w:rsidR="00637AF9">
        <w:rPr>
          <w:rFonts w:ascii="ＭＳ Ｐ明朝" w:eastAsia="ＭＳ Ｐ明朝" w:hAnsi="ＭＳ Ｐ明朝" w:hint="eastAsia"/>
          <w:sz w:val="24"/>
          <w:szCs w:val="24"/>
        </w:rPr>
        <w:t>、</w:t>
      </w:r>
      <w:r w:rsidR="00637AF9" w:rsidRPr="00B22BE9">
        <w:rPr>
          <w:rFonts w:ascii="ＭＳ Ｐ明朝" w:eastAsia="ＭＳ Ｐ明朝" w:hAnsi="ＭＳ Ｐ明朝" w:hint="eastAsia"/>
          <w:sz w:val="24"/>
          <w:szCs w:val="24"/>
        </w:rPr>
        <w:t>平成</w:t>
      </w:r>
      <w:r w:rsidR="00637AF9">
        <w:rPr>
          <w:rFonts w:ascii="ＭＳ Ｐ明朝" w:eastAsia="ＭＳ Ｐ明朝" w:hAnsi="ＭＳ Ｐ明朝" w:hint="eastAsia"/>
          <w:sz w:val="24"/>
          <w:szCs w:val="24"/>
        </w:rPr>
        <w:t>29</w:t>
      </w:r>
      <w:r w:rsidR="00216F5B">
        <w:rPr>
          <w:rFonts w:ascii="ＭＳ Ｐ明朝" w:eastAsia="ＭＳ Ｐ明朝" w:hAnsi="ＭＳ Ｐ明朝" w:hint="eastAsia"/>
          <w:sz w:val="24"/>
          <w:szCs w:val="24"/>
        </w:rPr>
        <w:t>年３月末では</w:t>
      </w:r>
      <w:r w:rsidR="00637AF9" w:rsidRPr="00B22BE9">
        <w:rPr>
          <w:rFonts w:ascii="ＭＳ Ｐ明朝" w:eastAsia="ＭＳ Ｐ明朝" w:hAnsi="ＭＳ Ｐ明朝" w:hint="eastAsia"/>
          <w:sz w:val="24"/>
          <w:szCs w:val="24"/>
        </w:rPr>
        <w:t>10,</w:t>
      </w:r>
      <w:r w:rsidR="00637AF9">
        <w:rPr>
          <w:rFonts w:ascii="ＭＳ Ｐ明朝" w:eastAsia="ＭＳ Ｐ明朝" w:hAnsi="ＭＳ Ｐ明朝" w:hint="eastAsia"/>
          <w:sz w:val="24"/>
          <w:szCs w:val="24"/>
        </w:rPr>
        <w:t>326</w:t>
      </w:r>
      <w:r w:rsidR="00637AF9" w:rsidRPr="00B22BE9">
        <w:rPr>
          <w:rFonts w:ascii="ＭＳ Ｐ明朝" w:eastAsia="ＭＳ Ｐ明朝" w:hAnsi="ＭＳ Ｐ明朝" w:hint="eastAsia"/>
          <w:sz w:val="24"/>
          <w:szCs w:val="24"/>
        </w:rPr>
        <w:t>人</w:t>
      </w:r>
      <w:r w:rsidR="00637AF9">
        <w:rPr>
          <w:rFonts w:ascii="ＭＳ Ｐ明朝" w:eastAsia="ＭＳ Ｐ明朝" w:hAnsi="ＭＳ Ｐ明朝" w:hint="eastAsia"/>
          <w:sz w:val="24"/>
          <w:szCs w:val="24"/>
        </w:rPr>
        <w:t>、</w:t>
      </w:r>
      <w:r w:rsidR="008E2993" w:rsidRPr="00B22BE9">
        <w:rPr>
          <w:rFonts w:ascii="ＭＳ Ｐ明朝" w:eastAsia="ＭＳ Ｐ明朝" w:hAnsi="ＭＳ Ｐ明朝" w:hint="eastAsia"/>
          <w:sz w:val="24"/>
          <w:szCs w:val="24"/>
        </w:rPr>
        <w:t>被保険者全体の18.</w:t>
      </w:r>
      <w:r w:rsidR="008E2993">
        <w:rPr>
          <w:rFonts w:ascii="ＭＳ Ｐ明朝" w:eastAsia="ＭＳ Ｐ明朝" w:hAnsi="ＭＳ Ｐ明朝" w:hint="eastAsia"/>
          <w:sz w:val="24"/>
          <w:szCs w:val="24"/>
        </w:rPr>
        <w:t>5</w:t>
      </w:r>
      <w:r w:rsidR="008E2993" w:rsidRPr="00B22BE9">
        <w:rPr>
          <w:rFonts w:ascii="ＭＳ Ｐ明朝" w:eastAsia="ＭＳ Ｐ明朝" w:hAnsi="ＭＳ Ｐ明朝" w:hint="eastAsia"/>
          <w:sz w:val="24"/>
          <w:szCs w:val="24"/>
        </w:rPr>
        <w:t>％を占め</w:t>
      </w:r>
      <w:r>
        <w:rPr>
          <w:rFonts w:ascii="ＭＳ Ｐ明朝" w:eastAsia="ＭＳ Ｐ明朝" w:hAnsi="ＭＳ Ｐ明朝" w:hint="eastAsia"/>
          <w:sz w:val="24"/>
          <w:szCs w:val="24"/>
        </w:rPr>
        <w:t>ています。</w:t>
      </w:r>
    </w:p>
    <w:p w14:paraId="6E365A17" w14:textId="77777777" w:rsidR="008E2993" w:rsidRDefault="008E2993" w:rsidP="008E2993">
      <w:pPr>
        <w:pStyle w:val="a3"/>
        <w:ind w:leftChars="0" w:left="360"/>
        <w:rPr>
          <w:rFonts w:ascii="ＭＳ Ｐ明朝" w:eastAsia="ＭＳ Ｐ明朝" w:hAnsi="ＭＳ Ｐ明朝"/>
          <w:sz w:val="24"/>
          <w:szCs w:val="24"/>
        </w:rPr>
      </w:pPr>
      <w:r>
        <w:rPr>
          <w:noProof/>
        </w:rPr>
        <w:drawing>
          <wp:anchor distT="0" distB="0" distL="114300" distR="114300" simplePos="0" relativeHeight="251662848" behindDoc="1" locked="0" layoutInCell="1" allowOverlap="1" wp14:anchorId="287CAE1F" wp14:editId="454E73D0">
            <wp:simplePos x="0" y="0"/>
            <wp:positionH relativeFrom="margin">
              <wp:posOffset>479318</wp:posOffset>
            </wp:positionH>
            <wp:positionV relativeFrom="paragraph">
              <wp:posOffset>51806</wp:posOffset>
            </wp:positionV>
            <wp:extent cx="5153025" cy="2505694"/>
            <wp:effectExtent l="0" t="0" r="9525" b="9525"/>
            <wp:wrapNone/>
            <wp:docPr id="21" name="グラフ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Pr="00474757">
        <w:rPr>
          <w:rFonts w:ascii="ＭＳ Ｐ明朝" w:eastAsia="ＭＳ Ｐ明朝" w:hAnsi="ＭＳ Ｐ明朝"/>
          <w:noProof/>
          <w:sz w:val="24"/>
          <w:szCs w:val="24"/>
        </w:rPr>
        <mc:AlternateContent>
          <mc:Choice Requires="wps">
            <w:drawing>
              <wp:anchor distT="45720" distB="45720" distL="114300" distR="114300" simplePos="0" relativeHeight="251660800" behindDoc="1" locked="0" layoutInCell="1" allowOverlap="1" wp14:anchorId="313EBC84" wp14:editId="4ED2E001">
                <wp:simplePos x="0" y="0"/>
                <wp:positionH relativeFrom="column">
                  <wp:posOffset>715917</wp:posOffset>
                </wp:positionH>
                <wp:positionV relativeFrom="paragraph">
                  <wp:posOffset>89082</wp:posOffset>
                </wp:positionV>
                <wp:extent cx="581891" cy="1404620"/>
                <wp:effectExtent l="0" t="0" r="8890" b="12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891" cy="1404620"/>
                        </a:xfrm>
                        <a:prstGeom prst="rect">
                          <a:avLst/>
                        </a:prstGeom>
                        <a:solidFill>
                          <a:srgbClr val="FFFFFF"/>
                        </a:solidFill>
                        <a:ln w="9525">
                          <a:noFill/>
                          <a:miter lim="800000"/>
                          <a:headEnd/>
                          <a:tailEnd/>
                        </a:ln>
                      </wps:spPr>
                      <wps:txbx>
                        <w:txbxContent>
                          <w:p w14:paraId="5A53FB71" w14:textId="77777777" w:rsidR="00637AF9" w:rsidRPr="00474757" w:rsidRDefault="00637AF9" w:rsidP="008E2993">
                            <w:pPr>
                              <w:pStyle w:val="af1"/>
                              <w:spacing w:before="40" w:after="40" w:line="240" w:lineRule="auto"/>
                              <w:ind w:leftChars="-97" w:left="1" w:hangingChars="128" w:hanging="205"/>
                              <w:rPr>
                                <w:color w:val="7F7F7F" w:themeColor="text1" w:themeTint="80"/>
                                <w:sz w:val="16"/>
                                <w:szCs w:val="16"/>
                              </w:rPr>
                            </w:pPr>
                            <w:r>
                              <w:rPr>
                                <w:rFonts w:hint="eastAsia"/>
                                <w:sz w:val="16"/>
                                <w:szCs w:val="16"/>
                              </w:rPr>
                              <w:t>（</w:t>
                            </w:r>
                            <w:r>
                              <w:rPr>
                                <w:rFonts w:hint="eastAsia"/>
                                <w:sz w:val="16"/>
                                <w:szCs w:val="16"/>
                              </w:rPr>
                              <w:t>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3EBC84" id="_x0000_s1039" type="#_x0000_t202" style="position:absolute;left:0;text-align:left;margin-left:56.35pt;margin-top:7pt;width:45.8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" stroked="f">
                <v:textbox style="mso-fit-shape-to-text:t">
                  <w:txbxContent>
                    <w:p w14:paraId="5A53FB71" w14:textId="77777777" w:rsidR="00637AF9" w:rsidRPr="00474757" w:rsidRDefault="00637AF9" w:rsidP="008E2993">
                      <w:pPr>
                        <w:pStyle w:val="af1"/>
                        <w:spacing w:before="40" w:after="40" w:line="240" w:lineRule="auto"/>
                        <w:ind w:leftChars="-97" w:left="1" w:hangingChars="128" w:hanging="205"/>
                        <w:rPr>
                          <w:color w:val="7F7F7F" w:themeColor="text1" w:themeTint="80"/>
                          <w:sz w:val="16"/>
                          <w:szCs w:val="16"/>
                        </w:rPr>
                      </w:pPr>
                      <w:r>
                        <w:rPr>
                          <w:rFonts w:hint="eastAsia"/>
                          <w:sz w:val="16"/>
                          <w:szCs w:val="16"/>
                        </w:rPr>
                        <w:t>（人）</w:t>
                      </w:r>
                    </w:p>
                  </w:txbxContent>
                </v:textbox>
              </v:shape>
            </w:pict>
          </mc:Fallback>
        </mc:AlternateContent>
      </w:r>
    </w:p>
    <w:p w14:paraId="362B17F9" w14:textId="77777777" w:rsidR="008E2993" w:rsidRDefault="008E2993" w:rsidP="008E2993">
      <w:pPr>
        <w:pStyle w:val="a3"/>
        <w:ind w:leftChars="0" w:left="360"/>
        <w:rPr>
          <w:rFonts w:ascii="ＭＳ Ｐ明朝" w:eastAsia="ＭＳ Ｐ明朝" w:hAnsi="ＭＳ Ｐ明朝"/>
          <w:sz w:val="24"/>
          <w:szCs w:val="24"/>
        </w:rPr>
      </w:pPr>
    </w:p>
    <w:p w14:paraId="2E43696D" w14:textId="77777777" w:rsidR="008E2993" w:rsidRDefault="008E2993" w:rsidP="008E2993">
      <w:pPr>
        <w:pStyle w:val="a3"/>
        <w:ind w:leftChars="0" w:left="360"/>
        <w:rPr>
          <w:rFonts w:ascii="ＭＳ Ｐ明朝" w:eastAsia="ＭＳ Ｐ明朝" w:hAnsi="ＭＳ Ｐ明朝"/>
          <w:sz w:val="24"/>
          <w:szCs w:val="24"/>
        </w:rPr>
      </w:pPr>
    </w:p>
    <w:p w14:paraId="6B303663" w14:textId="77777777" w:rsidR="008E2993" w:rsidRDefault="008E2993" w:rsidP="008E2993">
      <w:pPr>
        <w:pStyle w:val="a3"/>
        <w:tabs>
          <w:tab w:val="left" w:pos="6645"/>
        </w:tabs>
        <w:ind w:leftChars="0" w:left="360"/>
        <w:rPr>
          <w:rFonts w:ascii="ＭＳ Ｐ明朝" w:eastAsia="ＭＳ Ｐ明朝" w:hAnsi="ＭＳ Ｐ明朝"/>
          <w:sz w:val="24"/>
          <w:szCs w:val="24"/>
        </w:rPr>
      </w:pPr>
      <w:r>
        <w:rPr>
          <w:rFonts w:ascii="ＭＳ Ｐ明朝" w:eastAsia="ＭＳ Ｐ明朝" w:hAnsi="ＭＳ Ｐ明朝"/>
          <w:sz w:val="24"/>
          <w:szCs w:val="24"/>
        </w:rPr>
        <w:tab/>
      </w:r>
    </w:p>
    <w:p w14:paraId="33A37238" w14:textId="77777777" w:rsidR="008E2993" w:rsidRDefault="008E2993" w:rsidP="008E2993">
      <w:pPr>
        <w:pStyle w:val="a3"/>
        <w:ind w:leftChars="0" w:left="360"/>
        <w:rPr>
          <w:rFonts w:ascii="ＭＳ Ｐ明朝" w:eastAsia="ＭＳ Ｐ明朝" w:hAnsi="ＭＳ Ｐ明朝"/>
          <w:sz w:val="24"/>
          <w:szCs w:val="24"/>
        </w:rPr>
      </w:pPr>
    </w:p>
    <w:p w14:paraId="2061AABC" w14:textId="77777777" w:rsidR="008E2993" w:rsidRDefault="008E2993" w:rsidP="008E2993">
      <w:pPr>
        <w:pStyle w:val="a3"/>
        <w:ind w:leftChars="0" w:left="360"/>
        <w:rPr>
          <w:rFonts w:ascii="ＭＳ Ｐ明朝" w:eastAsia="ＭＳ Ｐ明朝" w:hAnsi="ＭＳ Ｐ明朝"/>
          <w:sz w:val="24"/>
          <w:szCs w:val="24"/>
        </w:rPr>
      </w:pPr>
    </w:p>
    <w:p w14:paraId="5DDFA059" w14:textId="77777777" w:rsidR="008E2993" w:rsidRDefault="008E2993" w:rsidP="008E2993">
      <w:pPr>
        <w:pStyle w:val="a3"/>
        <w:ind w:leftChars="0" w:left="360"/>
        <w:rPr>
          <w:rFonts w:ascii="ＭＳ Ｐ明朝" w:eastAsia="ＭＳ Ｐ明朝" w:hAnsi="ＭＳ Ｐ明朝"/>
          <w:sz w:val="24"/>
          <w:szCs w:val="24"/>
        </w:rPr>
      </w:pPr>
    </w:p>
    <w:p w14:paraId="67175D0F" w14:textId="77777777" w:rsidR="008E2993" w:rsidRDefault="008E2993" w:rsidP="008E2993">
      <w:pPr>
        <w:pStyle w:val="a3"/>
        <w:tabs>
          <w:tab w:val="left" w:pos="5588"/>
        </w:tabs>
        <w:ind w:leftChars="0" w:left="360"/>
        <w:rPr>
          <w:rFonts w:ascii="ＭＳ Ｐ明朝" w:eastAsia="ＭＳ Ｐ明朝" w:hAnsi="ＭＳ Ｐ明朝"/>
          <w:sz w:val="24"/>
          <w:szCs w:val="24"/>
        </w:rPr>
      </w:pPr>
      <w:r>
        <w:rPr>
          <w:rFonts w:ascii="ＭＳ Ｐ明朝" w:eastAsia="ＭＳ Ｐ明朝" w:hAnsi="ＭＳ Ｐ明朝"/>
          <w:sz w:val="24"/>
          <w:szCs w:val="24"/>
        </w:rPr>
        <w:tab/>
      </w:r>
    </w:p>
    <w:p w14:paraId="0659E36A" w14:textId="77777777" w:rsidR="008E2993" w:rsidRDefault="008E2993" w:rsidP="008E2993">
      <w:pPr>
        <w:pStyle w:val="a3"/>
        <w:tabs>
          <w:tab w:val="left" w:pos="2512"/>
        </w:tabs>
        <w:ind w:leftChars="0" w:left="360"/>
        <w:rPr>
          <w:rFonts w:ascii="ＭＳ Ｐ明朝" w:eastAsia="ＭＳ Ｐ明朝" w:hAnsi="ＭＳ Ｐ明朝"/>
          <w:sz w:val="24"/>
          <w:szCs w:val="24"/>
        </w:rPr>
      </w:pPr>
      <w:r>
        <w:rPr>
          <w:rFonts w:ascii="ＭＳ Ｐ明朝" w:eastAsia="ＭＳ Ｐ明朝" w:hAnsi="ＭＳ Ｐ明朝"/>
          <w:sz w:val="24"/>
          <w:szCs w:val="24"/>
        </w:rPr>
        <w:tab/>
      </w:r>
    </w:p>
    <w:p w14:paraId="4176209D" w14:textId="77777777" w:rsidR="008E2993" w:rsidRDefault="008E2993" w:rsidP="008E2993">
      <w:pPr>
        <w:pStyle w:val="a3"/>
        <w:ind w:leftChars="0" w:left="360"/>
        <w:rPr>
          <w:rFonts w:ascii="ＭＳ Ｐ明朝" w:eastAsia="ＭＳ Ｐ明朝" w:hAnsi="ＭＳ Ｐ明朝"/>
          <w:sz w:val="24"/>
          <w:szCs w:val="24"/>
        </w:rPr>
      </w:pPr>
      <w:r w:rsidRPr="00474757">
        <w:rPr>
          <w:rFonts w:ascii="ＭＳ Ｐ明朝" w:eastAsia="ＭＳ Ｐ明朝" w:hAnsi="ＭＳ Ｐ明朝"/>
          <w:noProof/>
          <w:sz w:val="24"/>
          <w:szCs w:val="24"/>
        </w:rPr>
        <mc:AlternateContent>
          <mc:Choice Requires="wps">
            <w:drawing>
              <wp:anchor distT="45720" distB="45720" distL="114300" distR="114300" simplePos="0" relativeHeight="251661824" behindDoc="0" locked="0" layoutInCell="1" allowOverlap="1" wp14:anchorId="0AE86E38" wp14:editId="11D90462">
                <wp:simplePos x="0" y="0"/>
                <wp:positionH relativeFrom="column">
                  <wp:posOffset>3223260</wp:posOffset>
                </wp:positionH>
                <wp:positionV relativeFrom="paragraph">
                  <wp:posOffset>103950</wp:posOffset>
                </wp:positionV>
                <wp:extent cx="2406413" cy="532263"/>
                <wp:effectExtent l="0" t="0" r="0" b="127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413" cy="532263"/>
                        </a:xfrm>
                        <a:prstGeom prst="rect">
                          <a:avLst/>
                        </a:prstGeom>
                        <a:noFill/>
                        <a:ln w="9525">
                          <a:noFill/>
                          <a:miter lim="800000"/>
                          <a:headEnd/>
                          <a:tailEnd/>
                        </a:ln>
                      </wps:spPr>
                      <wps:txbx>
                        <w:txbxContent>
                          <w:p w14:paraId="14487C79" w14:textId="77777777" w:rsidR="00637AF9" w:rsidRPr="00474757" w:rsidRDefault="00637AF9" w:rsidP="008E2993">
                            <w:pPr>
                              <w:spacing w:line="0" w:lineRule="atLeast"/>
                              <w:jc w:val="right"/>
                              <w:rPr>
                                <w:rFonts w:ascii="ＭＳ 明朝" w:eastAsia="ＭＳ 明朝" w:hAnsi="ＭＳ 明朝"/>
                                <w:sz w:val="18"/>
                                <w:szCs w:val="18"/>
                              </w:rPr>
                            </w:pPr>
                            <w:r w:rsidRPr="00474757">
                              <w:rPr>
                                <w:rFonts w:ascii="ＭＳ 明朝" w:eastAsia="ＭＳ 明朝" w:hAnsi="ＭＳ 明朝" w:hint="eastAsia"/>
                                <w:sz w:val="18"/>
                                <w:szCs w:val="18"/>
                              </w:rPr>
                              <w:t>資料：</w:t>
                            </w:r>
                            <w:r>
                              <w:rPr>
                                <w:rFonts w:ascii="ＭＳ 明朝" w:eastAsia="ＭＳ 明朝" w:hAnsi="ＭＳ 明朝" w:hint="eastAsia"/>
                                <w:sz w:val="18"/>
                                <w:szCs w:val="18"/>
                              </w:rPr>
                              <w:t>介護保険</w:t>
                            </w:r>
                            <w:r>
                              <w:rPr>
                                <w:rFonts w:ascii="ＭＳ 明朝" w:eastAsia="ＭＳ 明朝" w:hAnsi="ＭＳ 明朝"/>
                                <w:sz w:val="18"/>
                                <w:szCs w:val="18"/>
                              </w:rPr>
                              <w:t>事業状況報告</w:t>
                            </w:r>
                            <w:r>
                              <w:rPr>
                                <w:rFonts w:ascii="ＭＳ 明朝" w:eastAsia="ＭＳ 明朝" w:hAnsi="ＭＳ 明朝"/>
                                <w:sz w:val="18"/>
                                <w:szCs w:val="18"/>
                              </w:rPr>
                              <w:br/>
                            </w:r>
                            <w:r>
                              <w:rPr>
                                <w:rFonts w:ascii="ＭＳ 明朝" w:eastAsia="ＭＳ 明朝" w:hAnsi="ＭＳ 明朝" w:hint="eastAsia"/>
                                <w:sz w:val="18"/>
                                <w:szCs w:val="18"/>
                              </w:rPr>
                              <w:t>(</w:t>
                            </w:r>
                            <w:r>
                              <w:rPr>
                                <w:rFonts w:ascii="ＭＳ 明朝" w:eastAsia="ＭＳ 明朝" w:hAnsi="ＭＳ 明朝" w:hint="eastAsia"/>
                                <w:sz w:val="18"/>
                                <w:szCs w:val="18"/>
                              </w:rPr>
                              <w:t>各</w:t>
                            </w:r>
                            <w:r>
                              <w:rPr>
                                <w:rFonts w:ascii="ＭＳ 明朝" w:eastAsia="ＭＳ 明朝" w:hAnsi="ＭＳ 明朝"/>
                                <w:sz w:val="18"/>
                                <w:szCs w:val="18"/>
                              </w:rPr>
                              <w:t>年</w:t>
                            </w:r>
                            <w:r>
                              <w:rPr>
                                <w:rFonts w:ascii="ＭＳ 明朝" w:eastAsia="ＭＳ 明朝" w:hAnsi="ＭＳ 明朝" w:hint="eastAsia"/>
                                <w:sz w:val="18"/>
                                <w:szCs w:val="18"/>
                              </w:rPr>
                              <w:t>度3</w:t>
                            </w:r>
                            <w:r>
                              <w:rPr>
                                <w:rFonts w:ascii="ＭＳ 明朝" w:eastAsia="ＭＳ 明朝" w:hAnsi="ＭＳ 明朝"/>
                                <w:sz w:val="18"/>
                                <w:szCs w:val="18"/>
                              </w:rPr>
                              <w:t>月31</w:t>
                            </w:r>
                            <w:r>
                              <w:rPr>
                                <w:rFonts w:ascii="ＭＳ 明朝" w:eastAsia="ＭＳ 明朝" w:hAnsi="ＭＳ 明朝" w:hint="eastAsia"/>
                                <w:sz w:val="18"/>
                                <w:szCs w:val="18"/>
                              </w:rPr>
                              <w:t>日</w:t>
                            </w:r>
                            <w:r>
                              <w:rPr>
                                <w:rFonts w:ascii="ＭＳ 明朝" w:eastAsia="ＭＳ 明朝" w:hAnsi="ＭＳ 明朝"/>
                                <w:sz w:val="18"/>
                                <w:szCs w:val="18"/>
                              </w:rPr>
                              <w:t>現在</w:t>
                            </w:r>
                            <w:r>
                              <w:rPr>
                                <w:rFonts w:ascii="ＭＳ 明朝" w:eastAsia="ＭＳ 明朝" w:hAnsi="ＭＳ 明朝" w:hint="eastAsi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E86E38" id="テキスト ボックス 19" o:spid="_x0000_s1040" type="#_x0000_t202" style="position:absolute;left:0;text-align:left;margin-left:253.8pt;margin-top:8.2pt;width:189.5pt;height:41.9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" filled="f" stroked="f">
                <v:textbox>
                  <w:txbxContent>
                    <w:p w14:paraId="14487C79" w14:textId="77777777" w:rsidR="00637AF9" w:rsidRPr="00474757" w:rsidRDefault="00637AF9" w:rsidP="008E2993">
                      <w:pPr>
                        <w:spacing w:line="0" w:lineRule="atLeast"/>
                        <w:jc w:val="right"/>
                        <w:rPr>
                          <w:rFonts w:ascii="ＭＳ 明朝" w:eastAsia="ＭＳ 明朝" w:hAnsi="ＭＳ 明朝"/>
                          <w:sz w:val="18"/>
                          <w:szCs w:val="18"/>
                        </w:rPr>
                      </w:pPr>
                      <w:r w:rsidRPr="00474757">
                        <w:rPr>
                          <w:rFonts w:ascii="ＭＳ 明朝" w:eastAsia="ＭＳ 明朝" w:hAnsi="ＭＳ 明朝" w:hint="eastAsia"/>
                          <w:sz w:val="18"/>
                          <w:szCs w:val="18"/>
                        </w:rPr>
                        <w:t>資料：</w:t>
                      </w:r>
                      <w:r>
                        <w:rPr>
                          <w:rFonts w:ascii="ＭＳ 明朝" w:eastAsia="ＭＳ 明朝" w:hAnsi="ＭＳ 明朝" w:hint="eastAsia"/>
                          <w:sz w:val="18"/>
                          <w:szCs w:val="18"/>
                        </w:rPr>
                        <w:t>介護保険</w:t>
                      </w:r>
                      <w:r>
                        <w:rPr>
                          <w:rFonts w:ascii="ＭＳ 明朝" w:eastAsia="ＭＳ 明朝" w:hAnsi="ＭＳ 明朝"/>
                          <w:sz w:val="18"/>
                          <w:szCs w:val="18"/>
                        </w:rPr>
                        <w:t>事業状況報告</w:t>
                      </w:r>
                      <w:r>
                        <w:rPr>
                          <w:rFonts w:ascii="ＭＳ 明朝" w:eastAsia="ＭＳ 明朝" w:hAnsi="ＭＳ 明朝"/>
                          <w:sz w:val="18"/>
                          <w:szCs w:val="18"/>
                        </w:rPr>
                        <w:br/>
                      </w:r>
                      <w:r>
                        <w:rPr>
                          <w:rFonts w:ascii="ＭＳ 明朝" w:eastAsia="ＭＳ 明朝" w:hAnsi="ＭＳ 明朝" w:hint="eastAsia"/>
                          <w:sz w:val="18"/>
                          <w:szCs w:val="18"/>
                        </w:rPr>
                        <w:t>(各</w:t>
                      </w:r>
                      <w:r>
                        <w:rPr>
                          <w:rFonts w:ascii="ＭＳ 明朝" w:eastAsia="ＭＳ 明朝" w:hAnsi="ＭＳ 明朝"/>
                          <w:sz w:val="18"/>
                          <w:szCs w:val="18"/>
                        </w:rPr>
                        <w:t>年</w:t>
                      </w:r>
                      <w:r>
                        <w:rPr>
                          <w:rFonts w:ascii="ＭＳ 明朝" w:eastAsia="ＭＳ 明朝" w:hAnsi="ＭＳ 明朝" w:hint="eastAsia"/>
                          <w:sz w:val="18"/>
                          <w:szCs w:val="18"/>
                        </w:rPr>
                        <w:t>度3</w:t>
                      </w:r>
                      <w:r>
                        <w:rPr>
                          <w:rFonts w:ascii="ＭＳ 明朝" w:eastAsia="ＭＳ 明朝" w:hAnsi="ＭＳ 明朝"/>
                          <w:sz w:val="18"/>
                          <w:szCs w:val="18"/>
                        </w:rPr>
                        <w:t>月31</w:t>
                      </w:r>
                      <w:r>
                        <w:rPr>
                          <w:rFonts w:ascii="ＭＳ 明朝" w:eastAsia="ＭＳ 明朝" w:hAnsi="ＭＳ 明朝" w:hint="eastAsia"/>
                          <w:sz w:val="18"/>
                          <w:szCs w:val="18"/>
                        </w:rPr>
                        <w:t>日</w:t>
                      </w:r>
                      <w:r>
                        <w:rPr>
                          <w:rFonts w:ascii="ＭＳ 明朝" w:eastAsia="ＭＳ 明朝" w:hAnsi="ＭＳ 明朝"/>
                          <w:sz w:val="18"/>
                          <w:szCs w:val="18"/>
                        </w:rPr>
                        <w:t>現在</w:t>
                      </w:r>
                      <w:r>
                        <w:rPr>
                          <w:rFonts w:ascii="ＭＳ 明朝" w:eastAsia="ＭＳ 明朝" w:hAnsi="ＭＳ 明朝" w:hint="eastAsia"/>
                          <w:sz w:val="18"/>
                          <w:szCs w:val="18"/>
                        </w:rPr>
                        <w:t>)</w:t>
                      </w:r>
                    </w:p>
                  </w:txbxContent>
                </v:textbox>
              </v:shape>
            </w:pict>
          </mc:Fallback>
        </mc:AlternateContent>
      </w:r>
    </w:p>
    <w:p w14:paraId="6BCE0F55" w14:textId="77777777" w:rsidR="008E2993" w:rsidRDefault="008E2993" w:rsidP="008E2993">
      <w:pPr>
        <w:pStyle w:val="a3"/>
        <w:ind w:leftChars="0" w:left="360"/>
        <w:rPr>
          <w:rFonts w:ascii="ＭＳ Ｐ明朝" w:eastAsia="ＭＳ Ｐ明朝" w:hAnsi="ＭＳ Ｐ明朝"/>
          <w:sz w:val="24"/>
          <w:szCs w:val="24"/>
        </w:rPr>
      </w:pPr>
    </w:p>
    <w:p w14:paraId="5B2F2A16" w14:textId="77777777" w:rsidR="008E2993" w:rsidRDefault="008E2993" w:rsidP="008E2993">
      <w:pPr>
        <w:pStyle w:val="a3"/>
        <w:ind w:leftChars="0" w:left="360"/>
        <w:rPr>
          <w:rFonts w:ascii="ＭＳ Ｐ明朝" w:eastAsia="ＭＳ Ｐ明朝" w:hAnsi="ＭＳ Ｐ明朝"/>
          <w:sz w:val="24"/>
          <w:szCs w:val="24"/>
        </w:rPr>
      </w:pPr>
    </w:p>
    <w:p w14:paraId="3B6E71B9" w14:textId="77777777" w:rsidR="008E2993" w:rsidRDefault="008E2993" w:rsidP="008E2993">
      <w:pPr>
        <w:pStyle w:val="a3"/>
        <w:ind w:leftChars="0" w:left="360"/>
        <w:rPr>
          <w:rFonts w:ascii="ＭＳ Ｐ明朝" w:eastAsia="ＭＳ Ｐ明朝" w:hAnsi="ＭＳ Ｐ明朝"/>
          <w:sz w:val="24"/>
          <w:szCs w:val="24"/>
        </w:rPr>
      </w:pPr>
    </w:p>
    <w:p w14:paraId="170D96FC" w14:textId="77777777" w:rsidR="008E2993" w:rsidRPr="00FB5FFF" w:rsidRDefault="008E2993" w:rsidP="008E2993">
      <w:pPr>
        <w:rPr>
          <w:rFonts w:ascii="ＭＳ Ｐ明朝" w:eastAsia="ＭＳ Ｐ明朝" w:hAnsi="ＭＳ Ｐ明朝"/>
          <w:sz w:val="24"/>
          <w:szCs w:val="24"/>
        </w:rPr>
      </w:pPr>
      <w:r w:rsidRPr="00FB5FFF">
        <w:rPr>
          <w:rFonts w:ascii="ＭＳ Ｐ明朝" w:eastAsia="ＭＳ Ｐ明朝" w:hAnsi="ＭＳ Ｐ明朝" w:hint="eastAsia"/>
          <w:sz w:val="24"/>
          <w:szCs w:val="24"/>
        </w:rPr>
        <w:t xml:space="preserve">　　　　　　　　　　　　　　　　　　　　　　　　　　　　　　　　　　　　　　　　　　　　　　　　　　　　　　　　　　　　　</w:t>
      </w:r>
    </w:p>
    <w:p w14:paraId="7F65EDAD" w14:textId="77777777" w:rsidR="008E2993" w:rsidRPr="003E0195" w:rsidRDefault="008E2993" w:rsidP="008E2993">
      <w:pPr>
        <w:rPr>
          <w:rFonts w:ascii="ＭＳ Ｐ明朝" w:eastAsia="ＭＳ Ｐ明朝" w:hAnsi="ＭＳ Ｐ明朝"/>
          <w:sz w:val="24"/>
          <w:szCs w:val="24"/>
          <w:u w:val="single"/>
        </w:rPr>
      </w:pPr>
      <w:r>
        <w:rPr>
          <w:rFonts w:ascii="ＭＳ Ｐ明朝" w:eastAsia="ＭＳ Ｐ明朝" w:hAnsi="ＭＳ Ｐ明朝" w:hint="eastAsia"/>
          <w:sz w:val="24"/>
          <w:szCs w:val="24"/>
          <w:u w:val="single"/>
        </w:rPr>
        <w:t xml:space="preserve">　　　　　　　　　　　　　　　　　　　　　　　　　　　　　　　　　　　　　　　　　　　　　　　　　　　　　　　　　　　　　</w:t>
      </w:r>
    </w:p>
    <w:p w14:paraId="045C0588" w14:textId="77777777" w:rsidR="008E2993" w:rsidRPr="00BB1B20" w:rsidRDefault="008E2993" w:rsidP="008E2993">
      <w:pPr>
        <w:pStyle w:val="a3"/>
        <w:numPr>
          <w:ilvl w:val="0"/>
          <w:numId w:val="8"/>
        </w:numPr>
        <w:ind w:leftChars="0"/>
        <w:rPr>
          <w:rFonts w:ascii="ＭＳ Ｐ明朝" w:eastAsia="ＭＳ Ｐ明朝" w:hAnsi="ＭＳ Ｐ明朝"/>
          <w:sz w:val="22"/>
        </w:rPr>
      </w:pPr>
      <w:r w:rsidRPr="00BB1B20">
        <w:rPr>
          <w:rFonts w:ascii="ＭＳ 明朝" w:eastAsia="ＭＳ 明朝" w:hAnsi="ＭＳ 明朝" w:hint="eastAsia"/>
          <w:sz w:val="22"/>
          <w:szCs w:val="24"/>
        </w:rPr>
        <w:t>フレイル:高齢期に生理的予備能</w:t>
      </w:r>
      <w:r>
        <w:rPr>
          <w:rFonts w:ascii="ＭＳ 明朝" w:eastAsia="ＭＳ 明朝" w:hAnsi="ＭＳ 明朝" w:hint="eastAsia"/>
          <w:sz w:val="22"/>
          <w:szCs w:val="24"/>
        </w:rPr>
        <w:t>力</w:t>
      </w:r>
      <w:r w:rsidRPr="00BB1B20">
        <w:rPr>
          <w:rFonts w:ascii="ＭＳ 明朝" w:eastAsia="ＭＳ 明朝" w:hAnsi="ＭＳ 明朝" w:hint="eastAsia"/>
          <w:sz w:val="22"/>
          <w:szCs w:val="24"/>
        </w:rPr>
        <w:t>が低下することで</w:t>
      </w:r>
      <w:r w:rsidRPr="00BB1B20">
        <w:rPr>
          <w:rFonts w:ascii="ＭＳ Ｐ明朝" w:eastAsia="ＭＳ Ｐ明朝" w:hAnsi="ＭＳ Ｐ明朝" w:hint="eastAsia"/>
          <w:sz w:val="22"/>
        </w:rPr>
        <w:t>、ストレスに対する脆弱性が亢進し、生活機能障害、要介護状態、死亡などの転機に陥りやすい状態</w:t>
      </w:r>
      <w:r>
        <w:rPr>
          <w:rFonts w:ascii="ＭＳ Ｐ明朝" w:eastAsia="ＭＳ Ｐ明朝" w:hAnsi="ＭＳ Ｐ明朝" w:hint="eastAsia"/>
          <w:sz w:val="22"/>
        </w:rPr>
        <w:t>で、</w:t>
      </w:r>
      <w:r w:rsidRPr="00BB1B20">
        <w:rPr>
          <w:rFonts w:ascii="ＭＳ Ｐ明朝" w:eastAsia="ＭＳ Ｐ明朝" w:hAnsi="ＭＳ Ｐ明朝" w:hint="eastAsia"/>
          <w:sz w:val="22"/>
        </w:rPr>
        <w:t>適切な介入により改善が見込まれ</w:t>
      </w:r>
      <w:r>
        <w:rPr>
          <w:rFonts w:ascii="ＭＳ Ｐ明朝" w:eastAsia="ＭＳ Ｐ明朝" w:hAnsi="ＭＳ Ｐ明朝" w:hint="eastAsia"/>
          <w:sz w:val="22"/>
        </w:rPr>
        <w:t>ます</w:t>
      </w:r>
      <w:r w:rsidRPr="00BB1B20">
        <w:rPr>
          <w:rFonts w:ascii="ＭＳ Ｐ明朝" w:eastAsia="ＭＳ Ｐ明朝" w:hAnsi="ＭＳ Ｐ明朝" w:hint="eastAsia"/>
          <w:sz w:val="22"/>
        </w:rPr>
        <w:t>。</w:t>
      </w:r>
    </w:p>
    <w:p w14:paraId="594CD34C" w14:textId="77777777" w:rsidR="008E2993" w:rsidRPr="00836A22" w:rsidRDefault="008E2993" w:rsidP="008E2993">
      <w:pPr>
        <w:ind w:leftChars="150" w:left="315"/>
        <w:rPr>
          <w:rFonts w:ascii="ＭＳ 明朝" w:eastAsia="ＭＳ 明朝" w:hAnsi="ＭＳ 明朝"/>
          <w:sz w:val="22"/>
          <w:szCs w:val="24"/>
        </w:rPr>
      </w:pPr>
      <w:r>
        <w:rPr>
          <w:rFonts w:ascii="ＭＳ Ｐ明朝" w:eastAsia="ＭＳ Ｐ明朝" w:hAnsi="ＭＳ Ｐ明朝" w:hint="eastAsia"/>
          <w:sz w:val="22"/>
        </w:rPr>
        <w:t>身体的フレイル：サルコペニア（加齢性筋肉量減少症）、ロコモティブシンドローム（運動器機能低下症候群）等　　精神・心理的フレイル：うつ、軽度認知障害等　　社会的フレイル：閉じこもりや孤立等</w:t>
      </w:r>
    </w:p>
    <w:p w14:paraId="735300D8" w14:textId="525ACB63" w:rsidR="008E2993" w:rsidRPr="00F844E9" w:rsidRDefault="008E2993" w:rsidP="008E2993">
      <w:pPr>
        <w:pStyle w:val="a3"/>
        <w:widowControl/>
        <w:numPr>
          <w:ilvl w:val="0"/>
          <w:numId w:val="2"/>
        </w:numPr>
        <w:ind w:leftChars="0"/>
        <w:jc w:val="left"/>
        <w:rPr>
          <w:rFonts w:ascii="ＭＳ Ｐ明朝" w:eastAsia="ＭＳ Ｐ明朝" w:hAnsi="ＭＳ Ｐ明朝"/>
          <w:sz w:val="24"/>
          <w:szCs w:val="24"/>
        </w:rPr>
      </w:pPr>
      <w:r w:rsidRPr="00474757">
        <w:rPr>
          <w:rFonts w:ascii="ＭＳ Ｐ明朝" w:eastAsia="ＭＳ Ｐ明朝" w:hAnsi="ＭＳ Ｐ明朝"/>
          <w:sz w:val="24"/>
          <w:szCs w:val="24"/>
        </w:rPr>
        <w:br w:type="page"/>
      </w:r>
      <w:r w:rsidRPr="00474757">
        <w:rPr>
          <w:rFonts w:ascii="ＭＳ Ｐ明朝" w:eastAsia="ＭＳ Ｐ明朝" w:hAnsi="ＭＳ Ｐ明朝" w:hint="eastAsia"/>
          <w:sz w:val="24"/>
          <w:szCs w:val="24"/>
        </w:rPr>
        <w:lastRenderedPageBreak/>
        <w:t>認知症高齢者（「認知症高齢者の日常生活自立度」Ⅱ以上の人）も年々増加しており、平成29</w:t>
      </w:r>
      <w:r>
        <w:rPr>
          <w:rFonts w:ascii="ＭＳ Ｐ明朝" w:eastAsia="ＭＳ Ｐ明朝" w:hAnsi="ＭＳ Ｐ明朝" w:hint="eastAsia"/>
          <w:sz w:val="24"/>
          <w:szCs w:val="24"/>
        </w:rPr>
        <w:t>年</w:t>
      </w:r>
      <w:r w:rsidRPr="00474757">
        <w:rPr>
          <w:rFonts w:ascii="ＭＳ Ｐ明朝" w:eastAsia="ＭＳ Ｐ明朝" w:hAnsi="ＭＳ Ｐ明朝" w:hint="eastAsia"/>
          <w:sz w:val="24"/>
          <w:szCs w:val="24"/>
        </w:rPr>
        <w:t>３月末現在では、</w:t>
      </w:r>
      <w:r w:rsidR="00577E81">
        <w:rPr>
          <w:rFonts w:ascii="ＭＳ Ｐ明朝" w:eastAsia="ＭＳ Ｐ明朝" w:hAnsi="ＭＳ Ｐ明朝" w:hint="eastAsia"/>
          <w:sz w:val="24"/>
          <w:szCs w:val="24"/>
        </w:rPr>
        <w:t>65歳以上</w:t>
      </w:r>
      <w:r>
        <w:rPr>
          <w:rFonts w:ascii="ＭＳ Ｐ明朝" w:eastAsia="ＭＳ Ｐ明朝" w:hAnsi="ＭＳ Ｐ明朝" w:hint="eastAsia"/>
          <w:sz w:val="24"/>
          <w:szCs w:val="24"/>
        </w:rPr>
        <w:t>の認知症高齢者は</w:t>
      </w:r>
      <w:r w:rsidRPr="00474757">
        <w:rPr>
          <w:rFonts w:ascii="ＭＳ Ｐ明朝" w:eastAsia="ＭＳ Ｐ明朝" w:hAnsi="ＭＳ Ｐ明朝" w:hint="eastAsia"/>
          <w:sz w:val="24"/>
          <w:szCs w:val="24"/>
        </w:rPr>
        <w:t>6,828人となっており、</w:t>
      </w:r>
      <w:r>
        <w:rPr>
          <w:rFonts w:ascii="ＭＳ Ｐ明朝" w:eastAsia="ＭＳ Ｐ明朝" w:hAnsi="ＭＳ Ｐ明朝" w:hint="eastAsia"/>
          <w:sz w:val="24"/>
          <w:szCs w:val="24"/>
        </w:rPr>
        <w:t>要介護・要支援</w:t>
      </w:r>
      <w:r w:rsidRPr="00474757">
        <w:rPr>
          <w:rFonts w:ascii="ＭＳ Ｐ明朝" w:eastAsia="ＭＳ Ｐ明朝" w:hAnsi="ＭＳ Ｐ明朝" w:hint="eastAsia"/>
          <w:sz w:val="24"/>
          <w:szCs w:val="24"/>
        </w:rPr>
        <w:t>認定者の65.1％を占めています。国の傾向と同様に、本市でも認知症高齢者は今後さらに増加していくと予測されています。</w:t>
      </w:r>
    </w:p>
    <w:p w14:paraId="5254506F" w14:textId="77777777" w:rsidR="008E2993" w:rsidRPr="00CE723E" w:rsidRDefault="008E2993" w:rsidP="008E2993">
      <w:pPr>
        <w:widowControl/>
        <w:jc w:val="left"/>
        <w:rPr>
          <w:rFonts w:ascii="ＭＳ Ｐ明朝" w:eastAsia="ＭＳ Ｐ明朝" w:hAnsi="ＭＳ Ｐ明朝"/>
          <w:sz w:val="24"/>
          <w:szCs w:val="24"/>
        </w:rPr>
      </w:pPr>
      <w:r w:rsidRPr="00474757">
        <w:rPr>
          <w:rFonts w:ascii="ＭＳ Ｐ明朝" w:eastAsia="ＭＳ Ｐ明朝" w:hAnsi="ＭＳ Ｐ明朝"/>
          <w:noProof/>
          <w:sz w:val="24"/>
          <w:szCs w:val="24"/>
        </w:rPr>
        <mc:AlternateContent>
          <mc:Choice Requires="wps">
            <w:drawing>
              <wp:anchor distT="45720" distB="45720" distL="114300" distR="114300" simplePos="0" relativeHeight="251663872" behindDoc="0" locked="0" layoutInCell="1" allowOverlap="1" wp14:anchorId="4D89D341" wp14:editId="3B7A5289">
                <wp:simplePos x="0" y="0"/>
                <wp:positionH relativeFrom="margin">
                  <wp:align>right</wp:align>
                </wp:positionH>
                <wp:positionV relativeFrom="paragraph">
                  <wp:posOffset>2244577</wp:posOffset>
                </wp:positionV>
                <wp:extent cx="2406413" cy="532263"/>
                <wp:effectExtent l="0" t="0" r="0" b="127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413" cy="532263"/>
                        </a:xfrm>
                        <a:prstGeom prst="rect">
                          <a:avLst/>
                        </a:prstGeom>
                        <a:noFill/>
                        <a:ln w="9525">
                          <a:noFill/>
                          <a:miter lim="800000"/>
                          <a:headEnd/>
                          <a:tailEnd/>
                        </a:ln>
                      </wps:spPr>
                      <wps:txbx>
                        <w:txbxContent>
                          <w:p w14:paraId="007AAD70" w14:textId="77777777" w:rsidR="00637AF9" w:rsidRPr="00474757" w:rsidRDefault="00637AF9" w:rsidP="008E2993">
                            <w:pPr>
                              <w:spacing w:line="0" w:lineRule="atLeast"/>
                              <w:jc w:val="right"/>
                              <w:rPr>
                                <w:rFonts w:ascii="ＭＳ 明朝" w:eastAsia="ＭＳ 明朝" w:hAnsi="ＭＳ 明朝"/>
                                <w:sz w:val="18"/>
                                <w:szCs w:val="18"/>
                              </w:rPr>
                            </w:pPr>
                            <w:r w:rsidRPr="00474757">
                              <w:rPr>
                                <w:rFonts w:ascii="ＭＳ 明朝" w:eastAsia="ＭＳ 明朝" w:hAnsi="ＭＳ 明朝" w:hint="eastAsia"/>
                                <w:sz w:val="18"/>
                                <w:szCs w:val="18"/>
                              </w:rPr>
                              <w:t>資料：</w:t>
                            </w:r>
                            <w:r w:rsidRPr="00474757">
                              <w:rPr>
                                <w:rFonts w:ascii="ＭＳ 明朝" w:eastAsia="ＭＳ 明朝" w:hAnsi="ＭＳ 明朝"/>
                                <w:sz w:val="18"/>
                                <w:szCs w:val="18"/>
                              </w:rPr>
                              <w:t>高岡市高齢介護課試算</w:t>
                            </w:r>
                            <w:r>
                              <w:rPr>
                                <w:rFonts w:ascii="ＭＳ 明朝" w:eastAsia="ＭＳ 明朝" w:hAnsi="ＭＳ 明朝"/>
                                <w:sz w:val="18"/>
                                <w:szCs w:val="18"/>
                              </w:rPr>
                              <w:br/>
                            </w:r>
                            <w:r>
                              <w:rPr>
                                <w:rFonts w:ascii="ＭＳ 明朝" w:eastAsia="ＭＳ 明朝" w:hAnsi="ＭＳ 明朝" w:hint="eastAsia"/>
                                <w:sz w:val="18"/>
                                <w:szCs w:val="18"/>
                              </w:rPr>
                              <w:t>(各</w:t>
                            </w:r>
                            <w:r>
                              <w:rPr>
                                <w:rFonts w:ascii="ＭＳ 明朝" w:eastAsia="ＭＳ 明朝" w:hAnsi="ＭＳ 明朝"/>
                                <w:sz w:val="18"/>
                                <w:szCs w:val="18"/>
                              </w:rPr>
                              <w:t>年</w:t>
                            </w:r>
                            <w:r>
                              <w:rPr>
                                <w:rFonts w:ascii="ＭＳ 明朝" w:eastAsia="ＭＳ 明朝" w:hAnsi="ＭＳ 明朝" w:hint="eastAsia"/>
                                <w:sz w:val="18"/>
                                <w:szCs w:val="18"/>
                              </w:rPr>
                              <w:t>度3</w:t>
                            </w:r>
                            <w:r>
                              <w:rPr>
                                <w:rFonts w:ascii="ＭＳ 明朝" w:eastAsia="ＭＳ 明朝" w:hAnsi="ＭＳ 明朝"/>
                                <w:sz w:val="18"/>
                                <w:szCs w:val="18"/>
                              </w:rPr>
                              <w:t>月31</w:t>
                            </w:r>
                            <w:r>
                              <w:rPr>
                                <w:rFonts w:ascii="ＭＳ 明朝" w:eastAsia="ＭＳ 明朝" w:hAnsi="ＭＳ 明朝" w:hint="eastAsia"/>
                                <w:sz w:val="18"/>
                                <w:szCs w:val="18"/>
                              </w:rPr>
                              <w:t>日</w:t>
                            </w:r>
                            <w:r>
                              <w:rPr>
                                <w:rFonts w:ascii="ＭＳ 明朝" w:eastAsia="ＭＳ 明朝" w:hAnsi="ＭＳ 明朝"/>
                                <w:sz w:val="18"/>
                                <w:szCs w:val="18"/>
                              </w:rPr>
                              <w:t>現在</w:t>
                            </w:r>
                            <w:r>
                              <w:rPr>
                                <w:rFonts w:ascii="ＭＳ 明朝" w:eastAsia="ＭＳ 明朝" w:hAnsi="ＭＳ 明朝" w:hint="eastAsi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89D341" id="テキスト ボックス 20" o:spid="_x0000_s1041" type="#_x0000_t202" style="position:absolute;margin-left:138.3pt;margin-top:176.75pt;width:189.5pt;height:41.9pt;z-index:2516638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" filled="f" stroked="f">
                <v:textbox>
                  <w:txbxContent>
                    <w:p w14:paraId="007AAD70" w14:textId="77777777" w:rsidR="00637AF9" w:rsidRPr="00474757" w:rsidRDefault="00637AF9" w:rsidP="008E2993">
                      <w:pPr>
                        <w:spacing w:line="0" w:lineRule="atLeast"/>
                        <w:jc w:val="right"/>
                        <w:rPr>
                          <w:rFonts w:ascii="ＭＳ 明朝" w:eastAsia="ＭＳ 明朝" w:hAnsi="ＭＳ 明朝"/>
                          <w:sz w:val="18"/>
                          <w:szCs w:val="18"/>
                        </w:rPr>
                      </w:pPr>
                      <w:r w:rsidRPr="00474757">
                        <w:rPr>
                          <w:rFonts w:ascii="ＭＳ 明朝" w:eastAsia="ＭＳ 明朝" w:hAnsi="ＭＳ 明朝" w:hint="eastAsia"/>
                          <w:sz w:val="18"/>
                          <w:szCs w:val="18"/>
                        </w:rPr>
                        <w:t>資料：</w:t>
                      </w:r>
                      <w:r w:rsidRPr="00474757">
                        <w:rPr>
                          <w:rFonts w:ascii="ＭＳ 明朝" w:eastAsia="ＭＳ 明朝" w:hAnsi="ＭＳ 明朝"/>
                          <w:sz w:val="18"/>
                          <w:szCs w:val="18"/>
                        </w:rPr>
                        <w:t>高岡市高齢介護課試算</w:t>
                      </w:r>
                      <w:r>
                        <w:rPr>
                          <w:rFonts w:ascii="ＭＳ 明朝" w:eastAsia="ＭＳ 明朝" w:hAnsi="ＭＳ 明朝"/>
                          <w:sz w:val="18"/>
                          <w:szCs w:val="18"/>
                        </w:rPr>
                        <w:br/>
                      </w:r>
                      <w:r>
                        <w:rPr>
                          <w:rFonts w:ascii="ＭＳ 明朝" w:eastAsia="ＭＳ 明朝" w:hAnsi="ＭＳ 明朝" w:hint="eastAsia"/>
                          <w:sz w:val="18"/>
                          <w:szCs w:val="18"/>
                        </w:rPr>
                        <w:t>(各</w:t>
                      </w:r>
                      <w:r>
                        <w:rPr>
                          <w:rFonts w:ascii="ＭＳ 明朝" w:eastAsia="ＭＳ 明朝" w:hAnsi="ＭＳ 明朝"/>
                          <w:sz w:val="18"/>
                          <w:szCs w:val="18"/>
                        </w:rPr>
                        <w:t>年</w:t>
                      </w:r>
                      <w:r>
                        <w:rPr>
                          <w:rFonts w:ascii="ＭＳ 明朝" w:eastAsia="ＭＳ 明朝" w:hAnsi="ＭＳ 明朝" w:hint="eastAsia"/>
                          <w:sz w:val="18"/>
                          <w:szCs w:val="18"/>
                        </w:rPr>
                        <w:t>度3</w:t>
                      </w:r>
                      <w:r>
                        <w:rPr>
                          <w:rFonts w:ascii="ＭＳ 明朝" w:eastAsia="ＭＳ 明朝" w:hAnsi="ＭＳ 明朝"/>
                          <w:sz w:val="18"/>
                          <w:szCs w:val="18"/>
                        </w:rPr>
                        <w:t>月31</w:t>
                      </w:r>
                      <w:r>
                        <w:rPr>
                          <w:rFonts w:ascii="ＭＳ 明朝" w:eastAsia="ＭＳ 明朝" w:hAnsi="ＭＳ 明朝" w:hint="eastAsia"/>
                          <w:sz w:val="18"/>
                          <w:szCs w:val="18"/>
                        </w:rPr>
                        <w:t>日</w:t>
                      </w:r>
                      <w:r>
                        <w:rPr>
                          <w:rFonts w:ascii="ＭＳ 明朝" w:eastAsia="ＭＳ 明朝" w:hAnsi="ＭＳ 明朝"/>
                          <w:sz w:val="18"/>
                          <w:szCs w:val="18"/>
                        </w:rPr>
                        <w:t>現在</w:t>
                      </w:r>
                      <w:r>
                        <w:rPr>
                          <w:rFonts w:ascii="ＭＳ 明朝" w:eastAsia="ＭＳ 明朝" w:hAnsi="ＭＳ 明朝" w:hint="eastAsia"/>
                          <w:sz w:val="18"/>
                          <w:szCs w:val="18"/>
                        </w:rPr>
                        <w:t>)</w:t>
                      </w:r>
                    </w:p>
                  </w:txbxContent>
                </v:textbox>
                <w10:wrap anchorx="margin"/>
              </v:shape>
            </w:pict>
          </mc:Fallback>
        </mc:AlternateContent>
      </w:r>
      <w:r>
        <w:rPr>
          <w:noProof/>
        </w:rPr>
        <w:drawing>
          <wp:inline distT="0" distB="0" distL="0" distR="0" wp14:anchorId="5EBD1727" wp14:editId="328710BD">
            <wp:extent cx="6166485" cy="2604976"/>
            <wp:effectExtent l="0" t="0" r="5715" b="5080"/>
            <wp:docPr id="22" name="グラフ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9E96CF" w14:textId="77777777" w:rsidR="008E2993" w:rsidRPr="00474757" w:rsidRDefault="008E2993" w:rsidP="008E2993">
      <w:pPr>
        <w:pStyle w:val="a3"/>
        <w:widowControl/>
        <w:numPr>
          <w:ilvl w:val="0"/>
          <w:numId w:val="2"/>
        </w:numPr>
        <w:ind w:leftChars="0"/>
        <w:jc w:val="left"/>
        <w:rPr>
          <w:rFonts w:ascii="ＭＳ Ｐ明朝" w:eastAsia="ＭＳ Ｐ明朝" w:hAnsi="ＭＳ Ｐ明朝"/>
          <w:sz w:val="24"/>
          <w:szCs w:val="24"/>
        </w:rPr>
      </w:pPr>
      <w:r w:rsidRPr="00474757">
        <w:rPr>
          <w:rFonts w:ascii="ＭＳ Ｐ明朝" w:eastAsia="ＭＳ Ｐ明朝" w:hAnsi="ＭＳ Ｐ明朝" w:hint="eastAsia"/>
          <w:sz w:val="24"/>
          <w:szCs w:val="24"/>
        </w:rPr>
        <w:t>平成28年度健康づくりに関する市民行動調査結果では、低栄養傾向（BMI２０以下）の高齢者の割合は17.1％となっています。（２章参照）</w:t>
      </w:r>
    </w:p>
    <w:p w14:paraId="6A0C2690" w14:textId="77777777" w:rsidR="008E2993" w:rsidRDefault="008E2993" w:rsidP="008E2993">
      <w:pPr>
        <w:pStyle w:val="a3"/>
        <w:ind w:leftChars="0" w:left="360"/>
        <w:rPr>
          <w:rFonts w:ascii="ＭＳ Ｐ明朝" w:eastAsia="ＭＳ Ｐ明朝" w:hAnsi="ＭＳ Ｐ明朝"/>
          <w:sz w:val="24"/>
          <w:szCs w:val="24"/>
        </w:rPr>
      </w:pPr>
      <w:r>
        <w:rPr>
          <w:rFonts w:ascii="ＭＳ Ｐ明朝" w:eastAsia="ＭＳ Ｐ明朝" w:hAnsi="ＭＳ Ｐ明朝" w:hint="eastAsia"/>
          <w:sz w:val="24"/>
          <w:szCs w:val="24"/>
        </w:rPr>
        <w:t>参考）『低栄養傾向（</w:t>
      </w:r>
      <w:r w:rsidRPr="00AF7C63">
        <w:rPr>
          <w:rFonts w:ascii="ＭＳ Ｐ明朝" w:eastAsia="ＭＳ Ｐ明朝" w:hAnsi="ＭＳ Ｐ明朝" w:hint="eastAsia"/>
          <w:sz w:val="24"/>
          <w:szCs w:val="24"/>
        </w:rPr>
        <w:t>BMI２０以下</w:t>
      </w:r>
      <w:r>
        <w:rPr>
          <w:rFonts w:ascii="ＭＳ Ｐ明朝" w:eastAsia="ＭＳ Ｐ明朝" w:hAnsi="ＭＳ Ｐ明朝" w:hint="eastAsia"/>
          <w:sz w:val="24"/>
          <w:szCs w:val="24"/>
        </w:rPr>
        <w:t>）の高齢者の割合（国）』</w:t>
      </w:r>
    </w:p>
    <w:p w14:paraId="6F305852" w14:textId="77777777" w:rsidR="008E2993" w:rsidRPr="00AF7C63" w:rsidRDefault="008E2993" w:rsidP="008E2993">
      <w:pPr>
        <w:pStyle w:val="a3"/>
        <w:ind w:leftChars="0" w:left="360" w:firstLineChars="300" w:firstLine="720"/>
        <w:rPr>
          <w:rFonts w:ascii="ＭＳ Ｐ明朝" w:eastAsia="ＭＳ Ｐ明朝" w:hAnsi="ＭＳ Ｐ明朝"/>
          <w:sz w:val="24"/>
          <w:szCs w:val="24"/>
        </w:rPr>
      </w:pPr>
      <w:r w:rsidRPr="00AF7C63">
        <w:rPr>
          <w:rFonts w:ascii="ＭＳ Ｐ明朝" w:eastAsia="ＭＳ Ｐ明朝" w:hAnsi="ＭＳ Ｐ明朝" w:hint="eastAsia"/>
          <w:sz w:val="24"/>
          <w:szCs w:val="24"/>
        </w:rPr>
        <w:t>16.7％</w:t>
      </w:r>
      <w:r>
        <w:rPr>
          <w:rFonts w:ascii="ＭＳ Ｐ明朝" w:eastAsia="ＭＳ Ｐ明朝" w:hAnsi="ＭＳ Ｐ明朝" w:hint="eastAsia"/>
          <w:sz w:val="24"/>
          <w:szCs w:val="24"/>
        </w:rPr>
        <w:t xml:space="preserve">　　資料：国民健康・栄養調査（平成27年）</w:t>
      </w:r>
    </w:p>
    <w:p w14:paraId="2CB94537" w14:textId="77777777" w:rsidR="008E2993" w:rsidRPr="009E396D" w:rsidRDefault="008E2993" w:rsidP="008E2993">
      <w:pPr>
        <w:pStyle w:val="a3"/>
        <w:ind w:leftChars="0" w:left="360"/>
        <w:rPr>
          <w:rFonts w:ascii="ＭＳ Ｐ明朝" w:eastAsia="ＭＳ Ｐ明朝" w:hAnsi="ＭＳ Ｐ明朝"/>
          <w:sz w:val="26"/>
          <w:szCs w:val="26"/>
        </w:rPr>
      </w:pPr>
      <w:r>
        <w:rPr>
          <w:rFonts w:ascii="ＭＳ Ｐ明朝" w:eastAsia="ＭＳ Ｐ明朝" w:hAnsi="ＭＳ Ｐ明朝" w:hint="eastAsia"/>
          <w:sz w:val="26"/>
          <w:szCs w:val="26"/>
        </w:rPr>
        <w:t xml:space="preserve">　</w:t>
      </w:r>
    </w:p>
    <w:p w14:paraId="5AA11988" w14:textId="77777777" w:rsidR="008E2993" w:rsidRPr="009E396D" w:rsidRDefault="008E2993" w:rsidP="008E2993">
      <w:pPr>
        <w:rPr>
          <w:rFonts w:ascii="HG丸ｺﾞｼｯｸM-PRO" w:eastAsia="HG丸ｺﾞｼｯｸM-PRO" w:hAnsi="ＭＳ ゴシック" w:cs="Times New Roman"/>
          <w:b/>
          <w:color w:val="FFFFFF"/>
          <w:sz w:val="28"/>
          <w:szCs w:val="28"/>
          <w:highlight w:val="black"/>
        </w:rPr>
      </w:pPr>
      <w:r w:rsidRPr="009E396D">
        <w:rPr>
          <w:rFonts w:ascii="HG丸ｺﾞｼｯｸM-PRO" w:eastAsia="HG丸ｺﾞｼｯｸM-PRO" w:hAnsi="ＭＳ ゴシック" w:cs="Times New Roman" w:hint="eastAsia"/>
          <w:b/>
          <w:color w:val="FFFFFF"/>
          <w:sz w:val="28"/>
          <w:szCs w:val="28"/>
          <w:highlight w:val="black"/>
        </w:rPr>
        <w:t>取り組みの方向</w:t>
      </w:r>
    </w:p>
    <w:p w14:paraId="715D6C57" w14:textId="77777777" w:rsidR="008E2993" w:rsidRDefault="008E2993" w:rsidP="008E2993">
      <w:pPr>
        <w:rPr>
          <w:rFonts w:ascii="ＭＳ Ｐ明朝" w:eastAsia="ＭＳ Ｐ明朝" w:hAnsi="ＭＳ Ｐ明朝"/>
          <w:sz w:val="26"/>
          <w:szCs w:val="26"/>
        </w:rPr>
      </w:pPr>
      <w:r w:rsidRPr="009E396D">
        <w:rPr>
          <w:rFonts w:ascii="ＭＳ Ｐ明朝" w:eastAsia="ＭＳ Ｐ明朝" w:hAnsi="ＭＳ Ｐ明朝" w:hint="eastAsia"/>
          <w:sz w:val="26"/>
          <w:szCs w:val="26"/>
        </w:rPr>
        <w:t>〔個人や家族の取り組み（市民自らの健康づくり）〕</w:t>
      </w:r>
    </w:p>
    <w:p w14:paraId="28124210"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かかりつけ医をもち、自分の健康について相談します。</w:t>
      </w:r>
    </w:p>
    <w:p w14:paraId="5F7D2E69" w14:textId="77777777" w:rsidR="008E2993"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定期的に健康診査・がん検診・結核健康診断を受診し、健康管理に努めます。</w:t>
      </w:r>
    </w:p>
    <w:p w14:paraId="606A60BD"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ウォーキングや体操などを行い、筋力の低下を防いで転倒予防に努めます。</w:t>
      </w:r>
    </w:p>
    <w:p w14:paraId="6C0E1065"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低栄養にならないよう、３食バランスの良い食事を心がけます。</w:t>
      </w:r>
    </w:p>
    <w:p w14:paraId="7297D572"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禁煙に心がけます。禁煙・分煙スペースでのマナーを守ります。</w:t>
      </w:r>
    </w:p>
    <w:p w14:paraId="45E45FD7"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心の健康や認知症について理解を深め、予防、早期相談に努めます。</w:t>
      </w:r>
    </w:p>
    <w:p w14:paraId="653D8475" w14:textId="77777777" w:rsidR="008E2993" w:rsidRPr="00B22BE9"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1日１回丁寧に歯磨きや義歯の手入れをします。</w:t>
      </w:r>
    </w:p>
    <w:p w14:paraId="040F760B" w14:textId="77777777" w:rsidR="008E2993" w:rsidRDefault="008E2993" w:rsidP="008E2993">
      <w:pPr>
        <w:pStyle w:val="a3"/>
        <w:numPr>
          <w:ilvl w:val="0"/>
          <w:numId w:val="2"/>
        </w:numPr>
        <w:ind w:leftChars="0"/>
        <w:rPr>
          <w:rFonts w:ascii="ＭＳ Ｐ明朝" w:eastAsia="ＭＳ Ｐ明朝" w:hAnsi="ＭＳ Ｐ明朝"/>
          <w:sz w:val="24"/>
          <w:szCs w:val="24"/>
        </w:rPr>
      </w:pPr>
      <w:r w:rsidRPr="00B22BE9">
        <w:rPr>
          <w:rFonts w:ascii="ＭＳ Ｐ明朝" w:eastAsia="ＭＳ Ｐ明朝" w:hAnsi="ＭＳ Ｐ明朝" w:hint="eastAsia"/>
          <w:sz w:val="24"/>
          <w:szCs w:val="24"/>
        </w:rPr>
        <w:t>地域の行事や介護予防活動に積極的に参加し、人との交流を楽しみます。</w:t>
      </w:r>
    </w:p>
    <w:p w14:paraId="603028EF" w14:textId="77777777" w:rsidR="008E2993" w:rsidRPr="00B22BE9" w:rsidRDefault="008E2993" w:rsidP="008E2993">
      <w:pPr>
        <w:pStyle w:val="a3"/>
        <w:ind w:leftChars="0" w:left="360"/>
        <w:rPr>
          <w:rFonts w:ascii="ＭＳ Ｐ明朝" w:eastAsia="ＭＳ Ｐ明朝" w:hAnsi="ＭＳ Ｐ明朝"/>
          <w:sz w:val="24"/>
          <w:szCs w:val="24"/>
        </w:rPr>
      </w:pPr>
    </w:p>
    <w:p w14:paraId="329F47B8" w14:textId="77777777" w:rsidR="008E2993" w:rsidRDefault="008E2993" w:rsidP="008E2993">
      <w:pPr>
        <w:rPr>
          <w:rFonts w:ascii="ＭＳ 明朝" w:eastAsia="ＭＳ 明朝" w:hAnsi="ＭＳ 明朝"/>
          <w:sz w:val="24"/>
          <w:szCs w:val="24"/>
        </w:rPr>
      </w:pPr>
      <w:r>
        <w:rPr>
          <w:rFonts w:ascii="ＭＳ 明朝" w:eastAsia="ＭＳ 明朝" w:hAnsi="ＭＳ 明朝" w:hint="eastAsia"/>
          <w:sz w:val="24"/>
          <w:szCs w:val="24"/>
        </w:rPr>
        <w:t>〔関係団体・関係機関の取り組み（市民を支える地域の健康づくり）〕</w:t>
      </w:r>
    </w:p>
    <w:tbl>
      <w:tblPr>
        <w:tblStyle w:val="a4"/>
        <w:tblW w:w="9634" w:type="dxa"/>
        <w:tblLook w:val="04A0" w:firstRow="1" w:lastRow="0" w:firstColumn="1" w:lastColumn="0" w:noHBand="0" w:noVBand="1"/>
      </w:tblPr>
      <w:tblGrid>
        <w:gridCol w:w="3510"/>
        <w:gridCol w:w="6124"/>
      </w:tblGrid>
      <w:tr w:rsidR="008E2993" w:rsidRPr="00B22BE9" w14:paraId="0BC011E7" w14:textId="77777777" w:rsidTr="008E2993">
        <w:trPr>
          <w:trHeight w:val="291"/>
        </w:trPr>
        <w:tc>
          <w:tcPr>
            <w:tcW w:w="3510" w:type="dxa"/>
            <w:tcBorders>
              <w:top w:val="single" w:sz="4" w:space="0" w:color="auto"/>
              <w:left w:val="single" w:sz="4" w:space="0" w:color="auto"/>
              <w:bottom w:val="single" w:sz="4" w:space="0" w:color="auto"/>
              <w:right w:val="single" w:sz="4" w:space="0" w:color="auto"/>
            </w:tcBorders>
            <w:vAlign w:val="center"/>
            <w:hideMark/>
          </w:tcPr>
          <w:p w14:paraId="238F3117" w14:textId="77777777" w:rsidR="008E2993" w:rsidRPr="00B22BE9"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kern w:val="0"/>
                <w:sz w:val="24"/>
                <w:szCs w:val="24"/>
              </w:rPr>
              <w:t>関係団体・機関の取り組み</w:t>
            </w:r>
          </w:p>
        </w:tc>
        <w:tc>
          <w:tcPr>
            <w:tcW w:w="6124" w:type="dxa"/>
            <w:tcBorders>
              <w:top w:val="single" w:sz="4" w:space="0" w:color="auto"/>
              <w:left w:val="single" w:sz="4" w:space="0" w:color="auto"/>
              <w:bottom w:val="single" w:sz="4" w:space="0" w:color="auto"/>
              <w:right w:val="single" w:sz="4" w:space="0" w:color="auto"/>
            </w:tcBorders>
            <w:vAlign w:val="center"/>
            <w:hideMark/>
          </w:tcPr>
          <w:p w14:paraId="475B11A0"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主な活動（関係団体・機関）</w:t>
            </w:r>
          </w:p>
        </w:tc>
      </w:tr>
      <w:tr w:rsidR="008E2993" w:rsidRPr="00B22BE9" w14:paraId="5AA20640" w14:textId="77777777" w:rsidTr="008E2993">
        <w:trPr>
          <w:trHeight w:val="305"/>
        </w:trPr>
        <w:tc>
          <w:tcPr>
            <w:tcW w:w="3510" w:type="dxa"/>
            <w:tcBorders>
              <w:top w:val="single" w:sz="4" w:space="0" w:color="auto"/>
              <w:left w:val="single" w:sz="4" w:space="0" w:color="auto"/>
              <w:bottom w:val="single" w:sz="4" w:space="0" w:color="auto"/>
              <w:right w:val="single" w:sz="4" w:space="0" w:color="auto"/>
            </w:tcBorders>
            <w:hideMark/>
          </w:tcPr>
          <w:p w14:paraId="627B782C" w14:textId="77777777" w:rsidR="008E2993" w:rsidRPr="00B22BE9" w:rsidRDefault="008E2993" w:rsidP="008E2993">
            <w:pPr>
              <w:rPr>
                <w:rFonts w:ascii="ＭＳ Ｐ明朝" w:eastAsia="ＭＳ Ｐ明朝" w:hAnsi="ＭＳ Ｐ明朝"/>
                <w:sz w:val="24"/>
                <w:szCs w:val="24"/>
              </w:rPr>
            </w:pPr>
            <w:r w:rsidRPr="00B22BE9">
              <w:rPr>
                <w:rFonts w:ascii="ＭＳ Ｐ明朝" w:eastAsia="ＭＳ Ｐ明朝" w:hAnsi="ＭＳ Ｐ明朝" w:hint="eastAsia"/>
                <w:sz w:val="24"/>
                <w:szCs w:val="24"/>
              </w:rPr>
              <w:t>健康診査やがん検診、結核健康診断、歯周病検診の必要性と受診方法を説明し、受診を勧めます。</w:t>
            </w:r>
          </w:p>
        </w:tc>
        <w:tc>
          <w:tcPr>
            <w:tcW w:w="6124" w:type="dxa"/>
            <w:tcBorders>
              <w:top w:val="single" w:sz="4" w:space="0" w:color="auto"/>
              <w:left w:val="single" w:sz="4" w:space="0" w:color="auto"/>
              <w:bottom w:val="single" w:sz="4" w:space="0" w:color="auto"/>
              <w:right w:val="single" w:sz="4" w:space="0" w:color="auto"/>
            </w:tcBorders>
            <w:hideMark/>
          </w:tcPr>
          <w:p w14:paraId="35BE2519"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・声かけ、ポスター掲示等（高岡市医師会、高岡市歯科医師会、高岡市薬剤師会、各健康づくりボランティア団体）</w:t>
            </w:r>
          </w:p>
        </w:tc>
      </w:tr>
      <w:tr w:rsidR="008E2993" w:rsidRPr="00B22BE9" w14:paraId="5658F8B9" w14:textId="77777777" w:rsidTr="008E2993">
        <w:trPr>
          <w:trHeight w:val="305"/>
        </w:trPr>
        <w:tc>
          <w:tcPr>
            <w:tcW w:w="3510" w:type="dxa"/>
            <w:tcBorders>
              <w:top w:val="single" w:sz="4" w:space="0" w:color="auto"/>
              <w:left w:val="single" w:sz="4" w:space="0" w:color="auto"/>
              <w:bottom w:val="single" w:sz="4" w:space="0" w:color="auto"/>
              <w:right w:val="single" w:sz="4" w:space="0" w:color="auto"/>
            </w:tcBorders>
          </w:tcPr>
          <w:p w14:paraId="14D69ABF" w14:textId="77777777" w:rsidR="008E2993" w:rsidRPr="00B22BE9" w:rsidRDefault="008E2993" w:rsidP="008E2993">
            <w:pPr>
              <w:rPr>
                <w:rFonts w:ascii="ＭＳ Ｐ明朝" w:eastAsia="ＭＳ Ｐ明朝" w:hAnsi="ＭＳ Ｐ明朝"/>
                <w:sz w:val="24"/>
                <w:szCs w:val="24"/>
              </w:rPr>
            </w:pPr>
            <w:r w:rsidRPr="00B22BE9">
              <w:rPr>
                <w:rFonts w:ascii="ＭＳ Ｐ明朝" w:eastAsia="ＭＳ Ｐ明朝" w:hAnsi="ＭＳ Ｐ明朝" w:hint="eastAsia"/>
                <w:sz w:val="24"/>
                <w:szCs w:val="24"/>
              </w:rPr>
              <w:lastRenderedPageBreak/>
              <w:t>生活習慣病予防、介護予防のための望ましい食習慣や運動習慣、口の健康等について知識の普及に努めます。</w:t>
            </w:r>
          </w:p>
        </w:tc>
        <w:tc>
          <w:tcPr>
            <w:tcW w:w="6124" w:type="dxa"/>
            <w:tcBorders>
              <w:top w:val="single" w:sz="4" w:space="0" w:color="auto"/>
              <w:left w:val="single" w:sz="4" w:space="0" w:color="auto"/>
              <w:bottom w:val="single" w:sz="4" w:space="0" w:color="auto"/>
              <w:right w:val="single" w:sz="4" w:space="0" w:color="auto"/>
            </w:tcBorders>
          </w:tcPr>
          <w:p w14:paraId="07FB4E88"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・健康に関する講演会（高岡市医師会、高岡市歯科医師会、高岡市薬剤師会）</w:t>
            </w:r>
          </w:p>
          <w:p w14:paraId="4F007346"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・公民館祭りや小学校学習発表会等での啓発活動（地域健康づくり推進懇話会）</w:t>
            </w:r>
          </w:p>
          <w:p w14:paraId="5F53234A"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・高齢者低栄養予防講習会（食生活改善推進協議会）</w:t>
            </w:r>
          </w:p>
          <w:p w14:paraId="137DA614" w14:textId="77777777" w:rsidR="008E2993" w:rsidRPr="00B22BE9" w:rsidRDefault="008E2993" w:rsidP="008E2993">
            <w:pPr>
              <w:spacing w:line="0" w:lineRule="atLeast"/>
              <w:ind w:leftChars="-1" w:left="154" w:hangingChars="65" w:hanging="156"/>
              <w:rPr>
                <w:rFonts w:ascii="ＭＳ Ｐ明朝" w:eastAsia="ＭＳ Ｐ明朝" w:hAnsi="ＭＳ Ｐ明朝"/>
                <w:sz w:val="24"/>
                <w:szCs w:val="24"/>
              </w:rPr>
            </w:pPr>
            <w:r w:rsidRPr="00B22BE9">
              <w:rPr>
                <w:rFonts w:ascii="ＭＳ Ｐ明朝" w:eastAsia="ＭＳ Ｐ明朝" w:hAnsi="ＭＳ Ｐ明朝" w:hint="eastAsia"/>
                <w:sz w:val="24"/>
                <w:szCs w:val="24"/>
              </w:rPr>
              <w:t>・地域における生活習慣</w:t>
            </w:r>
            <w:r>
              <w:rPr>
                <w:rFonts w:ascii="ＭＳ Ｐ明朝" w:eastAsia="ＭＳ Ｐ明朝" w:hAnsi="ＭＳ Ｐ明朝" w:hint="eastAsia"/>
                <w:sz w:val="24"/>
                <w:szCs w:val="24"/>
              </w:rPr>
              <w:t>病</w:t>
            </w:r>
            <w:r w:rsidRPr="00B22BE9">
              <w:rPr>
                <w:rFonts w:ascii="ＭＳ Ｐ明朝" w:eastAsia="ＭＳ Ｐ明朝" w:hAnsi="ＭＳ Ｐ明朝" w:hint="eastAsia"/>
                <w:sz w:val="24"/>
                <w:szCs w:val="24"/>
              </w:rPr>
              <w:t>予防、介護予防の声かけ</w:t>
            </w:r>
            <w:r w:rsidRPr="00396C0E">
              <w:rPr>
                <w:rFonts w:ascii="ＭＳ Ｐ明朝" w:eastAsia="ＭＳ Ｐ明朝" w:hAnsi="ＭＳ Ｐ明朝" w:hint="eastAsia"/>
                <w:sz w:val="24"/>
                <w:szCs w:val="24"/>
              </w:rPr>
              <w:t>、介護予防教室の開催</w:t>
            </w:r>
            <w:r w:rsidRPr="00B22BE9">
              <w:rPr>
                <w:rFonts w:ascii="ＭＳ Ｐ明朝" w:eastAsia="ＭＳ Ｐ明朝" w:hAnsi="ＭＳ Ｐ明朝" w:hint="eastAsia"/>
                <w:sz w:val="24"/>
                <w:szCs w:val="24"/>
              </w:rPr>
              <w:t>（ヘルスボランティア協議会）</w:t>
            </w:r>
          </w:p>
        </w:tc>
      </w:tr>
      <w:tr w:rsidR="008E2993" w:rsidRPr="00B22BE9" w14:paraId="5824E970" w14:textId="77777777" w:rsidTr="008E2993">
        <w:trPr>
          <w:trHeight w:val="305"/>
        </w:trPr>
        <w:tc>
          <w:tcPr>
            <w:tcW w:w="3510" w:type="dxa"/>
            <w:tcBorders>
              <w:top w:val="single" w:sz="4" w:space="0" w:color="auto"/>
              <w:left w:val="single" w:sz="4" w:space="0" w:color="auto"/>
              <w:bottom w:val="single" w:sz="4" w:space="0" w:color="auto"/>
              <w:right w:val="single" w:sz="4" w:space="0" w:color="auto"/>
            </w:tcBorders>
          </w:tcPr>
          <w:p w14:paraId="2E4AB889" w14:textId="77777777" w:rsidR="008E2993" w:rsidRPr="00B22BE9" w:rsidRDefault="008E2993" w:rsidP="008E2993">
            <w:pPr>
              <w:rPr>
                <w:rFonts w:ascii="ＭＳ Ｐ明朝" w:eastAsia="ＭＳ Ｐ明朝" w:hAnsi="ＭＳ Ｐ明朝"/>
                <w:sz w:val="24"/>
                <w:szCs w:val="24"/>
              </w:rPr>
            </w:pPr>
            <w:r w:rsidRPr="00B22BE9">
              <w:rPr>
                <w:rFonts w:ascii="ＭＳ Ｐ明朝" w:eastAsia="ＭＳ Ｐ明朝" w:hAnsi="ＭＳ Ｐ明朝" w:hint="eastAsia"/>
                <w:sz w:val="24"/>
                <w:szCs w:val="24"/>
              </w:rPr>
              <w:t>筋力の低下を防ぐため、ウォーキングや体操などの実施を勧めます。</w:t>
            </w:r>
          </w:p>
        </w:tc>
        <w:tc>
          <w:tcPr>
            <w:tcW w:w="6124" w:type="dxa"/>
            <w:tcBorders>
              <w:top w:val="single" w:sz="4" w:space="0" w:color="auto"/>
              <w:left w:val="single" w:sz="4" w:space="0" w:color="auto"/>
              <w:bottom w:val="single" w:sz="4" w:space="0" w:color="auto"/>
              <w:right w:val="single" w:sz="4" w:space="0" w:color="auto"/>
            </w:tcBorders>
          </w:tcPr>
          <w:p w14:paraId="039625C2" w14:textId="77777777" w:rsidR="008E2993"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・歩こう会（地域健康づくり推進懇話会）</w:t>
            </w:r>
          </w:p>
          <w:p w14:paraId="3233299E" w14:textId="77777777" w:rsidR="008E2993" w:rsidRPr="00B22BE9"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・筋力アップ教室（地域健康づくり推進懇話会）</w:t>
            </w:r>
          </w:p>
          <w:p w14:paraId="6FD05754"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・リズム体操等の普及（ヘルスボランティア協議会）</w:t>
            </w:r>
          </w:p>
          <w:p w14:paraId="26B335EA"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・各種スポーツ大会（老人クラブ連合会）</w:t>
            </w:r>
          </w:p>
          <w:p w14:paraId="44282A59" w14:textId="77777777" w:rsidR="008E2993"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・高岡スポーツ教室（体育協会）</w:t>
            </w:r>
          </w:p>
          <w:p w14:paraId="53ED7817" w14:textId="77777777" w:rsidR="008E2993" w:rsidRPr="00B22BE9"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・各種運動教室（公民館）</w:t>
            </w:r>
          </w:p>
        </w:tc>
      </w:tr>
      <w:tr w:rsidR="008E2993" w:rsidRPr="007B578E" w14:paraId="4E7C7BF1" w14:textId="77777777" w:rsidTr="008E2993">
        <w:trPr>
          <w:trHeight w:val="305"/>
        </w:trPr>
        <w:tc>
          <w:tcPr>
            <w:tcW w:w="3510" w:type="dxa"/>
            <w:tcBorders>
              <w:top w:val="single" w:sz="4" w:space="0" w:color="auto"/>
              <w:left w:val="single" w:sz="4" w:space="0" w:color="auto"/>
              <w:bottom w:val="single" w:sz="4" w:space="0" w:color="auto"/>
              <w:right w:val="single" w:sz="4" w:space="0" w:color="auto"/>
            </w:tcBorders>
          </w:tcPr>
          <w:p w14:paraId="1B1C5AC9" w14:textId="00641663" w:rsidR="008E2993" w:rsidRPr="00B22BE9" w:rsidRDefault="000519F4"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高齢者や障がいのある</w:t>
            </w:r>
            <w:r w:rsidR="008E2993" w:rsidRPr="00B22BE9">
              <w:rPr>
                <w:rFonts w:ascii="ＭＳ Ｐ明朝" w:eastAsia="ＭＳ Ｐ明朝" w:hAnsi="ＭＳ Ｐ明朝" w:hint="eastAsia"/>
                <w:sz w:val="24"/>
                <w:szCs w:val="24"/>
              </w:rPr>
              <w:t>人が安心して暮らすことができる地域づくりに努めます。</w:t>
            </w:r>
          </w:p>
        </w:tc>
        <w:tc>
          <w:tcPr>
            <w:tcW w:w="6124" w:type="dxa"/>
            <w:tcBorders>
              <w:top w:val="single" w:sz="4" w:space="0" w:color="auto"/>
              <w:left w:val="single" w:sz="4" w:space="0" w:color="auto"/>
              <w:bottom w:val="single" w:sz="4" w:space="0" w:color="auto"/>
              <w:right w:val="single" w:sz="4" w:space="0" w:color="auto"/>
            </w:tcBorders>
          </w:tcPr>
          <w:p w14:paraId="29D3967B"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w:t>
            </w:r>
            <w:r w:rsidRPr="007B578E">
              <w:rPr>
                <w:rFonts w:ascii="ＭＳ Ｐ明朝" w:eastAsia="ＭＳ Ｐ明朝" w:hAnsi="ＭＳ Ｐ明朝" w:hint="eastAsia"/>
                <w:sz w:val="24"/>
                <w:szCs w:val="24"/>
              </w:rPr>
              <w:t>地域包括支援センター事業（総合相談支援、権利擁護、包括的・継続的ケアマネジメント）地域ケア会議推進事業、在宅医療・介護連携支援事業、認知症地域サポート事業）生活支援体制整備事業（生活支援コーディネーターによる住民で支え合う地域づくり活動）（地域包括支援センター）</w:t>
            </w:r>
          </w:p>
          <w:p w14:paraId="3540AEC5" w14:textId="77777777" w:rsidR="008E2993"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・地域における健康づくり活動</w:t>
            </w:r>
          </w:p>
          <w:p w14:paraId="0D7D9D5A"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（各健康づくりボランティア団体）</w:t>
            </w:r>
          </w:p>
          <w:p w14:paraId="270A3ABF"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・地域における支えあいの体制づくり　高岡あっかり福祉ネット、ふれあい・いきいきサロン（社会福祉協議会）</w:t>
            </w:r>
          </w:p>
        </w:tc>
      </w:tr>
    </w:tbl>
    <w:p w14:paraId="18AB9C21" w14:textId="77777777" w:rsidR="008E2993" w:rsidRDefault="008E2993" w:rsidP="008E2993">
      <w:pPr>
        <w:rPr>
          <w:rFonts w:ascii="ＭＳ 明朝" w:eastAsia="ＭＳ 明朝" w:hAnsi="ＭＳ 明朝"/>
          <w:sz w:val="24"/>
          <w:szCs w:val="24"/>
        </w:rPr>
      </w:pPr>
    </w:p>
    <w:p w14:paraId="0A914DB9" w14:textId="77777777" w:rsidR="008E2993" w:rsidRPr="00B22BE9" w:rsidRDefault="008E2993" w:rsidP="008E2993">
      <w:pPr>
        <w:rPr>
          <w:rFonts w:ascii="ＭＳ 明朝" w:eastAsia="ＭＳ 明朝" w:hAnsi="ＭＳ 明朝"/>
          <w:sz w:val="24"/>
          <w:szCs w:val="24"/>
        </w:rPr>
      </w:pPr>
      <w:r w:rsidRPr="00B22BE9">
        <w:rPr>
          <w:rFonts w:ascii="ＭＳ 明朝" w:eastAsia="ＭＳ 明朝" w:hAnsi="ＭＳ 明朝" w:hint="eastAsia"/>
          <w:sz w:val="24"/>
          <w:szCs w:val="24"/>
        </w:rPr>
        <w:t>〔高岡市の取り組み（市民を支える環境）〕</w:t>
      </w:r>
    </w:p>
    <w:tbl>
      <w:tblPr>
        <w:tblStyle w:val="a4"/>
        <w:tblW w:w="9716" w:type="dxa"/>
        <w:tblLook w:val="04A0" w:firstRow="1" w:lastRow="0" w:firstColumn="1" w:lastColumn="0" w:noHBand="0" w:noVBand="1"/>
      </w:tblPr>
      <w:tblGrid>
        <w:gridCol w:w="3539"/>
        <w:gridCol w:w="6177"/>
      </w:tblGrid>
      <w:tr w:rsidR="008E2993" w:rsidRPr="00B22BE9" w14:paraId="26D620CA" w14:textId="77777777" w:rsidTr="008E2993">
        <w:trPr>
          <w:trHeight w:val="293"/>
        </w:trPr>
        <w:tc>
          <w:tcPr>
            <w:tcW w:w="3539" w:type="dxa"/>
            <w:tcBorders>
              <w:top w:val="single" w:sz="4" w:space="0" w:color="auto"/>
              <w:left w:val="single" w:sz="4" w:space="0" w:color="auto"/>
              <w:bottom w:val="single" w:sz="4" w:space="0" w:color="auto"/>
              <w:right w:val="single" w:sz="4" w:space="0" w:color="auto"/>
            </w:tcBorders>
            <w:vAlign w:val="center"/>
            <w:hideMark/>
          </w:tcPr>
          <w:p w14:paraId="035F5A5F" w14:textId="77777777" w:rsidR="008E2993" w:rsidRPr="00B22BE9"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高岡市の取り組み</w:t>
            </w:r>
          </w:p>
        </w:tc>
        <w:tc>
          <w:tcPr>
            <w:tcW w:w="6177" w:type="dxa"/>
            <w:tcBorders>
              <w:top w:val="single" w:sz="4" w:space="0" w:color="auto"/>
              <w:left w:val="single" w:sz="4" w:space="0" w:color="auto"/>
              <w:bottom w:val="single" w:sz="4" w:space="0" w:color="auto"/>
              <w:right w:val="single" w:sz="4" w:space="0" w:color="auto"/>
            </w:tcBorders>
            <w:vAlign w:val="center"/>
            <w:hideMark/>
          </w:tcPr>
          <w:p w14:paraId="7C1AAFC5"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主な事業（担当課）</w:t>
            </w:r>
          </w:p>
        </w:tc>
      </w:tr>
      <w:tr w:rsidR="008E2993" w:rsidRPr="00B22BE9" w14:paraId="6D9D7662" w14:textId="77777777" w:rsidTr="008E2993">
        <w:trPr>
          <w:trHeight w:val="580"/>
        </w:trPr>
        <w:tc>
          <w:tcPr>
            <w:tcW w:w="3539" w:type="dxa"/>
            <w:tcBorders>
              <w:top w:val="single" w:sz="4" w:space="0" w:color="auto"/>
              <w:left w:val="single" w:sz="4" w:space="0" w:color="auto"/>
              <w:bottom w:val="single" w:sz="4" w:space="0" w:color="auto"/>
              <w:right w:val="single" w:sz="4" w:space="0" w:color="auto"/>
            </w:tcBorders>
          </w:tcPr>
          <w:p w14:paraId="7FB4A18C" w14:textId="77777777" w:rsidR="008E2993" w:rsidRPr="00A054A6" w:rsidRDefault="008E2993" w:rsidP="008E2993">
            <w:pPr>
              <w:rPr>
                <w:rFonts w:ascii="ＭＳ Ｐ明朝" w:eastAsia="ＭＳ Ｐ明朝" w:hAnsi="ＭＳ Ｐ明朝"/>
                <w:sz w:val="24"/>
                <w:szCs w:val="24"/>
                <w:shd w:val="clear" w:color="auto" w:fill="FFFFFF"/>
              </w:rPr>
            </w:pPr>
            <w:r w:rsidRPr="00A054A6">
              <w:rPr>
                <w:rFonts w:ascii="ＭＳ Ｐ明朝" w:eastAsia="ＭＳ Ｐ明朝" w:hAnsi="ＭＳ Ｐ明朝" w:hint="eastAsia"/>
                <w:sz w:val="24"/>
                <w:szCs w:val="24"/>
                <w:shd w:val="clear" w:color="auto" w:fill="FFFFFF"/>
              </w:rPr>
              <w:t>健康診査等を実施し、健康管理を促します。</w:t>
            </w:r>
          </w:p>
          <w:p w14:paraId="4FA67297" w14:textId="77777777" w:rsidR="008E2993" w:rsidRPr="00A054A6" w:rsidRDefault="008E2993" w:rsidP="008E2993">
            <w:pPr>
              <w:rPr>
                <w:rFonts w:ascii="ＭＳ Ｐ明朝" w:eastAsia="ＭＳ Ｐ明朝" w:hAnsi="ＭＳ Ｐ明朝"/>
                <w:sz w:val="24"/>
                <w:szCs w:val="24"/>
                <w:shd w:val="clear" w:color="auto" w:fill="FFFFFF"/>
              </w:rPr>
            </w:pPr>
          </w:p>
          <w:p w14:paraId="3F86F913" w14:textId="77777777" w:rsidR="008E2993" w:rsidRPr="00A054A6" w:rsidRDefault="008E2993" w:rsidP="008E2993">
            <w:pPr>
              <w:rPr>
                <w:rFonts w:ascii="ＭＳ Ｐ明朝" w:eastAsia="ＭＳ Ｐ明朝" w:hAnsi="ＭＳ Ｐ明朝"/>
                <w:sz w:val="24"/>
                <w:szCs w:val="24"/>
                <w:shd w:val="clear" w:color="auto" w:fill="FFFFFF"/>
              </w:rPr>
            </w:pPr>
          </w:p>
        </w:tc>
        <w:tc>
          <w:tcPr>
            <w:tcW w:w="6177" w:type="dxa"/>
            <w:tcBorders>
              <w:top w:val="single" w:sz="4" w:space="0" w:color="auto"/>
              <w:left w:val="single" w:sz="4" w:space="0" w:color="auto"/>
              <w:bottom w:val="single" w:sz="4" w:space="0" w:color="auto"/>
              <w:right w:val="single" w:sz="4" w:space="0" w:color="auto"/>
            </w:tcBorders>
            <w:vAlign w:val="center"/>
          </w:tcPr>
          <w:p w14:paraId="380E2F29"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・がん検診、結核健康診断（健康増進課）</w:t>
            </w:r>
          </w:p>
          <w:p w14:paraId="133408E5"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w:t>
            </w:r>
            <w:r>
              <w:rPr>
                <w:rFonts w:ascii="ＭＳ Ｐ明朝" w:eastAsia="ＭＳ Ｐ明朝" w:hAnsi="ＭＳ Ｐ明朝" w:hint="eastAsia"/>
                <w:sz w:val="24"/>
                <w:szCs w:val="24"/>
              </w:rPr>
              <w:t>介護予防</w:t>
            </w:r>
            <w:r w:rsidRPr="00B22BE9">
              <w:rPr>
                <w:rFonts w:ascii="ＭＳ Ｐ明朝" w:eastAsia="ＭＳ Ｐ明朝" w:hAnsi="ＭＳ Ｐ明朝" w:hint="eastAsia"/>
                <w:sz w:val="24"/>
                <w:szCs w:val="24"/>
              </w:rPr>
              <w:t>把握事業</w:t>
            </w:r>
            <w:r>
              <w:rPr>
                <w:rFonts w:ascii="ＭＳ Ｐ明朝" w:eastAsia="ＭＳ Ｐ明朝" w:hAnsi="ＭＳ Ｐ明朝" w:hint="eastAsia"/>
                <w:sz w:val="24"/>
                <w:szCs w:val="24"/>
              </w:rPr>
              <w:t>、介護予防・日常生活支援総合事業評価事業</w:t>
            </w:r>
            <w:r w:rsidRPr="00B22BE9">
              <w:rPr>
                <w:rFonts w:ascii="ＭＳ Ｐ明朝" w:eastAsia="ＭＳ Ｐ明朝" w:hAnsi="ＭＳ Ｐ明朝" w:hint="eastAsia"/>
                <w:sz w:val="24"/>
                <w:szCs w:val="24"/>
              </w:rPr>
              <w:t>（高齢介護課）</w:t>
            </w:r>
          </w:p>
          <w:p w14:paraId="4E45FA3B"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w:t>
            </w:r>
            <w:r w:rsidRPr="00E378B1">
              <w:rPr>
                <w:rFonts w:ascii="ＭＳ Ｐ明朝" w:eastAsia="ＭＳ Ｐ明朝" w:hAnsi="ＭＳ Ｐ明朝" w:hint="eastAsia"/>
                <w:sz w:val="24"/>
                <w:szCs w:val="24"/>
              </w:rPr>
              <w:t>国民健康保険加入者の特定健康診査、後期高齢者医療制度加入者の健康診査、人間ドック（保険年金課）</w:t>
            </w:r>
          </w:p>
        </w:tc>
      </w:tr>
      <w:tr w:rsidR="008E2993" w:rsidRPr="00B22BE9" w14:paraId="4C4158D5" w14:textId="77777777" w:rsidTr="008E2993">
        <w:trPr>
          <w:trHeight w:val="580"/>
        </w:trPr>
        <w:tc>
          <w:tcPr>
            <w:tcW w:w="3539" w:type="dxa"/>
            <w:tcBorders>
              <w:top w:val="single" w:sz="4" w:space="0" w:color="auto"/>
              <w:left w:val="single" w:sz="4" w:space="0" w:color="auto"/>
              <w:bottom w:val="single" w:sz="4" w:space="0" w:color="auto"/>
              <w:right w:val="single" w:sz="4" w:space="0" w:color="auto"/>
            </w:tcBorders>
            <w:vAlign w:val="center"/>
          </w:tcPr>
          <w:p w14:paraId="4CD37C58" w14:textId="77777777" w:rsidR="008E2993" w:rsidRPr="00B22BE9" w:rsidRDefault="008E2993" w:rsidP="008E2993">
            <w:pPr>
              <w:spacing w:line="0" w:lineRule="atLeast"/>
              <w:jc w:val="left"/>
              <w:rPr>
                <w:rFonts w:ascii="ＭＳ Ｐ明朝" w:eastAsia="ＭＳ Ｐ明朝" w:hAnsi="ＭＳ Ｐ明朝"/>
                <w:sz w:val="24"/>
                <w:szCs w:val="24"/>
              </w:rPr>
            </w:pPr>
            <w:r w:rsidRPr="00B22BE9">
              <w:rPr>
                <w:rFonts w:ascii="ＭＳ Ｐ明朝" w:eastAsia="ＭＳ Ｐ明朝" w:hAnsi="ＭＳ Ｐ明朝" w:hint="eastAsia"/>
                <w:sz w:val="24"/>
                <w:szCs w:val="24"/>
              </w:rPr>
              <w:t>予防接種を実施</w:t>
            </w:r>
            <w:r>
              <w:rPr>
                <w:rFonts w:ascii="ＭＳ Ｐ明朝" w:eastAsia="ＭＳ Ｐ明朝" w:hAnsi="ＭＳ Ｐ明朝" w:hint="eastAsia"/>
                <w:sz w:val="24"/>
                <w:szCs w:val="24"/>
              </w:rPr>
              <w:t>し</w:t>
            </w:r>
            <w:r w:rsidRPr="00B22BE9">
              <w:rPr>
                <w:rFonts w:ascii="ＭＳ Ｐ明朝" w:eastAsia="ＭＳ Ｐ明朝" w:hAnsi="ＭＳ Ｐ明朝" w:hint="eastAsia"/>
                <w:sz w:val="24"/>
                <w:szCs w:val="24"/>
              </w:rPr>
              <w:t>、疾病を予防します。</w:t>
            </w:r>
          </w:p>
        </w:tc>
        <w:tc>
          <w:tcPr>
            <w:tcW w:w="6177" w:type="dxa"/>
            <w:tcBorders>
              <w:top w:val="single" w:sz="4" w:space="0" w:color="auto"/>
              <w:left w:val="single" w:sz="4" w:space="0" w:color="auto"/>
              <w:bottom w:val="single" w:sz="4" w:space="0" w:color="auto"/>
              <w:right w:val="single" w:sz="4" w:space="0" w:color="auto"/>
            </w:tcBorders>
            <w:vAlign w:val="center"/>
          </w:tcPr>
          <w:p w14:paraId="685627CA"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・高齢者インフルエンザ予防接種、高齢者</w:t>
            </w:r>
            <w:r>
              <w:rPr>
                <w:rFonts w:ascii="ＭＳ Ｐ明朝" w:eastAsia="ＭＳ Ｐ明朝" w:hAnsi="ＭＳ Ｐ明朝" w:hint="eastAsia"/>
                <w:sz w:val="24"/>
                <w:szCs w:val="24"/>
              </w:rPr>
              <w:t>用</w:t>
            </w:r>
            <w:r w:rsidRPr="00B22BE9">
              <w:rPr>
                <w:rFonts w:ascii="ＭＳ Ｐ明朝" w:eastAsia="ＭＳ Ｐ明朝" w:hAnsi="ＭＳ Ｐ明朝" w:hint="eastAsia"/>
                <w:sz w:val="24"/>
                <w:szCs w:val="24"/>
              </w:rPr>
              <w:t>肺炎球菌予防接種（健康増進課）</w:t>
            </w:r>
          </w:p>
        </w:tc>
      </w:tr>
      <w:tr w:rsidR="008E2993" w:rsidRPr="00B22BE9" w14:paraId="2027C16A" w14:textId="77777777" w:rsidTr="008E2993">
        <w:trPr>
          <w:trHeight w:val="299"/>
        </w:trPr>
        <w:tc>
          <w:tcPr>
            <w:tcW w:w="3539" w:type="dxa"/>
            <w:tcBorders>
              <w:top w:val="single" w:sz="4" w:space="0" w:color="auto"/>
              <w:left w:val="single" w:sz="4" w:space="0" w:color="auto"/>
              <w:bottom w:val="single" w:sz="4" w:space="0" w:color="auto"/>
              <w:right w:val="single" w:sz="4" w:space="0" w:color="auto"/>
            </w:tcBorders>
          </w:tcPr>
          <w:p w14:paraId="01F9C52A" w14:textId="77777777" w:rsidR="008E2993" w:rsidRPr="00B22BE9" w:rsidRDefault="008E2993" w:rsidP="008E2993">
            <w:pPr>
              <w:rPr>
                <w:rFonts w:ascii="ＭＳ Ｐ明朝" w:eastAsia="ＭＳ Ｐ明朝" w:hAnsi="ＭＳ Ｐ明朝"/>
                <w:sz w:val="24"/>
                <w:szCs w:val="24"/>
              </w:rPr>
            </w:pPr>
            <w:r w:rsidRPr="00B22BE9">
              <w:rPr>
                <w:rFonts w:ascii="ＭＳ Ｐ明朝" w:eastAsia="ＭＳ Ｐ明朝" w:hAnsi="ＭＳ Ｐ明朝" w:hint="eastAsia"/>
                <w:sz w:val="24"/>
                <w:szCs w:val="24"/>
              </w:rPr>
              <w:t>健康づくり、介護予防</w:t>
            </w:r>
            <w:r>
              <w:rPr>
                <w:rFonts w:ascii="ＭＳ Ｐ明朝" w:eastAsia="ＭＳ Ｐ明朝" w:hAnsi="ＭＳ Ｐ明朝" w:hint="eastAsia"/>
                <w:sz w:val="24"/>
                <w:szCs w:val="24"/>
              </w:rPr>
              <w:t>、生きがいづくり</w:t>
            </w:r>
            <w:r w:rsidRPr="00B22BE9">
              <w:rPr>
                <w:rFonts w:ascii="ＭＳ Ｐ明朝" w:eastAsia="ＭＳ Ｐ明朝" w:hAnsi="ＭＳ Ｐ明朝" w:hint="eastAsia"/>
                <w:sz w:val="24"/>
                <w:szCs w:val="24"/>
              </w:rPr>
              <w:t>を推進します。</w:t>
            </w:r>
          </w:p>
          <w:p w14:paraId="660D914E" w14:textId="77777777" w:rsidR="008E2993" w:rsidRPr="00B22BE9" w:rsidRDefault="008E2993" w:rsidP="008E2993">
            <w:pPr>
              <w:spacing w:line="0" w:lineRule="atLeast"/>
              <w:rPr>
                <w:rFonts w:ascii="ＭＳ Ｐ明朝" w:eastAsia="ＭＳ Ｐ明朝" w:hAnsi="ＭＳ Ｐ明朝"/>
                <w:sz w:val="24"/>
                <w:szCs w:val="24"/>
              </w:rPr>
            </w:pPr>
          </w:p>
        </w:tc>
        <w:tc>
          <w:tcPr>
            <w:tcW w:w="6177" w:type="dxa"/>
            <w:tcBorders>
              <w:top w:val="single" w:sz="4" w:space="0" w:color="auto"/>
              <w:left w:val="single" w:sz="4" w:space="0" w:color="auto"/>
              <w:bottom w:val="single" w:sz="4" w:space="0" w:color="auto"/>
              <w:right w:val="single" w:sz="4" w:space="0" w:color="auto"/>
            </w:tcBorders>
          </w:tcPr>
          <w:p w14:paraId="318C4E42"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・健康教育、健康相談、訪問指導（健康増進課</w:t>
            </w:r>
            <w:r>
              <w:rPr>
                <w:rFonts w:ascii="ＭＳ Ｐ明朝" w:eastAsia="ＭＳ Ｐ明朝" w:hAnsi="ＭＳ Ｐ明朝" w:hint="eastAsia"/>
                <w:sz w:val="24"/>
                <w:szCs w:val="24"/>
              </w:rPr>
              <w:t>、高齢介護課</w:t>
            </w:r>
            <w:r w:rsidRPr="00B22BE9">
              <w:rPr>
                <w:rFonts w:ascii="ＭＳ Ｐ明朝" w:eastAsia="ＭＳ Ｐ明朝" w:hAnsi="ＭＳ Ｐ明朝" w:hint="eastAsia"/>
                <w:sz w:val="24"/>
                <w:szCs w:val="24"/>
              </w:rPr>
              <w:t>）</w:t>
            </w:r>
          </w:p>
          <w:p w14:paraId="6EA2FA30"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F213FB">
              <w:rPr>
                <w:rFonts w:ascii="ＭＳ Ｐ明朝" w:eastAsia="ＭＳ Ｐ明朝" w:hAnsi="ＭＳ Ｐ明朝" w:hint="eastAsia"/>
                <w:sz w:val="24"/>
                <w:szCs w:val="24"/>
              </w:rPr>
              <w:t>・介護予防・日常生活支援総合事業</w:t>
            </w:r>
            <w:r w:rsidRPr="00563E16">
              <w:rPr>
                <w:rFonts w:ascii="ＭＳ Ｐ明朝" w:eastAsia="ＭＳ Ｐ明朝" w:hAnsi="ＭＳ Ｐ明朝" w:hint="eastAsia"/>
                <w:sz w:val="24"/>
                <w:szCs w:val="24"/>
                <w:vertAlign w:val="superscript"/>
              </w:rPr>
              <w:t>※</w:t>
            </w:r>
            <w:r w:rsidRPr="00F213FB">
              <w:rPr>
                <w:rFonts w:ascii="ＭＳ Ｐ明朝" w:eastAsia="ＭＳ Ｐ明朝" w:hAnsi="ＭＳ Ｐ明朝" w:hint="eastAsia"/>
                <w:sz w:val="24"/>
                <w:szCs w:val="24"/>
              </w:rPr>
              <w:t>、</w:t>
            </w:r>
            <w:r w:rsidRPr="00B15339">
              <w:rPr>
                <w:rFonts w:ascii="ＭＳ Ｐ明朝" w:eastAsia="ＭＳ Ｐ明朝" w:hAnsi="ＭＳ Ｐ明朝" w:hint="eastAsia"/>
                <w:sz w:val="24"/>
                <w:szCs w:val="24"/>
              </w:rPr>
              <w:t>高齢者の生きがい対策事業</w:t>
            </w:r>
            <w:r w:rsidRPr="00B22BE9">
              <w:rPr>
                <w:rFonts w:ascii="ＭＳ Ｐ明朝" w:eastAsia="ＭＳ Ｐ明朝" w:hAnsi="ＭＳ Ｐ明朝" w:hint="eastAsia"/>
                <w:sz w:val="24"/>
                <w:szCs w:val="24"/>
              </w:rPr>
              <w:t>（高齢介護課）</w:t>
            </w:r>
          </w:p>
          <w:p w14:paraId="7D64F6D3"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・男女平等推進センター企画講座（男女平等・共同参画課）</w:t>
            </w:r>
          </w:p>
          <w:p w14:paraId="255DF25E"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・生涯学習講座（</w:t>
            </w:r>
            <w:r w:rsidRPr="00F346FD">
              <w:rPr>
                <w:rFonts w:ascii="ＭＳ Ｐ明朝" w:eastAsia="ＭＳ Ｐ明朝" w:hAnsi="ＭＳ Ｐ明朝" w:hint="eastAsia"/>
                <w:sz w:val="24"/>
                <w:szCs w:val="24"/>
              </w:rPr>
              <w:t>生涯学習</w:t>
            </w:r>
            <w:r>
              <w:rPr>
                <w:rFonts w:ascii="ＭＳ Ｐ明朝" w:eastAsia="ＭＳ Ｐ明朝" w:hAnsi="ＭＳ Ｐ明朝" w:hint="eastAsia"/>
                <w:sz w:val="24"/>
                <w:szCs w:val="24"/>
              </w:rPr>
              <w:t>・文化財</w:t>
            </w:r>
            <w:r w:rsidRPr="00F346FD">
              <w:rPr>
                <w:rFonts w:ascii="ＭＳ Ｐ明朝" w:eastAsia="ＭＳ Ｐ明朝" w:hAnsi="ＭＳ Ｐ明朝" w:hint="eastAsia"/>
                <w:sz w:val="24"/>
                <w:szCs w:val="24"/>
              </w:rPr>
              <w:t>課</w:t>
            </w:r>
            <w:r w:rsidRPr="00B22BE9">
              <w:rPr>
                <w:rFonts w:ascii="ＭＳ Ｐ明朝" w:eastAsia="ＭＳ Ｐ明朝" w:hAnsi="ＭＳ Ｐ明朝" w:hint="eastAsia"/>
                <w:sz w:val="24"/>
                <w:szCs w:val="24"/>
              </w:rPr>
              <w:t>）</w:t>
            </w:r>
          </w:p>
        </w:tc>
      </w:tr>
    </w:tbl>
    <w:p w14:paraId="3033BB01" w14:textId="77777777" w:rsidR="008E2993" w:rsidRPr="00AE5924" w:rsidRDefault="008E2993" w:rsidP="008E2993">
      <w:pPr>
        <w:spacing w:line="0" w:lineRule="atLeast"/>
        <w:rPr>
          <w:rFonts w:ascii="ＭＳ 明朝" w:eastAsia="ＭＳ 明朝" w:hAnsi="ＭＳ 明朝"/>
          <w:sz w:val="24"/>
          <w:szCs w:val="24"/>
        </w:rPr>
      </w:pPr>
    </w:p>
    <w:p w14:paraId="4B99D161" w14:textId="77777777" w:rsidR="008E2993" w:rsidRDefault="008E2993" w:rsidP="008E2993">
      <w:pPr>
        <w:spacing w:line="0" w:lineRule="atLeast"/>
        <w:rPr>
          <w:rFonts w:ascii="ＭＳ 明朝" w:eastAsia="ＭＳ 明朝" w:hAnsi="ＭＳ 明朝"/>
          <w:sz w:val="24"/>
          <w:szCs w:val="24"/>
          <w:u w:val="single"/>
        </w:rPr>
      </w:pPr>
      <w:r>
        <w:rPr>
          <w:rFonts w:ascii="ＭＳ 明朝" w:eastAsia="ＭＳ 明朝" w:hAnsi="ＭＳ 明朝" w:hint="eastAsia"/>
          <w:sz w:val="24"/>
          <w:szCs w:val="24"/>
          <w:u w:val="single"/>
        </w:rPr>
        <w:t xml:space="preserve">　　　　　　　　　　　　　　　　　　　　　　　　　　　　　　　　　　　　　　　　　　　</w:t>
      </w:r>
    </w:p>
    <w:p w14:paraId="67026308" w14:textId="77777777" w:rsidR="008E2993" w:rsidRPr="002845E3" w:rsidRDefault="008E2993" w:rsidP="008E2993">
      <w:pPr>
        <w:pStyle w:val="a3"/>
        <w:numPr>
          <w:ilvl w:val="0"/>
          <w:numId w:val="8"/>
        </w:numPr>
        <w:spacing w:line="0" w:lineRule="atLeast"/>
        <w:ind w:leftChars="0"/>
        <w:rPr>
          <w:rFonts w:ascii="ＭＳ 明朝" w:eastAsia="ＭＳ 明朝" w:hAnsi="ＭＳ 明朝"/>
          <w:sz w:val="22"/>
        </w:rPr>
      </w:pPr>
      <w:r w:rsidRPr="002845E3">
        <w:rPr>
          <w:rFonts w:ascii="ＭＳ Ｐ明朝" w:eastAsia="ＭＳ Ｐ明朝" w:hAnsi="ＭＳ Ｐ明朝" w:hint="eastAsia"/>
          <w:sz w:val="22"/>
        </w:rPr>
        <w:t>介護予防・日常生活総合支援事業:</w:t>
      </w:r>
      <w:r w:rsidRPr="002845E3">
        <w:rPr>
          <w:rFonts w:ascii="ＭＳ 明朝" w:eastAsia="ＭＳ 明朝" w:hAnsi="ＭＳ 明朝" w:hint="eastAsia"/>
          <w:sz w:val="22"/>
        </w:rPr>
        <w:t>市町村が中心とな</w:t>
      </w:r>
      <w:r>
        <w:rPr>
          <w:rFonts w:ascii="ＭＳ 明朝" w:eastAsia="ＭＳ 明朝" w:hAnsi="ＭＳ 明朝" w:hint="eastAsia"/>
          <w:sz w:val="22"/>
        </w:rPr>
        <w:t>り</w:t>
      </w:r>
      <w:r w:rsidRPr="002845E3">
        <w:rPr>
          <w:rFonts w:ascii="ＭＳ 明朝" w:eastAsia="ＭＳ 明朝" w:hAnsi="ＭＳ 明朝" w:hint="eastAsia"/>
          <w:sz w:val="22"/>
        </w:rPr>
        <w:t>、地域の実情に応じ</w:t>
      </w:r>
      <w:r>
        <w:rPr>
          <w:rFonts w:ascii="ＭＳ 明朝" w:eastAsia="ＭＳ 明朝" w:hAnsi="ＭＳ 明朝" w:hint="eastAsia"/>
          <w:sz w:val="22"/>
        </w:rPr>
        <w:t>て</w:t>
      </w:r>
      <w:r w:rsidRPr="002845E3">
        <w:rPr>
          <w:rFonts w:ascii="ＭＳ 明朝" w:eastAsia="ＭＳ 明朝" w:hAnsi="ＭＳ 明朝" w:hint="eastAsia"/>
          <w:sz w:val="22"/>
        </w:rPr>
        <w:t>、住民等の多様</w:t>
      </w:r>
      <w:r>
        <w:rPr>
          <w:rFonts w:ascii="ＭＳ 明朝" w:eastAsia="ＭＳ 明朝" w:hAnsi="ＭＳ 明朝" w:hint="eastAsia"/>
          <w:sz w:val="22"/>
        </w:rPr>
        <w:t>な</w:t>
      </w:r>
    </w:p>
    <w:p w14:paraId="619E2037" w14:textId="77777777" w:rsidR="008E2993" w:rsidRPr="008D3933" w:rsidRDefault="008E2993" w:rsidP="008E2993">
      <w:pPr>
        <w:spacing w:line="0" w:lineRule="atLeast"/>
        <w:ind w:leftChars="150" w:left="315"/>
        <w:rPr>
          <w:rFonts w:ascii="ＭＳ 明朝" w:eastAsia="ＭＳ 明朝" w:hAnsi="ＭＳ 明朝"/>
          <w:sz w:val="22"/>
        </w:rPr>
      </w:pPr>
      <w:r w:rsidRPr="002845E3">
        <w:rPr>
          <w:rFonts w:ascii="ＭＳ 明朝" w:eastAsia="ＭＳ 明朝" w:hAnsi="ＭＳ 明朝" w:hint="eastAsia"/>
          <w:sz w:val="22"/>
        </w:rPr>
        <w:t>主体が参画し、多様なサービスを充実することにより、地域の支え合いの体制づくりを推進</w:t>
      </w:r>
      <w:r>
        <w:rPr>
          <w:rFonts w:ascii="ＭＳ 明朝" w:eastAsia="ＭＳ 明朝" w:hAnsi="ＭＳ 明朝" w:hint="eastAsia"/>
          <w:sz w:val="22"/>
        </w:rPr>
        <w:t>する等</w:t>
      </w:r>
      <w:r w:rsidRPr="002845E3">
        <w:rPr>
          <w:rFonts w:ascii="ＭＳ 明朝" w:eastAsia="ＭＳ 明朝" w:hAnsi="ＭＳ 明朝" w:hint="eastAsia"/>
          <w:sz w:val="22"/>
        </w:rPr>
        <w:t>、要支援者等に対する効果的かつ効率的な支援を可能とすることを目指</w:t>
      </w:r>
      <w:r>
        <w:rPr>
          <w:rFonts w:ascii="ＭＳ 明朝" w:eastAsia="ＭＳ 明朝" w:hAnsi="ＭＳ 明朝" w:hint="eastAsia"/>
          <w:sz w:val="22"/>
        </w:rPr>
        <w:t>しています</w:t>
      </w:r>
      <w:r w:rsidRPr="002845E3">
        <w:rPr>
          <w:rFonts w:ascii="ＭＳ 明朝" w:eastAsia="ＭＳ 明朝" w:hAnsi="ＭＳ 明朝" w:hint="eastAsia"/>
          <w:sz w:val="22"/>
        </w:rPr>
        <w:t>。本市においては、平成29年4月から開始してい</w:t>
      </w:r>
      <w:r>
        <w:rPr>
          <w:rFonts w:ascii="ＭＳ 明朝" w:eastAsia="ＭＳ 明朝" w:hAnsi="ＭＳ 明朝" w:hint="eastAsia"/>
          <w:sz w:val="22"/>
        </w:rPr>
        <w:t>ます</w:t>
      </w:r>
      <w:r w:rsidRPr="002845E3">
        <w:rPr>
          <w:rFonts w:ascii="ＭＳ 明朝" w:eastAsia="ＭＳ 明朝" w:hAnsi="ＭＳ 明朝" w:hint="eastAsia"/>
          <w:sz w:val="22"/>
        </w:rPr>
        <w:t>。</w:t>
      </w:r>
    </w:p>
    <w:tbl>
      <w:tblPr>
        <w:tblStyle w:val="a4"/>
        <w:tblW w:w="9634" w:type="dxa"/>
        <w:tblLook w:val="04A0" w:firstRow="1" w:lastRow="0" w:firstColumn="1" w:lastColumn="0" w:noHBand="0" w:noVBand="1"/>
      </w:tblPr>
      <w:tblGrid>
        <w:gridCol w:w="3539"/>
        <w:gridCol w:w="6095"/>
      </w:tblGrid>
      <w:tr w:rsidR="008E2993" w:rsidRPr="00B22BE9" w14:paraId="4A030147" w14:textId="77777777" w:rsidTr="008E2993">
        <w:trPr>
          <w:trHeight w:val="305"/>
        </w:trPr>
        <w:tc>
          <w:tcPr>
            <w:tcW w:w="3539" w:type="dxa"/>
            <w:tcBorders>
              <w:top w:val="single" w:sz="4" w:space="0" w:color="auto"/>
              <w:left w:val="single" w:sz="4" w:space="0" w:color="auto"/>
              <w:bottom w:val="single" w:sz="4" w:space="0" w:color="auto"/>
              <w:right w:val="single" w:sz="4" w:space="0" w:color="auto"/>
            </w:tcBorders>
          </w:tcPr>
          <w:p w14:paraId="0A46D6EB" w14:textId="3DE3C16B" w:rsidR="008E2993" w:rsidRPr="00B22BE9" w:rsidRDefault="008E2993" w:rsidP="008E2993">
            <w:pPr>
              <w:rPr>
                <w:rFonts w:ascii="ＭＳ 明朝" w:eastAsia="ＭＳ 明朝" w:hAnsi="ＭＳ 明朝"/>
                <w:sz w:val="24"/>
                <w:szCs w:val="24"/>
              </w:rPr>
            </w:pPr>
            <w:r w:rsidRPr="00B22BE9">
              <w:rPr>
                <w:rFonts w:ascii="ＭＳ Ｐ明朝" w:eastAsia="ＭＳ Ｐ明朝" w:hAnsi="ＭＳ Ｐ明朝" w:hint="eastAsia"/>
                <w:sz w:val="24"/>
                <w:szCs w:val="24"/>
              </w:rPr>
              <w:lastRenderedPageBreak/>
              <w:t>市民</w:t>
            </w:r>
            <w:r w:rsidR="008670B7">
              <w:rPr>
                <w:rFonts w:ascii="ＭＳ Ｐ明朝" w:eastAsia="ＭＳ Ｐ明朝" w:hAnsi="ＭＳ Ｐ明朝" w:hint="eastAsia"/>
                <w:sz w:val="24"/>
                <w:szCs w:val="24"/>
              </w:rPr>
              <w:t>一人一人</w:t>
            </w:r>
            <w:r w:rsidRPr="00B22BE9">
              <w:rPr>
                <w:rFonts w:ascii="ＭＳ Ｐ明朝" w:eastAsia="ＭＳ Ｐ明朝" w:hAnsi="ＭＳ Ｐ明朝" w:hint="eastAsia"/>
                <w:sz w:val="24"/>
                <w:szCs w:val="24"/>
              </w:rPr>
              <w:t>の健康や生活を支えるための地域ぐるみでの声かけや支え</w:t>
            </w:r>
            <w:r>
              <w:rPr>
                <w:rFonts w:ascii="ＭＳ Ｐ明朝" w:eastAsia="ＭＳ Ｐ明朝" w:hAnsi="ＭＳ Ｐ明朝" w:hint="eastAsia"/>
                <w:sz w:val="24"/>
                <w:szCs w:val="24"/>
              </w:rPr>
              <w:t>合う</w:t>
            </w:r>
            <w:r w:rsidRPr="00B22BE9">
              <w:rPr>
                <w:rFonts w:ascii="ＭＳ Ｐ明朝" w:eastAsia="ＭＳ Ｐ明朝" w:hAnsi="ＭＳ Ｐ明朝" w:hint="eastAsia"/>
                <w:sz w:val="24"/>
                <w:szCs w:val="24"/>
              </w:rPr>
              <w:t>体制づくりを推進します。</w:t>
            </w:r>
          </w:p>
        </w:tc>
        <w:tc>
          <w:tcPr>
            <w:tcW w:w="6095" w:type="dxa"/>
            <w:tcBorders>
              <w:top w:val="single" w:sz="4" w:space="0" w:color="auto"/>
              <w:left w:val="single" w:sz="4" w:space="0" w:color="auto"/>
              <w:bottom w:val="single" w:sz="4" w:space="0" w:color="auto"/>
              <w:right w:val="single" w:sz="4" w:space="0" w:color="auto"/>
            </w:tcBorders>
          </w:tcPr>
          <w:p w14:paraId="5AAFAF4A"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Pr>
                <w:rFonts w:ascii="ＭＳ Ｐ明朝" w:eastAsia="ＭＳ Ｐ明朝" w:hAnsi="ＭＳ Ｐ明朝" w:hint="eastAsia"/>
                <w:sz w:val="24"/>
                <w:szCs w:val="24"/>
              </w:rPr>
              <w:t>・</w:t>
            </w:r>
            <w:r w:rsidRPr="00B22BE9">
              <w:rPr>
                <w:rFonts w:ascii="ＭＳ Ｐ明朝" w:eastAsia="ＭＳ Ｐ明朝" w:hAnsi="ＭＳ Ｐ明朝" w:hint="eastAsia"/>
                <w:sz w:val="24"/>
                <w:szCs w:val="24"/>
              </w:rPr>
              <w:t>地域健康づくり推進懇話会活動支援、健康づくりボランティア団体活動支援（健康増進課）</w:t>
            </w:r>
          </w:p>
          <w:p w14:paraId="20E49362"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w:t>
            </w:r>
            <w:r>
              <w:rPr>
                <w:rFonts w:ascii="ＭＳ Ｐ明朝" w:eastAsia="ＭＳ Ｐ明朝" w:hAnsi="ＭＳ Ｐ明朝" w:hint="eastAsia"/>
                <w:sz w:val="24"/>
                <w:szCs w:val="24"/>
              </w:rPr>
              <w:t>地域づくりによる介護予防推進支援事業、</w:t>
            </w:r>
            <w:r w:rsidRPr="00B22BE9">
              <w:rPr>
                <w:rFonts w:ascii="ＭＳ Ｐ明朝" w:eastAsia="ＭＳ Ｐ明朝" w:hAnsi="ＭＳ Ｐ明朝" w:hint="eastAsia"/>
                <w:sz w:val="24"/>
                <w:szCs w:val="24"/>
              </w:rPr>
              <w:t>認知症サポーター養成講座（高齢介護課）</w:t>
            </w:r>
          </w:p>
          <w:p w14:paraId="7BF6E6D9" w14:textId="77777777" w:rsidR="008E2993" w:rsidRPr="00B22BE9" w:rsidRDefault="008E2993" w:rsidP="008E2993">
            <w:pPr>
              <w:spacing w:line="0" w:lineRule="atLeast"/>
              <w:ind w:left="127" w:hangingChars="53" w:hanging="127"/>
              <w:rPr>
                <w:rFonts w:ascii="ＭＳ Ｐ明朝" w:eastAsia="ＭＳ Ｐ明朝" w:hAnsi="ＭＳ Ｐ明朝"/>
                <w:sz w:val="24"/>
                <w:szCs w:val="24"/>
              </w:rPr>
            </w:pPr>
            <w:r w:rsidRPr="00B22BE9">
              <w:rPr>
                <w:rFonts w:ascii="ＭＳ Ｐ明朝" w:eastAsia="ＭＳ Ｐ明朝" w:hAnsi="ＭＳ Ｐ明朝" w:hint="eastAsia"/>
                <w:sz w:val="24"/>
                <w:szCs w:val="24"/>
              </w:rPr>
              <w:t>・地域自殺対策強化</w:t>
            </w:r>
            <w:r>
              <w:rPr>
                <w:rFonts w:ascii="ＭＳ Ｐ明朝" w:eastAsia="ＭＳ Ｐ明朝" w:hAnsi="ＭＳ Ｐ明朝" w:hint="eastAsia"/>
                <w:sz w:val="24"/>
                <w:szCs w:val="24"/>
              </w:rPr>
              <w:t>事業</w:t>
            </w:r>
            <w:r w:rsidRPr="00B22BE9">
              <w:rPr>
                <w:rFonts w:ascii="ＭＳ Ｐ明朝" w:eastAsia="ＭＳ Ｐ明朝" w:hAnsi="ＭＳ Ｐ明朝" w:hint="eastAsia"/>
                <w:sz w:val="24"/>
                <w:szCs w:val="24"/>
              </w:rPr>
              <w:t>（社会福祉課、健康増進課）</w:t>
            </w:r>
          </w:p>
        </w:tc>
      </w:tr>
    </w:tbl>
    <w:p w14:paraId="7054D0BD" w14:textId="77777777" w:rsidR="008E2993" w:rsidRPr="002845E3" w:rsidRDefault="008E2993" w:rsidP="008E2993">
      <w:pPr>
        <w:rPr>
          <w:rFonts w:ascii="HG丸ｺﾞｼｯｸM-PRO" w:eastAsia="HG丸ｺﾞｼｯｸM-PRO" w:hAnsi="ＭＳ ゴシック" w:cs="Times New Roman"/>
          <w:b/>
          <w:color w:val="FFFFFF"/>
          <w:sz w:val="24"/>
          <w:szCs w:val="24"/>
          <w:highlight w:val="black"/>
        </w:rPr>
      </w:pPr>
    </w:p>
    <w:p w14:paraId="00D8DB99" w14:textId="77777777" w:rsidR="008E2993" w:rsidRPr="00E01213"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634" w:type="dxa"/>
        <w:tblLook w:val="04A0" w:firstRow="1" w:lastRow="0" w:firstColumn="1" w:lastColumn="0" w:noHBand="0" w:noVBand="1"/>
      </w:tblPr>
      <w:tblGrid>
        <w:gridCol w:w="5665"/>
        <w:gridCol w:w="1701"/>
        <w:gridCol w:w="2268"/>
      </w:tblGrid>
      <w:tr w:rsidR="008E2993" w:rsidRPr="00B22BE9" w14:paraId="79B56A6F" w14:textId="77777777" w:rsidTr="008E2993">
        <w:trPr>
          <w:trHeight w:val="591"/>
        </w:trPr>
        <w:tc>
          <w:tcPr>
            <w:tcW w:w="5665" w:type="dxa"/>
            <w:tcBorders>
              <w:top w:val="single" w:sz="4" w:space="0" w:color="auto"/>
              <w:left w:val="single" w:sz="4" w:space="0" w:color="auto"/>
              <w:bottom w:val="single" w:sz="4" w:space="0" w:color="auto"/>
              <w:right w:val="single" w:sz="4" w:space="0" w:color="auto"/>
            </w:tcBorders>
            <w:vAlign w:val="center"/>
            <w:hideMark/>
          </w:tcPr>
          <w:p w14:paraId="1A6D36A7"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項目</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D675BD"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現状値</w:t>
            </w:r>
          </w:p>
          <w:p w14:paraId="406FCD88"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（平成28年）</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2CB200" w14:textId="77777777" w:rsidR="008E2993" w:rsidRPr="00B22BE9"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r w:rsidRPr="00B22BE9">
              <w:rPr>
                <w:rFonts w:ascii="ＭＳ Ｐ明朝" w:eastAsia="ＭＳ Ｐ明朝" w:hAnsi="ＭＳ Ｐ明朝"/>
                <w:sz w:val="24"/>
                <w:szCs w:val="24"/>
              </w:rPr>
              <w:br/>
            </w:r>
            <w:r w:rsidRPr="00B22BE9">
              <w:rPr>
                <w:rFonts w:ascii="ＭＳ Ｐ明朝" w:eastAsia="ＭＳ Ｐ明朝" w:hAnsi="ＭＳ Ｐ明朝" w:hint="eastAsia"/>
                <w:sz w:val="24"/>
                <w:szCs w:val="24"/>
              </w:rPr>
              <w:t>（平成33年）</w:t>
            </w:r>
          </w:p>
        </w:tc>
      </w:tr>
      <w:tr w:rsidR="008E2993" w:rsidRPr="00B22BE9" w14:paraId="3B39AA2D"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3FC12C9E" w14:textId="109F4A23" w:rsidR="008E2993" w:rsidRPr="00B22BE9" w:rsidRDefault="00577E81"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要介護２以上の人</w:t>
            </w:r>
            <w:r w:rsidR="008E2993" w:rsidRPr="00B22BE9">
              <w:rPr>
                <w:rFonts w:ascii="ＭＳ Ｐ明朝" w:eastAsia="ＭＳ Ｐ明朝" w:hAnsi="ＭＳ Ｐ明朝" w:hint="eastAsia"/>
                <w:sz w:val="24"/>
                <w:szCs w:val="24"/>
              </w:rPr>
              <w:t>の割合</w:t>
            </w:r>
            <w:r w:rsidR="008E2993">
              <w:rPr>
                <w:rFonts w:ascii="ＭＳ Ｐ明朝" w:eastAsia="ＭＳ Ｐ明朝" w:hAnsi="ＭＳ Ｐ明朝" w:hint="eastAsia"/>
                <w:sz w:val="24"/>
                <w:szCs w:val="24"/>
              </w:rPr>
              <w:t>の減少</w:t>
            </w:r>
            <w:r w:rsidR="00D166B3">
              <w:rPr>
                <w:rFonts w:ascii="ＭＳ Ｐ明朝" w:eastAsia="ＭＳ Ｐ明朝" w:hAnsi="ＭＳ Ｐ明朝" w:hint="eastAsia"/>
                <w:sz w:val="24"/>
                <w:szCs w:val="24"/>
              </w:rPr>
              <w:t>（</w:t>
            </w:r>
            <w:r w:rsidR="00D166B3" w:rsidRPr="00B22BE9">
              <w:rPr>
                <w:rFonts w:ascii="ＭＳ Ｐ明朝" w:eastAsia="ＭＳ Ｐ明朝" w:hAnsi="ＭＳ Ｐ明朝" w:hint="eastAsia"/>
                <w:sz w:val="24"/>
                <w:szCs w:val="24"/>
              </w:rPr>
              <w:t>80～84</w:t>
            </w:r>
            <w:r w:rsidR="00D166B3">
              <w:rPr>
                <w:rFonts w:ascii="ＭＳ Ｐ明朝" w:eastAsia="ＭＳ Ｐ明朝" w:hAnsi="ＭＳ Ｐ明朝" w:hint="eastAsia"/>
                <w:sz w:val="24"/>
                <w:szCs w:val="24"/>
              </w:rPr>
              <w:t>歳）</w:t>
            </w:r>
          </w:p>
        </w:tc>
        <w:tc>
          <w:tcPr>
            <w:tcW w:w="1701" w:type="dxa"/>
            <w:tcBorders>
              <w:top w:val="single" w:sz="4" w:space="0" w:color="auto"/>
              <w:left w:val="single" w:sz="4" w:space="0" w:color="auto"/>
              <w:bottom w:val="single" w:sz="4" w:space="0" w:color="auto"/>
              <w:right w:val="single" w:sz="4" w:space="0" w:color="auto"/>
            </w:tcBorders>
          </w:tcPr>
          <w:p w14:paraId="70D992D2" w14:textId="77777777" w:rsidR="008E2993" w:rsidRPr="008553C8" w:rsidRDefault="008E2993" w:rsidP="008E2993">
            <w:pPr>
              <w:spacing w:line="0" w:lineRule="atLeast"/>
              <w:jc w:val="center"/>
              <w:rPr>
                <w:rFonts w:ascii="ＭＳ Ｐ明朝" w:eastAsia="ＭＳ Ｐ明朝" w:hAnsi="ＭＳ Ｐ明朝"/>
                <w:sz w:val="24"/>
                <w:szCs w:val="24"/>
              </w:rPr>
            </w:pPr>
            <w:r w:rsidRPr="008553C8">
              <w:rPr>
                <w:rFonts w:ascii="ＭＳ Ｐ明朝" w:eastAsia="ＭＳ Ｐ明朝" w:hAnsi="ＭＳ Ｐ明朝" w:hint="eastAsia"/>
                <w:sz w:val="24"/>
                <w:szCs w:val="24"/>
              </w:rPr>
              <w:t>13.4％</w:t>
            </w:r>
          </w:p>
        </w:tc>
        <w:tc>
          <w:tcPr>
            <w:tcW w:w="2268" w:type="dxa"/>
            <w:tcBorders>
              <w:top w:val="single" w:sz="4" w:space="0" w:color="auto"/>
              <w:left w:val="single" w:sz="4" w:space="0" w:color="auto"/>
              <w:bottom w:val="single" w:sz="4" w:space="0" w:color="auto"/>
              <w:right w:val="single" w:sz="4" w:space="0" w:color="auto"/>
            </w:tcBorders>
          </w:tcPr>
          <w:p w14:paraId="65E271EE"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減少</w:t>
            </w:r>
          </w:p>
        </w:tc>
      </w:tr>
      <w:tr w:rsidR="008E2993" w:rsidRPr="00B22BE9" w14:paraId="44813811"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E425DB6"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低栄養傾向（BMI</w:t>
            </w:r>
            <w:r>
              <w:rPr>
                <w:rFonts w:ascii="ＭＳ Ｐ明朝" w:eastAsia="ＭＳ Ｐ明朝" w:hAnsi="ＭＳ Ｐ明朝" w:hint="eastAsia"/>
                <w:sz w:val="24"/>
                <w:szCs w:val="24"/>
              </w:rPr>
              <w:t>２０以下）の高齢者の割合の減少</w:t>
            </w:r>
          </w:p>
        </w:tc>
        <w:tc>
          <w:tcPr>
            <w:tcW w:w="1701" w:type="dxa"/>
            <w:tcBorders>
              <w:top w:val="single" w:sz="4" w:space="0" w:color="auto"/>
              <w:left w:val="single" w:sz="4" w:space="0" w:color="auto"/>
              <w:bottom w:val="single" w:sz="4" w:space="0" w:color="auto"/>
              <w:right w:val="single" w:sz="4" w:space="0" w:color="auto"/>
            </w:tcBorders>
          </w:tcPr>
          <w:p w14:paraId="4311CF08" w14:textId="77777777" w:rsidR="008E2993" w:rsidRPr="008553C8" w:rsidRDefault="008E2993" w:rsidP="008E2993">
            <w:pPr>
              <w:spacing w:line="0" w:lineRule="atLeast"/>
              <w:jc w:val="center"/>
              <w:rPr>
                <w:rFonts w:ascii="ＭＳ Ｐ明朝" w:eastAsia="ＭＳ Ｐ明朝" w:hAnsi="ＭＳ Ｐ明朝"/>
                <w:sz w:val="24"/>
                <w:szCs w:val="24"/>
              </w:rPr>
            </w:pPr>
            <w:r w:rsidRPr="008553C8">
              <w:rPr>
                <w:rFonts w:ascii="ＭＳ Ｐ明朝" w:eastAsia="ＭＳ Ｐ明朝" w:hAnsi="ＭＳ Ｐ明朝" w:hint="eastAsia"/>
                <w:sz w:val="24"/>
                <w:szCs w:val="24"/>
              </w:rPr>
              <w:t>17.1％</w:t>
            </w:r>
          </w:p>
        </w:tc>
        <w:tc>
          <w:tcPr>
            <w:tcW w:w="2268" w:type="dxa"/>
            <w:tcBorders>
              <w:top w:val="single" w:sz="4" w:space="0" w:color="auto"/>
              <w:left w:val="single" w:sz="4" w:space="0" w:color="auto"/>
              <w:bottom w:val="single" w:sz="4" w:space="0" w:color="auto"/>
              <w:right w:val="single" w:sz="4" w:space="0" w:color="auto"/>
            </w:tcBorders>
          </w:tcPr>
          <w:p w14:paraId="1D403D6D" w14:textId="2EB525DC" w:rsidR="008E2993" w:rsidRPr="00B22BE9" w:rsidRDefault="00B45776"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減少</w:t>
            </w:r>
          </w:p>
        </w:tc>
      </w:tr>
      <w:tr w:rsidR="008E2993" w:rsidRPr="00B22BE9" w14:paraId="2F1722BB"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C50CA3B"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住民主体の通いの場</w:t>
            </w:r>
            <w:r>
              <w:rPr>
                <w:rFonts w:ascii="ＭＳ Ｐ明朝" w:eastAsia="ＭＳ Ｐ明朝" w:hAnsi="ＭＳ Ｐ明朝" w:hint="eastAsia"/>
                <w:sz w:val="24"/>
                <w:szCs w:val="24"/>
              </w:rPr>
              <w:t>への65歳以上の人の参加割合の増加（参加者実人数/高齢者人口《各年末時点》）</w:t>
            </w:r>
          </w:p>
        </w:tc>
        <w:tc>
          <w:tcPr>
            <w:tcW w:w="1701" w:type="dxa"/>
            <w:tcBorders>
              <w:top w:val="single" w:sz="4" w:space="0" w:color="auto"/>
              <w:left w:val="single" w:sz="4" w:space="0" w:color="auto"/>
              <w:bottom w:val="single" w:sz="4" w:space="0" w:color="auto"/>
              <w:right w:val="single" w:sz="4" w:space="0" w:color="auto"/>
            </w:tcBorders>
          </w:tcPr>
          <w:p w14:paraId="326AFC0C" w14:textId="77777777" w:rsidR="008E2993" w:rsidRPr="008553C8" w:rsidRDefault="008E2993" w:rsidP="008E2993">
            <w:pPr>
              <w:spacing w:line="0" w:lineRule="atLeast"/>
              <w:jc w:val="center"/>
              <w:rPr>
                <w:rFonts w:ascii="ＭＳ Ｐ明朝" w:eastAsia="ＭＳ Ｐ明朝" w:hAnsi="ＭＳ Ｐ明朝"/>
                <w:sz w:val="24"/>
                <w:szCs w:val="24"/>
              </w:rPr>
            </w:pPr>
            <w:r w:rsidRPr="008553C8">
              <w:rPr>
                <w:rFonts w:ascii="ＭＳ Ｐ明朝" w:eastAsia="ＭＳ Ｐ明朝" w:hAnsi="ＭＳ Ｐ明朝" w:hint="eastAsia"/>
                <w:sz w:val="24"/>
                <w:szCs w:val="24"/>
              </w:rPr>
              <w:t>2.5％</w:t>
            </w:r>
          </w:p>
        </w:tc>
        <w:tc>
          <w:tcPr>
            <w:tcW w:w="2268" w:type="dxa"/>
            <w:tcBorders>
              <w:top w:val="single" w:sz="4" w:space="0" w:color="auto"/>
              <w:left w:val="single" w:sz="4" w:space="0" w:color="auto"/>
              <w:bottom w:val="single" w:sz="4" w:space="0" w:color="auto"/>
              <w:right w:val="single" w:sz="4" w:space="0" w:color="auto"/>
            </w:tcBorders>
          </w:tcPr>
          <w:p w14:paraId="4D541E31" w14:textId="77777777" w:rsidR="008E2993" w:rsidRPr="00B22BE9"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高齢者人口の10％</w:t>
            </w:r>
          </w:p>
        </w:tc>
      </w:tr>
      <w:tr w:rsidR="008E2993" w:rsidRPr="00B22BE9" w14:paraId="582E1A33" w14:textId="77777777" w:rsidTr="008E2993">
        <w:trPr>
          <w:trHeight w:val="305"/>
        </w:trPr>
        <w:tc>
          <w:tcPr>
            <w:tcW w:w="5665" w:type="dxa"/>
            <w:tcBorders>
              <w:top w:val="single" w:sz="4" w:space="0" w:color="auto"/>
              <w:left w:val="single" w:sz="4" w:space="0" w:color="auto"/>
              <w:bottom w:val="single" w:sz="4" w:space="0" w:color="auto"/>
              <w:right w:val="single" w:sz="4" w:space="0" w:color="auto"/>
            </w:tcBorders>
          </w:tcPr>
          <w:p w14:paraId="259C2D1D" w14:textId="77777777" w:rsidR="008E2993" w:rsidRPr="00B22BE9" w:rsidRDefault="008E2993" w:rsidP="008E2993">
            <w:pPr>
              <w:spacing w:line="0" w:lineRule="atLeast"/>
              <w:rPr>
                <w:rFonts w:ascii="ＭＳ Ｐ明朝" w:eastAsia="ＭＳ Ｐ明朝" w:hAnsi="ＭＳ Ｐ明朝"/>
                <w:sz w:val="24"/>
                <w:szCs w:val="24"/>
              </w:rPr>
            </w:pPr>
            <w:r w:rsidRPr="00B22BE9">
              <w:rPr>
                <w:rFonts w:ascii="ＭＳ Ｐ明朝" w:eastAsia="ＭＳ Ｐ明朝" w:hAnsi="ＭＳ Ｐ明朝" w:hint="eastAsia"/>
                <w:sz w:val="24"/>
                <w:szCs w:val="24"/>
              </w:rPr>
              <w:t>認知症サポーター養成数</w:t>
            </w:r>
            <w:r>
              <w:rPr>
                <w:rFonts w:ascii="ＭＳ Ｐ明朝" w:eastAsia="ＭＳ Ｐ明朝" w:hAnsi="ＭＳ Ｐ明朝" w:hint="eastAsia"/>
                <w:sz w:val="24"/>
                <w:szCs w:val="24"/>
              </w:rPr>
              <w:t>の増加</w:t>
            </w:r>
          </w:p>
        </w:tc>
        <w:tc>
          <w:tcPr>
            <w:tcW w:w="1701" w:type="dxa"/>
            <w:tcBorders>
              <w:top w:val="single" w:sz="4" w:space="0" w:color="auto"/>
              <w:left w:val="single" w:sz="4" w:space="0" w:color="auto"/>
              <w:bottom w:val="single" w:sz="4" w:space="0" w:color="auto"/>
              <w:right w:val="single" w:sz="4" w:space="0" w:color="auto"/>
            </w:tcBorders>
          </w:tcPr>
          <w:p w14:paraId="737B6874" w14:textId="77777777" w:rsidR="008E2993" w:rsidRPr="00B22BE9"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14,538人</w:t>
            </w:r>
          </w:p>
        </w:tc>
        <w:tc>
          <w:tcPr>
            <w:tcW w:w="2268" w:type="dxa"/>
            <w:tcBorders>
              <w:top w:val="single" w:sz="4" w:space="0" w:color="auto"/>
              <w:left w:val="single" w:sz="4" w:space="0" w:color="auto"/>
              <w:bottom w:val="single" w:sz="4" w:space="0" w:color="auto"/>
              <w:right w:val="single" w:sz="4" w:space="0" w:color="auto"/>
            </w:tcBorders>
          </w:tcPr>
          <w:p w14:paraId="60632FD0" w14:textId="77777777" w:rsidR="008E2993" w:rsidRPr="00B22BE9" w:rsidRDefault="008E2993" w:rsidP="008E2993">
            <w:pPr>
              <w:spacing w:line="0" w:lineRule="atLeast"/>
              <w:jc w:val="center"/>
              <w:rPr>
                <w:rFonts w:ascii="ＭＳ Ｐ明朝" w:eastAsia="ＭＳ Ｐ明朝" w:hAnsi="ＭＳ Ｐ明朝"/>
                <w:sz w:val="24"/>
                <w:szCs w:val="24"/>
              </w:rPr>
            </w:pPr>
            <w:r w:rsidRPr="00B22BE9">
              <w:rPr>
                <w:rFonts w:ascii="ＭＳ Ｐ明朝" w:eastAsia="ＭＳ Ｐ明朝" w:hAnsi="ＭＳ Ｐ明朝" w:hint="eastAsia"/>
                <w:sz w:val="24"/>
                <w:szCs w:val="24"/>
              </w:rPr>
              <w:t>20,000人</w:t>
            </w:r>
          </w:p>
        </w:tc>
      </w:tr>
    </w:tbl>
    <w:p w14:paraId="7BAFF5FC" w14:textId="77777777" w:rsidR="008E2993" w:rsidRDefault="008E2993" w:rsidP="008E2993">
      <w:pPr>
        <w:rPr>
          <w:rFonts w:ascii="HG丸ｺﾞｼｯｸM-PRO" w:eastAsia="HG丸ｺﾞｼｯｸM-PRO" w:hAnsi="ＭＳ ゴシック" w:cs="Times New Roman"/>
          <w:b/>
          <w:color w:val="FFFFFF"/>
          <w:sz w:val="24"/>
          <w:szCs w:val="24"/>
          <w:highlight w:val="black"/>
        </w:rPr>
      </w:pPr>
    </w:p>
    <w:p w14:paraId="31F9C2BA" w14:textId="77777777" w:rsidR="008E2993" w:rsidRDefault="008E2993" w:rsidP="008E2993">
      <w:pPr>
        <w:rPr>
          <w:rFonts w:ascii="HG丸ｺﾞｼｯｸM-PRO" w:eastAsia="HG丸ｺﾞｼｯｸM-PRO" w:hAnsi="HG丸ｺﾞｼｯｸM-PRO" w:cs="Times New Roman"/>
          <w:sz w:val="28"/>
          <w:szCs w:val="28"/>
        </w:rPr>
      </w:pPr>
    </w:p>
    <w:p w14:paraId="637D5724" w14:textId="77777777" w:rsidR="008E2993" w:rsidRDefault="008E2993" w:rsidP="008E2993">
      <w:pPr>
        <w:rPr>
          <w:rFonts w:ascii="HG丸ｺﾞｼｯｸM-PRO" w:eastAsia="HG丸ｺﾞｼｯｸM-PRO" w:hAnsi="HG丸ｺﾞｼｯｸM-PRO" w:cs="Times New Roman"/>
          <w:sz w:val="28"/>
          <w:szCs w:val="28"/>
        </w:rPr>
      </w:pPr>
    </w:p>
    <w:p w14:paraId="3AF5A100" w14:textId="77777777" w:rsidR="008E2993" w:rsidRDefault="008E2993" w:rsidP="008E2993">
      <w:pPr>
        <w:rPr>
          <w:rFonts w:ascii="HG丸ｺﾞｼｯｸM-PRO" w:eastAsia="HG丸ｺﾞｼｯｸM-PRO" w:hAnsi="HG丸ｺﾞｼｯｸM-PRO" w:cs="Times New Roman"/>
          <w:sz w:val="28"/>
          <w:szCs w:val="28"/>
        </w:rPr>
      </w:pPr>
    </w:p>
    <w:p w14:paraId="1A69F4E6" w14:textId="77777777" w:rsidR="008E2993" w:rsidRDefault="008E2993" w:rsidP="008E2993">
      <w:pPr>
        <w:rPr>
          <w:rFonts w:ascii="HG丸ｺﾞｼｯｸM-PRO" w:eastAsia="HG丸ｺﾞｼｯｸM-PRO" w:hAnsi="HG丸ｺﾞｼｯｸM-PRO" w:cs="Times New Roman"/>
          <w:sz w:val="28"/>
          <w:szCs w:val="28"/>
        </w:rPr>
      </w:pPr>
    </w:p>
    <w:p w14:paraId="7FA7A366" w14:textId="77777777" w:rsidR="008E2993" w:rsidRDefault="008E2993" w:rsidP="008E2993">
      <w:pPr>
        <w:rPr>
          <w:rFonts w:ascii="HG丸ｺﾞｼｯｸM-PRO" w:eastAsia="HG丸ｺﾞｼｯｸM-PRO" w:hAnsi="HG丸ｺﾞｼｯｸM-PRO" w:cs="Times New Roman"/>
          <w:sz w:val="28"/>
          <w:szCs w:val="28"/>
        </w:rPr>
      </w:pPr>
    </w:p>
    <w:p w14:paraId="43822634" w14:textId="77777777" w:rsidR="008E2993" w:rsidRDefault="008E2993" w:rsidP="008E2993">
      <w:pPr>
        <w:rPr>
          <w:rFonts w:ascii="HG丸ｺﾞｼｯｸM-PRO" w:eastAsia="HG丸ｺﾞｼｯｸM-PRO" w:hAnsi="HG丸ｺﾞｼｯｸM-PRO" w:cs="Times New Roman"/>
          <w:sz w:val="28"/>
          <w:szCs w:val="28"/>
        </w:rPr>
      </w:pPr>
    </w:p>
    <w:p w14:paraId="74D94F1C" w14:textId="77777777" w:rsidR="008E2993" w:rsidRDefault="008E2993" w:rsidP="008E2993">
      <w:pPr>
        <w:rPr>
          <w:rFonts w:ascii="HG丸ｺﾞｼｯｸM-PRO" w:eastAsia="HG丸ｺﾞｼｯｸM-PRO" w:hAnsi="HG丸ｺﾞｼｯｸM-PRO" w:cs="Times New Roman"/>
          <w:sz w:val="28"/>
          <w:szCs w:val="28"/>
        </w:rPr>
      </w:pPr>
    </w:p>
    <w:p w14:paraId="01D399D8" w14:textId="77777777" w:rsidR="00BC1A96" w:rsidRDefault="00BC1A96" w:rsidP="008E2993">
      <w:pPr>
        <w:rPr>
          <w:rFonts w:ascii="HG丸ｺﾞｼｯｸM-PRO" w:eastAsia="HG丸ｺﾞｼｯｸM-PRO" w:hAnsi="HG丸ｺﾞｼｯｸM-PRO" w:cs="Times New Roman"/>
          <w:sz w:val="28"/>
          <w:szCs w:val="28"/>
        </w:rPr>
      </w:pPr>
    </w:p>
    <w:p w14:paraId="79A9FE06" w14:textId="77777777" w:rsidR="00BC1A96" w:rsidRDefault="00BC1A96" w:rsidP="008E2993">
      <w:pPr>
        <w:rPr>
          <w:rFonts w:ascii="HG丸ｺﾞｼｯｸM-PRO" w:eastAsia="HG丸ｺﾞｼｯｸM-PRO" w:hAnsi="HG丸ｺﾞｼｯｸM-PRO" w:cs="Times New Roman"/>
          <w:sz w:val="28"/>
          <w:szCs w:val="28"/>
        </w:rPr>
      </w:pPr>
    </w:p>
    <w:p w14:paraId="081C7F6C" w14:textId="77777777" w:rsidR="00BC1A96" w:rsidRDefault="00BC1A96" w:rsidP="008E2993">
      <w:pPr>
        <w:rPr>
          <w:rFonts w:ascii="HG丸ｺﾞｼｯｸM-PRO" w:eastAsia="HG丸ｺﾞｼｯｸM-PRO" w:hAnsi="HG丸ｺﾞｼｯｸM-PRO" w:cs="Times New Roman"/>
          <w:sz w:val="28"/>
          <w:szCs w:val="28"/>
        </w:rPr>
      </w:pPr>
    </w:p>
    <w:p w14:paraId="66B11029" w14:textId="77777777" w:rsidR="00BC1A96" w:rsidRDefault="00BC1A96" w:rsidP="008E2993">
      <w:pPr>
        <w:rPr>
          <w:rFonts w:ascii="HG丸ｺﾞｼｯｸM-PRO" w:eastAsia="HG丸ｺﾞｼｯｸM-PRO" w:hAnsi="HG丸ｺﾞｼｯｸM-PRO" w:cs="Times New Roman"/>
          <w:sz w:val="28"/>
          <w:szCs w:val="28"/>
        </w:rPr>
      </w:pPr>
    </w:p>
    <w:p w14:paraId="0D3CAC9A" w14:textId="77777777" w:rsidR="00BC1A96" w:rsidRDefault="00BC1A96" w:rsidP="008E2993">
      <w:pPr>
        <w:rPr>
          <w:rFonts w:ascii="HG丸ｺﾞｼｯｸM-PRO" w:eastAsia="HG丸ｺﾞｼｯｸM-PRO" w:hAnsi="HG丸ｺﾞｼｯｸM-PRO" w:cs="Times New Roman"/>
          <w:sz w:val="28"/>
          <w:szCs w:val="28"/>
        </w:rPr>
      </w:pPr>
    </w:p>
    <w:p w14:paraId="31E9CD80" w14:textId="31C5D301" w:rsidR="008E2993" w:rsidRPr="00DE3ED0" w:rsidRDefault="008E2993" w:rsidP="008E2993">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 xml:space="preserve">４　</w:t>
      </w:r>
      <w:r w:rsidRPr="00DE3ED0">
        <w:rPr>
          <w:rFonts w:ascii="HG丸ｺﾞｼｯｸM-PRO" w:eastAsia="HG丸ｺﾞｼｯｸM-PRO" w:hAnsi="HG丸ｺﾞｼｯｸM-PRO" w:cs="Times New Roman" w:hint="eastAsia"/>
          <w:sz w:val="28"/>
          <w:szCs w:val="28"/>
        </w:rPr>
        <w:t>人とのつながり</w:t>
      </w:r>
    </w:p>
    <w:p w14:paraId="717D64B7" w14:textId="3E74008B" w:rsidR="008E2993" w:rsidRPr="00682776" w:rsidRDefault="008E2993" w:rsidP="008E2993">
      <w:pPr>
        <w:autoSpaceDE w:val="0"/>
        <w:autoSpaceDN w:val="0"/>
        <w:adjustRightInd w:val="0"/>
        <w:ind w:firstLineChars="100" w:firstLine="240"/>
        <w:jc w:val="left"/>
        <w:rPr>
          <w:rFonts w:ascii="ＭＳ 明朝" w:eastAsia="ＭＳ 明朝" w:hAnsi="ＭＳ 明朝" w:cs="HG丸ｺﾞｼｯｸM-PRO"/>
          <w:kern w:val="0"/>
          <w:sz w:val="24"/>
          <w:szCs w:val="24"/>
        </w:rPr>
      </w:pPr>
      <w:r>
        <w:rPr>
          <w:rFonts w:ascii="ＭＳ 明朝" w:eastAsia="ＭＳ 明朝" w:hAnsi="ＭＳ 明朝" w:cs="HG丸ｺﾞｼｯｸM-PRO" w:hint="eastAsia"/>
          <w:kern w:val="0"/>
          <w:sz w:val="24"/>
          <w:szCs w:val="24"/>
        </w:rPr>
        <w:t>昔は生活にかかわる多くの部分を共同で行うことで</w:t>
      </w:r>
      <w:r w:rsidR="000D3CFA" w:rsidRPr="00682776">
        <w:rPr>
          <w:rFonts w:ascii="ＭＳ 明朝" w:eastAsia="ＭＳ 明朝" w:hAnsi="ＭＳ 明朝" w:cs="HG丸ｺﾞｼｯｸM-PRO" w:hint="eastAsia"/>
          <w:kern w:val="0"/>
          <w:sz w:val="24"/>
          <w:szCs w:val="24"/>
        </w:rPr>
        <w:t>人と</w:t>
      </w:r>
      <w:r w:rsidR="000D3CFA">
        <w:rPr>
          <w:rFonts w:ascii="ＭＳ 明朝" w:eastAsia="ＭＳ 明朝" w:hAnsi="ＭＳ 明朝" w:cs="HG丸ｺﾞｼｯｸM-PRO" w:hint="eastAsia"/>
          <w:kern w:val="0"/>
          <w:sz w:val="24"/>
          <w:szCs w:val="24"/>
        </w:rPr>
        <w:t>のつながりを</w:t>
      </w:r>
      <w:r>
        <w:rPr>
          <w:rFonts w:ascii="ＭＳ 明朝" w:eastAsia="ＭＳ 明朝" w:hAnsi="ＭＳ 明朝" w:cs="HG丸ｺﾞｼｯｸM-PRO" w:hint="eastAsia"/>
          <w:kern w:val="0"/>
          <w:sz w:val="24"/>
          <w:szCs w:val="24"/>
        </w:rPr>
        <w:t>強めてきました。しかし、少子高齢化や核家族化などにより、地域のつながりが弱まってきており、伝統文化の担い手の確保、子育て支援や地域における教育、防犯や防災といった「共助」が難しくなりつつあります。</w:t>
      </w:r>
    </w:p>
    <w:p w14:paraId="728DA9AD" w14:textId="00D1B542" w:rsidR="008E2993" w:rsidRDefault="008E2993" w:rsidP="008E2993">
      <w:pPr>
        <w:autoSpaceDE w:val="0"/>
        <w:autoSpaceDN w:val="0"/>
        <w:adjustRightInd w:val="0"/>
        <w:ind w:firstLineChars="100" w:firstLine="240"/>
        <w:jc w:val="left"/>
        <w:rPr>
          <w:rFonts w:ascii="ＭＳ 明朝" w:eastAsia="ＭＳ 明朝" w:hAnsi="ＭＳ 明朝"/>
          <w:sz w:val="24"/>
          <w:szCs w:val="24"/>
        </w:rPr>
      </w:pPr>
      <w:r w:rsidRPr="00682776">
        <w:rPr>
          <w:rFonts w:ascii="ＭＳ 明朝" w:eastAsia="ＭＳ 明朝" w:hAnsi="ＭＳ 明朝" w:cs="HG丸ｺﾞｼｯｸM-PRO" w:hint="eastAsia"/>
          <w:kern w:val="0"/>
          <w:sz w:val="24"/>
          <w:szCs w:val="24"/>
        </w:rPr>
        <w:t>地域のつながりは、防災や防犯をはじめ、いざという時に助け合うことができる「安全で安心な地域社会」を作ることにつながります。</w:t>
      </w:r>
      <w:r>
        <w:rPr>
          <w:rFonts w:ascii="ＭＳ 明朝" w:eastAsia="ＭＳ 明朝" w:hAnsi="ＭＳ 明朝" w:cs="HG丸ｺﾞｼｯｸM-PRO" w:hint="eastAsia"/>
          <w:kern w:val="0"/>
          <w:sz w:val="24"/>
          <w:szCs w:val="24"/>
        </w:rPr>
        <w:t>さらに、健康で医療費が少ない日本の地域の背景に</w:t>
      </w:r>
      <w:r w:rsidR="000D3CFA">
        <w:rPr>
          <w:rFonts w:ascii="ＭＳ 明朝" w:eastAsia="ＭＳ 明朝" w:hAnsi="ＭＳ 明朝" w:cs="HG丸ｺﾞｼｯｸM-PRO" w:hint="eastAsia"/>
          <w:kern w:val="0"/>
          <w:sz w:val="24"/>
          <w:szCs w:val="24"/>
        </w:rPr>
        <w:t>は</w:t>
      </w:r>
      <w:r>
        <w:rPr>
          <w:rFonts w:ascii="ＭＳ 明朝" w:eastAsia="ＭＳ 明朝" w:hAnsi="ＭＳ 明朝" w:cs="HG丸ｺﾞｼｯｸM-PRO" w:hint="eastAsia"/>
          <w:kern w:val="0"/>
          <w:sz w:val="24"/>
          <w:szCs w:val="24"/>
        </w:rPr>
        <w:t>「ソーシャルキャピタル</w:t>
      </w:r>
      <w:r w:rsidRPr="00D34025">
        <w:rPr>
          <w:rFonts w:ascii="ＭＳ 明朝" w:eastAsia="ＭＳ 明朝" w:hAnsi="ＭＳ 明朝" w:cs="HG丸ｺﾞｼｯｸM-PRO" w:hint="eastAsia"/>
          <w:kern w:val="0"/>
          <w:sz w:val="24"/>
          <w:szCs w:val="24"/>
          <w:vertAlign w:val="superscript"/>
        </w:rPr>
        <w:t>※</w:t>
      </w:r>
      <w:r w:rsidR="000D3CFA">
        <w:rPr>
          <w:rFonts w:ascii="ＭＳ 明朝" w:eastAsia="ＭＳ 明朝" w:hAnsi="ＭＳ 明朝" w:cs="HG丸ｺﾞｼｯｸM-PRO" w:hint="eastAsia"/>
          <w:kern w:val="0"/>
          <w:sz w:val="24"/>
          <w:szCs w:val="24"/>
        </w:rPr>
        <w:t>が豊かな地域」で</w:t>
      </w:r>
      <w:r>
        <w:rPr>
          <w:rFonts w:ascii="ＭＳ 明朝" w:eastAsia="ＭＳ 明朝" w:hAnsi="ＭＳ 明朝" w:cs="HG丸ｺﾞｼｯｸM-PRO" w:hint="eastAsia"/>
          <w:kern w:val="0"/>
          <w:sz w:val="24"/>
          <w:szCs w:val="24"/>
        </w:rPr>
        <w:t>あると言われており、</w:t>
      </w:r>
      <w:r>
        <w:rPr>
          <w:rFonts w:ascii="ＭＳ 明朝" w:eastAsia="ＭＳ 明朝" w:hAnsi="ＭＳ 明朝" w:hint="eastAsia"/>
          <w:sz w:val="24"/>
          <w:szCs w:val="24"/>
        </w:rPr>
        <w:t>「地域のつながり」や「</w:t>
      </w:r>
      <w:r w:rsidRPr="00992E5A">
        <w:rPr>
          <w:rFonts w:ascii="ＭＳ 明朝" w:eastAsia="ＭＳ 明朝" w:hAnsi="ＭＳ 明朝" w:hint="eastAsia"/>
          <w:sz w:val="24"/>
          <w:szCs w:val="24"/>
        </w:rPr>
        <w:t>人とのつながり</w:t>
      </w:r>
      <w:r>
        <w:rPr>
          <w:rFonts w:ascii="ＭＳ 明朝" w:eastAsia="ＭＳ 明朝" w:hAnsi="ＭＳ 明朝" w:hint="eastAsia"/>
          <w:sz w:val="24"/>
          <w:szCs w:val="24"/>
        </w:rPr>
        <w:t>」が健康に影響すると報告されています。</w:t>
      </w:r>
    </w:p>
    <w:p w14:paraId="3FB352F3" w14:textId="77777777" w:rsidR="008E2993" w:rsidRPr="000D49B1" w:rsidRDefault="008E2993" w:rsidP="008E2993">
      <w:pPr>
        <w:autoSpaceDE w:val="0"/>
        <w:autoSpaceDN w:val="0"/>
        <w:adjustRightInd w:val="0"/>
        <w:jc w:val="left"/>
        <w:rPr>
          <w:rFonts w:ascii="ＭＳ 明朝" w:eastAsia="ＭＳ 明朝" w:hAnsi="ＭＳ 明朝" w:cs="HG丸ｺﾞｼｯｸM-PRO"/>
          <w:kern w:val="0"/>
          <w:sz w:val="24"/>
          <w:szCs w:val="24"/>
        </w:rPr>
      </w:pPr>
    </w:p>
    <w:p w14:paraId="5D820CEB" w14:textId="77777777" w:rsidR="008E2993" w:rsidRPr="00E230D4"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現状と課題</w:t>
      </w:r>
    </w:p>
    <w:p w14:paraId="613668A3" w14:textId="77777777" w:rsidR="008E2993" w:rsidRPr="00214BEB" w:rsidRDefault="008E2993" w:rsidP="008E2993">
      <w:pPr>
        <w:autoSpaceDE w:val="0"/>
        <w:autoSpaceDN w:val="0"/>
        <w:adjustRightInd w:val="0"/>
        <w:ind w:left="240" w:hangingChars="100" w:hanging="240"/>
        <w:jc w:val="left"/>
        <w:rPr>
          <w:rFonts w:ascii="ＭＳ 明朝" w:eastAsia="ＭＳ 明朝" w:hAnsi="ＭＳ 明朝" w:cs="ＭＳ明朝"/>
          <w:kern w:val="0"/>
          <w:sz w:val="24"/>
          <w:szCs w:val="24"/>
        </w:rPr>
      </w:pP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地域のつながりについて、いずれの項目も年代が上がるにつれ、</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地域のつながりを強く思う</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どちらかと言えばそう思う</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と回答した人の割合が高くなる傾向にあります。</w:t>
      </w:r>
    </w:p>
    <w:p w14:paraId="7F592A2D" w14:textId="77777777" w:rsidR="008E2993" w:rsidRDefault="008E2993" w:rsidP="008E2993">
      <w:pPr>
        <w:autoSpaceDE w:val="0"/>
        <w:autoSpaceDN w:val="0"/>
        <w:adjustRightInd w:val="0"/>
        <w:ind w:left="240" w:right="-143" w:hangingChars="100" w:hanging="240"/>
        <w:jc w:val="left"/>
        <w:rPr>
          <w:rFonts w:ascii="ＭＳ 明朝" w:eastAsia="ＭＳ 明朝" w:hAnsi="ＭＳ 明朝" w:cs="ＭＳ明朝"/>
          <w:kern w:val="0"/>
          <w:sz w:val="24"/>
          <w:szCs w:val="24"/>
        </w:rPr>
      </w:pPr>
      <w:r w:rsidRPr="00214BEB">
        <w:rPr>
          <w:rFonts w:ascii="ＭＳ 明朝" w:eastAsia="ＭＳ 明朝" w:hAnsi="ＭＳ 明朝" w:cs="ＭＳ明朝" w:hint="eastAsia"/>
          <w:kern w:val="0"/>
          <w:sz w:val="24"/>
          <w:szCs w:val="24"/>
        </w:rPr>
        <w:t>・地域のつながりについての国の同調査結果と比較すると、いずれの項目においても</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地</w:t>
      </w:r>
    </w:p>
    <w:p w14:paraId="1AB3EEF2" w14:textId="77777777" w:rsidR="008E2993" w:rsidRPr="00214BEB" w:rsidRDefault="008E2993" w:rsidP="008E2993">
      <w:pPr>
        <w:autoSpaceDE w:val="0"/>
        <w:autoSpaceDN w:val="0"/>
        <w:adjustRightInd w:val="0"/>
        <w:ind w:leftChars="100" w:left="210" w:right="-143"/>
        <w:jc w:val="left"/>
        <w:rPr>
          <w:rFonts w:ascii="ＭＳ 明朝" w:eastAsia="ＭＳ 明朝" w:hAnsi="ＭＳ 明朝" w:cs="ＭＳ明朝"/>
          <w:kern w:val="0"/>
          <w:sz w:val="24"/>
          <w:szCs w:val="24"/>
        </w:rPr>
      </w:pPr>
      <w:r w:rsidRPr="00214BEB">
        <w:rPr>
          <w:rFonts w:ascii="ＭＳ 明朝" w:eastAsia="ＭＳ 明朝" w:hAnsi="ＭＳ 明朝" w:cs="ＭＳ明朝" w:hint="eastAsia"/>
          <w:kern w:val="0"/>
          <w:sz w:val="24"/>
          <w:szCs w:val="24"/>
        </w:rPr>
        <w:t>域のつながりを強く思う</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どちらかと言えばそう思う</w:t>
      </w:r>
      <w:r>
        <w:rPr>
          <w:rFonts w:ascii="ＭＳ 明朝" w:eastAsia="ＭＳ 明朝" w:hAnsi="ＭＳ 明朝" w:cs="ＭＳ明朝" w:hint="eastAsia"/>
          <w:kern w:val="0"/>
          <w:sz w:val="24"/>
          <w:szCs w:val="24"/>
        </w:rPr>
        <w:t>｣</w:t>
      </w:r>
      <w:r w:rsidRPr="00214BEB">
        <w:rPr>
          <w:rFonts w:ascii="ＭＳ 明朝" w:eastAsia="ＭＳ 明朝" w:hAnsi="ＭＳ 明朝" w:cs="ＭＳ明朝" w:hint="eastAsia"/>
          <w:kern w:val="0"/>
          <w:sz w:val="24"/>
          <w:szCs w:val="24"/>
        </w:rPr>
        <w:t>人の割合が高い傾向にあります。</w:t>
      </w:r>
    </w:p>
    <w:p w14:paraId="03E2714A" w14:textId="77777777" w:rsidR="008E2993" w:rsidRDefault="008E2993" w:rsidP="008E2993">
      <w:pPr>
        <w:autoSpaceDE w:val="0"/>
        <w:autoSpaceDN w:val="0"/>
        <w:adjustRightInd w:val="0"/>
        <w:spacing w:line="0" w:lineRule="atLeast"/>
        <w:ind w:left="240" w:hangingChars="100" w:hanging="240"/>
        <w:jc w:val="left"/>
        <w:rPr>
          <w:rFonts w:ascii="ＭＳ 明朝" w:eastAsia="ＭＳ 明朝" w:hAnsi="ＭＳ 明朝" w:cs="ＭＳ明朝"/>
          <w:kern w:val="0"/>
          <w:sz w:val="24"/>
          <w:szCs w:val="24"/>
        </w:rPr>
      </w:pPr>
    </w:p>
    <w:p w14:paraId="2120E047" w14:textId="77777777" w:rsidR="008E2993" w:rsidRPr="003D0DD7" w:rsidRDefault="008E2993" w:rsidP="008E2993">
      <w:pPr>
        <w:pStyle w:val="Web"/>
        <w:snapToGrid w:val="0"/>
        <w:spacing w:before="0" w:beforeAutospacing="0" w:after="0" w:afterAutospacing="0" w:line="160" w:lineRule="atLeast"/>
        <w:rPr>
          <w:rFonts w:ascii="ＭＳ 明朝" w:eastAsia="ＭＳ 明朝" w:hAnsi="ＭＳ 明朝" w:cstheme="minorBidi"/>
          <w:b/>
          <w:color w:val="000000" w:themeColor="text1"/>
          <w:kern w:val="24"/>
          <w:szCs w:val="36"/>
        </w:rPr>
      </w:pPr>
      <w:r w:rsidRPr="003D0DD7">
        <w:rPr>
          <w:rFonts w:ascii="ＭＳ 明朝" w:eastAsia="ＭＳ 明朝" w:hAnsi="ＭＳ 明朝" w:cstheme="minorBidi" w:hint="eastAsia"/>
          <w:b/>
          <w:color w:val="000000" w:themeColor="text1"/>
          <w:kern w:val="24"/>
          <w:szCs w:val="36"/>
        </w:rPr>
        <w:t>『地域の</w:t>
      </w:r>
      <w:r w:rsidRPr="003D0DD7">
        <w:rPr>
          <w:rFonts w:ascii="ＭＳ 明朝" w:eastAsia="ＭＳ 明朝" w:hAnsi="ＭＳ 明朝" w:cstheme="minorBidi"/>
          <w:b/>
          <w:color w:val="000000" w:themeColor="text1"/>
          <w:kern w:val="24"/>
          <w:szCs w:val="36"/>
        </w:rPr>
        <w:t>つながりに関する割合</w:t>
      </w:r>
      <w:r w:rsidRPr="003D0DD7">
        <w:rPr>
          <w:rFonts w:ascii="ＭＳ 明朝" w:eastAsia="ＭＳ 明朝" w:hAnsi="ＭＳ 明朝" w:cstheme="minorBidi" w:hint="eastAsia"/>
          <w:b/>
          <w:color w:val="000000" w:themeColor="text1"/>
          <w:kern w:val="24"/>
          <w:szCs w:val="36"/>
        </w:rPr>
        <w:t>（</w:t>
      </w:r>
      <w:r w:rsidRPr="003D0DD7">
        <w:rPr>
          <w:rFonts w:ascii="ＭＳ 明朝" w:eastAsia="ＭＳ 明朝" w:hAnsi="ＭＳ 明朝" w:cstheme="minorBidi"/>
          <w:b/>
          <w:color w:val="000000" w:themeColor="text1"/>
          <w:kern w:val="24"/>
          <w:szCs w:val="36"/>
        </w:rPr>
        <w:t>平成</w:t>
      </w:r>
      <w:r w:rsidRPr="003D0DD7">
        <w:rPr>
          <w:rFonts w:ascii="ＭＳ 明朝" w:eastAsia="ＭＳ 明朝" w:hAnsi="ＭＳ 明朝" w:cstheme="minorBidi" w:hint="eastAsia"/>
          <w:b/>
          <w:color w:val="000000" w:themeColor="text1"/>
          <w:kern w:val="24"/>
          <w:szCs w:val="36"/>
        </w:rPr>
        <w:t>28</w:t>
      </w:r>
      <w:r w:rsidRPr="003D0DD7">
        <w:rPr>
          <w:rFonts w:ascii="ＭＳ 明朝" w:eastAsia="ＭＳ 明朝" w:hAnsi="ＭＳ 明朝" w:cstheme="minorBidi"/>
          <w:b/>
          <w:color w:val="000000" w:themeColor="text1"/>
          <w:kern w:val="24"/>
          <w:szCs w:val="36"/>
        </w:rPr>
        <w:t>年）</w:t>
      </w:r>
      <w:r w:rsidRPr="003D0DD7">
        <w:rPr>
          <w:rFonts w:ascii="ＭＳ 明朝" w:eastAsia="ＭＳ 明朝" w:hAnsi="ＭＳ 明朝" w:cstheme="minorBidi" w:hint="eastAsia"/>
          <w:b/>
          <w:color w:val="000000" w:themeColor="text1"/>
          <w:kern w:val="24"/>
          <w:szCs w:val="36"/>
        </w:rPr>
        <w:t>』</w:t>
      </w:r>
    </w:p>
    <w:p w14:paraId="0548C6B5" w14:textId="77777777" w:rsidR="008E2993" w:rsidRDefault="008E2993" w:rsidP="008E2993">
      <w:pPr>
        <w:autoSpaceDE w:val="0"/>
        <w:autoSpaceDN w:val="0"/>
        <w:adjustRightInd w:val="0"/>
        <w:ind w:left="210" w:hangingChars="100" w:hanging="210"/>
        <w:jc w:val="left"/>
        <w:rPr>
          <w:rFonts w:ascii="ＭＳ 明朝" w:eastAsia="ＭＳ 明朝" w:hAnsi="ＭＳ 明朝" w:cs="ＭＳ明朝"/>
          <w:kern w:val="0"/>
          <w:sz w:val="24"/>
          <w:szCs w:val="24"/>
        </w:rPr>
      </w:pPr>
      <w:r>
        <w:rPr>
          <w:rFonts w:ascii="ＭＳ 明朝" w:eastAsia="ＭＳ 明朝" w:hAnsi="ＭＳ 明朝" w:hint="eastAsia"/>
          <w:color w:val="000000" w:themeColor="text1"/>
          <w:kern w:val="24"/>
          <w:szCs w:val="36"/>
        </w:rPr>
        <w:t>「強く思う」「どちらかと言えばそう思う」と回答した人の割</w:t>
      </w:r>
    </w:p>
    <w:tbl>
      <w:tblPr>
        <w:tblpPr w:leftFromText="142" w:rightFromText="142" w:vertAnchor="text" w:horzAnchor="margin" w:tblpY="97"/>
        <w:tblW w:w="8222" w:type="dxa"/>
        <w:tblCellMar>
          <w:left w:w="0" w:type="dxa"/>
          <w:right w:w="0" w:type="dxa"/>
        </w:tblCellMar>
        <w:tblLook w:val="0420" w:firstRow="1" w:lastRow="0" w:firstColumn="0" w:lastColumn="0" w:noHBand="0" w:noVBand="1"/>
      </w:tblPr>
      <w:tblGrid>
        <w:gridCol w:w="1370"/>
        <w:gridCol w:w="1370"/>
        <w:gridCol w:w="1371"/>
        <w:gridCol w:w="1370"/>
        <w:gridCol w:w="1370"/>
        <w:gridCol w:w="1371"/>
      </w:tblGrid>
      <w:tr w:rsidR="008E2993" w:rsidRPr="00F85539" w14:paraId="562B47A2" w14:textId="77777777" w:rsidTr="008E2993">
        <w:trPr>
          <w:trHeight w:val="160"/>
        </w:trPr>
        <w:tc>
          <w:tcPr>
            <w:tcW w:w="1370" w:type="dxa"/>
            <w:tcBorders>
              <w:top w:val="single" w:sz="4" w:space="0" w:color="auto"/>
              <w:left w:val="single" w:sz="4" w:space="0" w:color="auto"/>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53FBC919"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 xml:space="preserve">　</w:t>
            </w:r>
          </w:p>
        </w:tc>
        <w:tc>
          <w:tcPr>
            <w:tcW w:w="1370" w:type="dxa"/>
            <w:tcBorders>
              <w:top w:val="single" w:sz="4" w:space="0" w:color="auto"/>
              <w:left w:val="single" w:sz="8" w:space="0" w:color="A5A5A5"/>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7D5E9886"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助け合い</w:t>
            </w:r>
          </w:p>
        </w:tc>
        <w:tc>
          <w:tcPr>
            <w:tcW w:w="1371" w:type="dxa"/>
            <w:tcBorders>
              <w:top w:val="single" w:sz="4" w:space="0" w:color="auto"/>
              <w:left w:val="single" w:sz="8" w:space="0" w:color="A5A5A5"/>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310E41B8"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信頼</w:t>
            </w:r>
          </w:p>
        </w:tc>
        <w:tc>
          <w:tcPr>
            <w:tcW w:w="1370" w:type="dxa"/>
            <w:tcBorders>
              <w:top w:val="single" w:sz="4" w:space="0" w:color="auto"/>
              <w:left w:val="single" w:sz="8" w:space="0" w:color="A5A5A5"/>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0AFBFF32"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挨拶</w:t>
            </w:r>
          </w:p>
        </w:tc>
        <w:tc>
          <w:tcPr>
            <w:tcW w:w="1370" w:type="dxa"/>
            <w:tcBorders>
              <w:top w:val="single" w:sz="4" w:space="0" w:color="auto"/>
              <w:left w:val="single" w:sz="8" w:space="0" w:color="A5A5A5"/>
              <w:bottom w:val="single" w:sz="18" w:space="0" w:color="A5A5A5"/>
              <w:right w:val="single" w:sz="8" w:space="0" w:color="A5A5A5"/>
            </w:tcBorders>
            <w:shd w:val="clear" w:color="auto" w:fill="auto"/>
            <w:tcMar>
              <w:top w:w="15" w:type="dxa"/>
              <w:left w:w="15" w:type="dxa"/>
              <w:bottom w:w="0" w:type="dxa"/>
              <w:right w:w="15" w:type="dxa"/>
            </w:tcMar>
            <w:vAlign w:val="center"/>
            <w:hideMark/>
          </w:tcPr>
          <w:p w14:paraId="0079E25B"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解決</w:t>
            </w:r>
          </w:p>
        </w:tc>
        <w:tc>
          <w:tcPr>
            <w:tcW w:w="1371" w:type="dxa"/>
            <w:tcBorders>
              <w:top w:val="single" w:sz="4" w:space="0" w:color="auto"/>
              <w:left w:val="single" w:sz="8" w:space="0" w:color="A5A5A5"/>
              <w:bottom w:val="single" w:sz="18" w:space="0" w:color="A5A5A5"/>
              <w:right w:val="single" w:sz="4" w:space="0" w:color="auto"/>
            </w:tcBorders>
            <w:shd w:val="clear" w:color="auto" w:fill="auto"/>
            <w:tcMar>
              <w:top w:w="15" w:type="dxa"/>
              <w:left w:w="15" w:type="dxa"/>
              <w:bottom w:w="0" w:type="dxa"/>
              <w:right w:w="15" w:type="dxa"/>
            </w:tcMar>
            <w:vAlign w:val="center"/>
            <w:hideMark/>
          </w:tcPr>
          <w:p w14:paraId="5EED7195"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活動</w:t>
            </w:r>
          </w:p>
        </w:tc>
      </w:tr>
      <w:tr w:rsidR="008E2993" w:rsidRPr="00F85539" w14:paraId="136E8B64" w14:textId="77777777" w:rsidTr="008E2993">
        <w:trPr>
          <w:trHeight w:val="160"/>
        </w:trPr>
        <w:tc>
          <w:tcPr>
            <w:tcW w:w="1370" w:type="dxa"/>
            <w:tcBorders>
              <w:top w:val="single" w:sz="18" w:space="0" w:color="A5A5A5"/>
              <w:left w:val="single" w:sz="4" w:space="0" w:color="auto"/>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5567E35F" w14:textId="77777777" w:rsidR="008E2993" w:rsidRPr="00A46CBB" w:rsidRDefault="008E2993" w:rsidP="008E2993">
            <w:pPr>
              <w:widowControl/>
              <w:spacing w:line="0" w:lineRule="atLeast"/>
              <w:jc w:val="center"/>
              <w:textAlignment w:val="center"/>
              <w:rPr>
                <w:rFonts w:ascii="ＭＳ 明朝" w:eastAsia="ＭＳ 明朝" w:hAnsi="ＭＳ 明朝" w:cs="Arial"/>
                <w:kern w:val="0"/>
                <w:szCs w:val="36"/>
              </w:rPr>
            </w:pPr>
            <w:r w:rsidRPr="00A46CBB">
              <w:rPr>
                <w:rFonts w:ascii="ＭＳ 明朝" w:eastAsia="ＭＳ 明朝" w:hAnsi="ＭＳ 明朝" w:cs="Arial" w:hint="eastAsia"/>
                <w:kern w:val="24"/>
                <w:szCs w:val="40"/>
              </w:rPr>
              <w:t>20～39歳</w:t>
            </w:r>
          </w:p>
        </w:tc>
        <w:tc>
          <w:tcPr>
            <w:tcW w:w="1370" w:type="dxa"/>
            <w:tcBorders>
              <w:top w:val="single" w:sz="1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0D8AA555"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66.7%</w:t>
            </w:r>
          </w:p>
        </w:tc>
        <w:tc>
          <w:tcPr>
            <w:tcW w:w="1371" w:type="dxa"/>
            <w:tcBorders>
              <w:top w:val="single" w:sz="1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1AF55DFC"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58.9%</w:t>
            </w:r>
          </w:p>
        </w:tc>
        <w:tc>
          <w:tcPr>
            <w:tcW w:w="1370" w:type="dxa"/>
            <w:tcBorders>
              <w:top w:val="single" w:sz="1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5223578D"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84.2%</w:t>
            </w:r>
          </w:p>
        </w:tc>
        <w:tc>
          <w:tcPr>
            <w:tcW w:w="1370" w:type="dxa"/>
            <w:tcBorders>
              <w:top w:val="single" w:sz="1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30E28F3F"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61.9%</w:t>
            </w:r>
          </w:p>
        </w:tc>
        <w:tc>
          <w:tcPr>
            <w:tcW w:w="1371" w:type="dxa"/>
            <w:tcBorders>
              <w:top w:val="single" w:sz="18" w:space="0" w:color="A5A5A5"/>
              <w:left w:val="single" w:sz="8" w:space="0" w:color="A5A5A5"/>
              <w:bottom w:val="single" w:sz="8" w:space="0" w:color="A5A5A5"/>
              <w:right w:val="single" w:sz="4" w:space="0" w:color="auto"/>
            </w:tcBorders>
            <w:shd w:val="clear" w:color="auto" w:fill="F0F0F0"/>
            <w:tcMar>
              <w:top w:w="15" w:type="dxa"/>
              <w:left w:w="15" w:type="dxa"/>
              <w:bottom w:w="0" w:type="dxa"/>
              <w:right w:w="15" w:type="dxa"/>
            </w:tcMar>
            <w:vAlign w:val="center"/>
            <w:hideMark/>
          </w:tcPr>
          <w:p w14:paraId="7E9E2140"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40.4%</w:t>
            </w:r>
          </w:p>
        </w:tc>
      </w:tr>
      <w:tr w:rsidR="008E2993" w:rsidRPr="00F85539" w14:paraId="5B92EB89" w14:textId="77777777" w:rsidTr="008E2993">
        <w:trPr>
          <w:trHeight w:val="160"/>
        </w:trPr>
        <w:tc>
          <w:tcPr>
            <w:tcW w:w="1370" w:type="dxa"/>
            <w:tcBorders>
              <w:top w:val="single" w:sz="8" w:space="0" w:color="A5A5A5"/>
              <w:left w:val="single" w:sz="4" w:space="0" w:color="auto"/>
              <w:bottom w:val="single" w:sz="8" w:space="0" w:color="A5A5A5"/>
              <w:right w:val="single" w:sz="8" w:space="0" w:color="A5A5A5"/>
            </w:tcBorders>
            <w:shd w:val="clear" w:color="auto" w:fill="auto"/>
            <w:tcMar>
              <w:top w:w="15" w:type="dxa"/>
              <w:left w:w="15" w:type="dxa"/>
              <w:bottom w:w="0" w:type="dxa"/>
              <w:right w:w="15" w:type="dxa"/>
            </w:tcMar>
            <w:vAlign w:val="center"/>
            <w:hideMark/>
          </w:tcPr>
          <w:p w14:paraId="12E6279D" w14:textId="77777777" w:rsidR="008E2993" w:rsidRPr="00A46CBB" w:rsidRDefault="008E2993" w:rsidP="008E2993">
            <w:pPr>
              <w:widowControl/>
              <w:spacing w:line="0" w:lineRule="atLeast"/>
              <w:jc w:val="center"/>
              <w:textAlignment w:val="center"/>
              <w:rPr>
                <w:rFonts w:ascii="ＭＳ 明朝" w:eastAsia="ＭＳ 明朝" w:hAnsi="ＭＳ 明朝" w:cs="Arial"/>
                <w:kern w:val="0"/>
                <w:szCs w:val="36"/>
              </w:rPr>
            </w:pPr>
            <w:r w:rsidRPr="00A46CBB">
              <w:rPr>
                <w:rFonts w:ascii="ＭＳ 明朝" w:eastAsia="ＭＳ 明朝" w:hAnsi="ＭＳ 明朝" w:cs="Arial" w:hint="eastAsia"/>
                <w:kern w:val="24"/>
                <w:szCs w:val="40"/>
              </w:rPr>
              <w:t>40～59歳</w:t>
            </w:r>
          </w:p>
        </w:tc>
        <w:tc>
          <w:tcPr>
            <w:tcW w:w="1370" w:type="dxa"/>
            <w:tcBorders>
              <w:top w:val="single" w:sz="8" w:space="0" w:color="A5A5A5"/>
              <w:left w:val="single" w:sz="8" w:space="0" w:color="A5A5A5"/>
              <w:bottom w:val="single" w:sz="8" w:space="0" w:color="A5A5A5"/>
              <w:right w:val="single" w:sz="8" w:space="0" w:color="A5A5A5"/>
            </w:tcBorders>
            <w:shd w:val="clear" w:color="auto" w:fill="auto"/>
            <w:tcMar>
              <w:top w:w="15" w:type="dxa"/>
              <w:left w:w="15" w:type="dxa"/>
              <w:bottom w:w="0" w:type="dxa"/>
              <w:right w:w="15" w:type="dxa"/>
            </w:tcMar>
            <w:vAlign w:val="center"/>
            <w:hideMark/>
          </w:tcPr>
          <w:p w14:paraId="228A72ED"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67.5%</w:t>
            </w:r>
          </w:p>
        </w:tc>
        <w:tc>
          <w:tcPr>
            <w:tcW w:w="1371" w:type="dxa"/>
            <w:tcBorders>
              <w:top w:val="single" w:sz="8" w:space="0" w:color="A5A5A5"/>
              <w:left w:val="single" w:sz="8" w:space="0" w:color="A5A5A5"/>
              <w:bottom w:val="single" w:sz="8" w:space="0" w:color="A5A5A5"/>
              <w:right w:val="single" w:sz="8" w:space="0" w:color="A5A5A5"/>
            </w:tcBorders>
            <w:shd w:val="clear" w:color="auto" w:fill="auto"/>
            <w:tcMar>
              <w:top w:w="15" w:type="dxa"/>
              <w:left w:w="15" w:type="dxa"/>
              <w:bottom w:w="0" w:type="dxa"/>
              <w:right w:w="15" w:type="dxa"/>
            </w:tcMar>
            <w:vAlign w:val="center"/>
            <w:hideMark/>
          </w:tcPr>
          <w:p w14:paraId="3467AD1D"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63.1%</w:t>
            </w:r>
          </w:p>
        </w:tc>
        <w:tc>
          <w:tcPr>
            <w:tcW w:w="1370" w:type="dxa"/>
            <w:tcBorders>
              <w:top w:val="single" w:sz="8" w:space="0" w:color="A5A5A5"/>
              <w:left w:val="single" w:sz="8" w:space="0" w:color="A5A5A5"/>
              <w:bottom w:val="single" w:sz="8" w:space="0" w:color="A5A5A5"/>
              <w:right w:val="single" w:sz="8" w:space="0" w:color="A5A5A5"/>
            </w:tcBorders>
            <w:shd w:val="clear" w:color="auto" w:fill="auto"/>
            <w:tcMar>
              <w:top w:w="15" w:type="dxa"/>
              <w:left w:w="15" w:type="dxa"/>
              <w:bottom w:w="0" w:type="dxa"/>
              <w:right w:w="15" w:type="dxa"/>
            </w:tcMar>
            <w:vAlign w:val="center"/>
            <w:hideMark/>
          </w:tcPr>
          <w:p w14:paraId="08690229"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89.3%</w:t>
            </w:r>
          </w:p>
        </w:tc>
        <w:tc>
          <w:tcPr>
            <w:tcW w:w="1370" w:type="dxa"/>
            <w:tcBorders>
              <w:top w:val="single" w:sz="8" w:space="0" w:color="A5A5A5"/>
              <w:left w:val="single" w:sz="8" w:space="0" w:color="A5A5A5"/>
              <w:bottom w:val="single" w:sz="8" w:space="0" w:color="A5A5A5"/>
              <w:right w:val="single" w:sz="8" w:space="0" w:color="A5A5A5"/>
            </w:tcBorders>
            <w:shd w:val="clear" w:color="auto" w:fill="auto"/>
            <w:tcMar>
              <w:top w:w="15" w:type="dxa"/>
              <w:left w:w="15" w:type="dxa"/>
              <w:bottom w:w="0" w:type="dxa"/>
              <w:right w:w="15" w:type="dxa"/>
            </w:tcMar>
            <w:vAlign w:val="center"/>
            <w:hideMark/>
          </w:tcPr>
          <w:p w14:paraId="3F84A374"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65.3%</w:t>
            </w:r>
          </w:p>
        </w:tc>
        <w:tc>
          <w:tcPr>
            <w:tcW w:w="1371" w:type="dxa"/>
            <w:tcBorders>
              <w:top w:val="single" w:sz="8" w:space="0" w:color="A5A5A5"/>
              <w:left w:val="single" w:sz="8" w:space="0" w:color="A5A5A5"/>
              <w:bottom w:val="single" w:sz="8" w:space="0" w:color="A5A5A5"/>
              <w:right w:val="single" w:sz="4" w:space="0" w:color="auto"/>
            </w:tcBorders>
            <w:shd w:val="clear" w:color="auto" w:fill="auto"/>
            <w:tcMar>
              <w:top w:w="15" w:type="dxa"/>
              <w:left w:w="15" w:type="dxa"/>
              <w:bottom w:w="0" w:type="dxa"/>
              <w:right w:w="15" w:type="dxa"/>
            </w:tcMar>
            <w:vAlign w:val="center"/>
            <w:hideMark/>
          </w:tcPr>
          <w:p w14:paraId="5E7F7AB2"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44.0%</w:t>
            </w:r>
          </w:p>
        </w:tc>
      </w:tr>
      <w:tr w:rsidR="008E2993" w:rsidRPr="00F85539" w14:paraId="10D95176" w14:textId="77777777" w:rsidTr="008E2993">
        <w:trPr>
          <w:trHeight w:val="160"/>
        </w:trPr>
        <w:tc>
          <w:tcPr>
            <w:tcW w:w="1370" w:type="dxa"/>
            <w:tcBorders>
              <w:top w:val="single" w:sz="8" w:space="0" w:color="A5A5A5"/>
              <w:left w:val="single" w:sz="4" w:space="0" w:color="auto"/>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2E62BDB0" w14:textId="77777777" w:rsidR="008E2993" w:rsidRPr="00A46CBB" w:rsidRDefault="008E2993" w:rsidP="008E2993">
            <w:pPr>
              <w:widowControl/>
              <w:spacing w:line="0" w:lineRule="atLeast"/>
              <w:jc w:val="center"/>
              <w:textAlignment w:val="center"/>
              <w:rPr>
                <w:rFonts w:ascii="ＭＳ 明朝" w:eastAsia="ＭＳ 明朝" w:hAnsi="ＭＳ 明朝" w:cs="Arial"/>
                <w:kern w:val="0"/>
                <w:szCs w:val="36"/>
              </w:rPr>
            </w:pPr>
            <w:r w:rsidRPr="00A46CBB">
              <w:rPr>
                <w:rFonts w:ascii="ＭＳ 明朝" w:eastAsia="ＭＳ 明朝" w:hAnsi="ＭＳ 明朝" w:cs="Arial" w:hint="eastAsia"/>
                <w:kern w:val="24"/>
                <w:szCs w:val="40"/>
              </w:rPr>
              <w:t>60歳以上</w:t>
            </w:r>
          </w:p>
        </w:tc>
        <w:tc>
          <w:tcPr>
            <w:tcW w:w="1370" w:type="dxa"/>
            <w:tcBorders>
              <w:top w:val="single" w:sz="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1D13D764"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76.6%</w:t>
            </w:r>
          </w:p>
        </w:tc>
        <w:tc>
          <w:tcPr>
            <w:tcW w:w="1371" w:type="dxa"/>
            <w:tcBorders>
              <w:top w:val="single" w:sz="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1D3AD1A0"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71.1%</w:t>
            </w:r>
          </w:p>
        </w:tc>
        <w:tc>
          <w:tcPr>
            <w:tcW w:w="1370" w:type="dxa"/>
            <w:tcBorders>
              <w:top w:val="single" w:sz="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7488A6BC"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94.4%</w:t>
            </w:r>
          </w:p>
        </w:tc>
        <w:tc>
          <w:tcPr>
            <w:tcW w:w="1370" w:type="dxa"/>
            <w:tcBorders>
              <w:top w:val="single" w:sz="8" w:space="0" w:color="A5A5A5"/>
              <w:left w:val="single" w:sz="8" w:space="0" w:color="A5A5A5"/>
              <w:bottom w:val="single" w:sz="8" w:space="0" w:color="A5A5A5"/>
              <w:right w:val="single" w:sz="8" w:space="0" w:color="A5A5A5"/>
            </w:tcBorders>
            <w:shd w:val="clear" w:color="auto" w:fill="F0F0F0"/>
            <w:tcMar>
              <w:top w:w="15" w:type="dxa"/>
              <w:left w:w="15" w:type="dxa"/>
              <w:bottom w:w="0" w:type="dxa"/>
              <w:right w:w="15" w:type="dxa"/>
            </w:tcMar>
            <w:vAlign w:val="center"/>
            <w:hideMark/>
          </w:tcPr>
          <w:p w14:paraId="397182AB"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76.9%</w:t>
            </w:r>
          </w:p>
        </w:tc>
        <w:tc>
          <w:tcPr>
            <w:tcW w:w="1371" w:type="dxa"/>
            <w:tcBorders>
              <w:top w:val="single" w:sz="8" w:space="0" w:color="A5A5A5"/>
              <w:left w:val="single" w:sz="8" w:space="0" w:color="A5A5A5"/>
              <w:bottom w:val="single" w:sz="8" w:space="0" w:color="A5A5A5"/>
              <w:right w:val="single" w:sz="4" w:space="0" w:color="auto"/>
            </w:tcBorders>
            <w:shd w:val="clear" w:color="auto" w:fill="F0F0F0"/>
            <w:tcMar>
              <w:top w:w="15" w:type="dxa"/>
              <w:left w:w="15" w:type="dxa"/>
              <w:bottom w:w="0" w:type="dxa"/>
              <w:right w:w="15" w:type="dxa"/>
            </w:tcMar>
            <w:vAlign w:val="center"/>
            <w:hideMark/>
          </w:tcPr>
          <w:p w14:paraId="52AEA413"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57.6%</w:t>
            </w:r>
          </w:p>
        </w:tc>
      </w:tr>
      <w:tr w:rsidR="008E2993" w:rsidRPr="00F85539" w14:paraId="5FE608C6" w14:textId="77777777" w:rsidTr="008E2993">
        <w:trPr>
          <w:trHeight w:val="160"/>
        </w:trPr>
        <w:tc>
          <w:tcPr>
            <w:tcW w:w="1370" w:type="dxa"/>
            <w:tcBorders>
              <w:top w:val="single" w:sz="8" w:space="0" w:color="A5A5A5"/>
              <w:left w:val="single" w:sz="4" w:space="0" w:color="auto"/>
              <w:bottom w:val="single" w:sz="4" w:space="0" w:color="auto"/>
              <w:right w:val="single" w:sz="8" w:space="0" w:color="A5A5A5"/>
            </w:tcBorders>
            <w:shd w:val="clear" w:color="auto" w:fill="auto"/>
            <w:tcMar>
              <w:top w:w="15" w:type="dxa"/>
              <w:left w:w="15" w:type="dxa"/>
              <w:bottom w:w="0" w:type="dxa"/>
              <w:right w:w="15" w:type="dxa"/>
            </w:tcMar>
            <w:vAlign w:val="bottom"/>
            <w:hideMark/>
          </w:tcPr>
          <w:p w14:paraId="7C16C633"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総数</w:t>
            </w:r>
          </w:p>
        </w:tc>
        <w:tc>
          <w:tcPr>
            <w:tcW w:w="1370" w:type="dxa"/>
            <w:tcBorders>
              <w:top w:val="single" w:sz="8" w:space="0" w:color="A5A5A5"/>
              <w:left w:val="single" w:sz="8" w:space="0" w:color="A5A5A5"/>
              <w:bottom w:val="single" w:sz="4" w:space="0" w:color="auto"/>
              <w:right w:val="single" w:sz="8" w:space="0" w:color="A5A5A5"/>
            </w:tcBorders>
            <w:shd w:val="clear" w:color="auto" w:fill="auto"/>
            <w:tcMar>
              <w:top w:w="15" w:type="dxa"/>
              <w:left w:w="15" w:type="dxa"/>
              <w:bottom w:w="0" w:type="dxa"/>
              <w:right w:w="15" w:type="dxa"/>
            </w:tcMar>
            <w:vAlign w:val="bottom"/>
            <w:hideMark/>
          </w:tcPr>
          <w:p w14:paraId="10BE846C"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70.2%</w:t>
            </w:r>
          </w:p>
        </w:tc>
        <w:tc>
          <w:tcPr>
            <w:tcW w:w="1371" w:type="dxa"/>
            <w:tcBorders>
              <w:top w:val="single" w:sz="8" w:space="0" w:color="A5A5A5"/>
              <w:left w:val="single" w:sz="8" w:space="0" w:color="A5A5A5"/>
              <w:bottom w:val="single" w:sz="4" w:space="0" w:color="auto"/>
              <w:right w:val="single" w:sz="8" w:space="0" w:color="A5A5A5"/>
            </w:tcBorders>
            <w:shd w:val="clear" w:color="auto" w:fill="auto"/>
            <w:tcMar>
              <w:top w:w="15" w:type="dxa"/>
              <w:left w:w="15" w:type="dxa"/>
              <w:bottom w:w="0" w:type="dxa"/>
              <w:right w:w="15" w:type="dxa"/>
            </w:tcMar>
            <w:vAlign w:val="bottom"/>
            <w:hideMark/>
          </w:tcPr>
          <w:p w14:paraId="77EADA4E"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64.4%</w:t>
            </w:r>
          </w:p>
        </w:tc>
        <w:tc>
          <w:tcPr>
            <w:tcW w:w="1370" w:type="dxa"/>
            <w:tcBorders>
              <w:top w:val="single" w:sz="8" w:space="0" w:color="A5A5A5"/>
              <w:left w:val="single" w:sz="8" w:space="0" w:color="A5A5A5"/>
              <w:bottom w:val="single" w:sz="4" w:space="0" w:color="auto"/>
              <w:right w:val="single" w:sz="8" w:space="0" w:color="A5A5A5"/>
            </w:tcBorders>
            <w:shd w:val="clear" w:color="auto" w:fill="auto"/>
            <w:tcMar>
              <w:top w:w="15" w:type="dxa"/>
              <w:left w:w="15" w:type="dxa"/>
              <w:bottom w:w="0" w:type="dxa"/>
              <w:right w:w="15" w:type="dxa"/>
            </w:tcMar>
            <w:vAlign w:val="bottom"/>
            <w:hideMark/>
          </w:tcPr>
          <w:p w14:paraId="07C5CF96"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89.4%</w:t>
            </w:r>
          </w:p>
        </w:tc>
        <w:tc>
          <w:tcPr>
            <w:tcW w:w="1370" w:type="dxa"/>
            <w:tcBorders>
              <w:top w:val="single" w:sz="8" w:space="0" w:color="A5A5A5"/>
              <w:left w:val="single" w:sz="8" w:space="0" w:color="A5A5A5"/>
              <w:bottom w:val="single" w:sz="4" w:space="0" w:color="auto"/>
              <w:right w:val="single" w:sz="8" w:space="0" w:color="A5A5A5"/>
            </w:tcBorders>
            <w:shd w:val="clear" w:color="auto" w:fill="auto"/>
            <w:tcMar>
              <w:top w:w="15" w:type="dxa"/>
              <w:left w:w="15" w:type="dxa"/>
              <w:bottom w:w="0" w:type="dxa"/>
              <w:right w:w="15" w:type="dxa"/>
            </w:tcMar>
            <w:vAlign w:val="bottom"/>
            <w:hideMark/>
          </w:tcPr>
          <w:p w14:paraId="4AB95AAC"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68.0%</w:t>
            </w:r>
          </w:p>
        </w:tc>
        <w:tc>
          <w:tcPr>
            <w:tcW w:w="1371" w:type="dxa"/>
            <w:tcBorders>
              <w:top w:val="single" w:sz="8" w:space="0" w:color="A5A5A5"/>
              <w:left w:val="single" w:sz="8" w:space="0" w:color="A5A5A5"/>
              <w:bottom w:val="single" w:sz="4" w:space="0" w:color="auto"/>
              <w:right w:val="single" w:sz="4" w:space="0" w:color="auto"/>
            </w:tcBorders>
            <w:shd w:val="clear" w:color="auto" w:fill="auto"/>
            <w:tcMar>
              <w:top w:w="15" w:type="dxa"/>
              <w:left w:w="15" w:type="dxa"/>
              <w:bottom w:w="0" w:type="dxa"/>
              <w:right w:w="15" w:type="dxa"/>
            </w:tcMar>
            <w:vAlign w:val="bottom"/>
            <w:hideMark/>
          </w:tcPr>
          <w:p w14:paraId="43D866A1"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sidRPr="00A46CBB">
              <w:rPr>
                <w:rFonts w:ascii="ＭＳ 明朝" w:eastAsia="ＭＳ 明朝" w:hAnsi="ＭＳ 明朝" w:cs="Arial" w:hint="eastAsia"/>
                <w:kern w:val="24"/>
                <w:szCs w:val="40"/>
              </w:rPr>
              <w:t>47.4%</w:t>
            </w:r>
          </w:p>
        </w:tc>
      </w:tr>
    </w:tbl>
    <w:p w14:paraId="16EB8F6A" w14:textId="77777777" w:rsidR="008E2993" w:rsidRDefault="008E2993" w:rsidP="008E2993">
      <w:pPr>
        <w:autoSpaceDE w:val="0"/>
        <w:autoSpaceDN w:val="0"/>
        <w:adjustRightInd w:val="0"/>
        <w:jc w:val="right"/>
        <w:rPr>
          <w:rFonts w:ascii="ＭＳ 明朝" w:eastAsia="ＭＳ 明朝" w:hAnsi="ＭＳ 明朝"/>
          <w:color w:val="000000" w:themeColor="text1"/>
          <w:kern w:val="24"/>
          <w:szCs w:val="28"/>
        </w:rPr>
      </w:pPr>
    </w:p>
    <w:p w14:paraId="65E9962B" w14:textId="77777777" w:rsidR="008E2993" w:rsidRDefault="008E2993" w:rsidP="008E2993">
      <w:pPr>
        <w:autoSpaceDE w:val="0"/>
        <w:autoSpaceDN w:val="0"/>
        <w:adjustRightInd w:val="0"/>
        <w:jc w:val="right"/>
        <w:rPr>
          <w:rFonts w:ascii="ＭＳ 明朝" w:eastAsia="ＭＳ 明朝" w:hAnsi="ＭＳ 明朝"/>
          <w:color w:val="000000" w:themeColor="text1"/>
          <w:kern w:val="24"/>
          <w:szCs w:val="28"/>
        </w:rPr>
      </w:pPr>
    </w:p>
    <w:p w14:paraId="4D32E675" w14:textId="77777777" w:rsidR="008E2993" w:rsidRDefault="008E2993" w:rsidP="008E2993">
      <w:pPr>
        <w:autoSpaceDE w:val="0"/>
        <w:autoSpaceDN w:val="0"/>
        <w:adjustRightInd w:val="0"/>
        <w:jc w:val="right"/>
        <w:rPr>
          <w:rFonts w:ascii="ＭＳ 明朝" w:eastAsia="ＭＳ 明朝" w:hAnsi="ＭＳ 明朝"/>
          <w:b/>
          <w:color w:val="000000" w:themeColor="text1"/>
          <w:kern w:val="24"/>
          <w:szCs w:val="36"/>
        </w:rPr>
      </w:pPr>
      <w:r w:rsidRPr="003D0DD7">
        <w:rPr>
          <w:rFonts w:ascii="ＭＳ 明朝" w:eastAsia="ＭＳ 明朝" w:hAnsi="ＭＳ 明朝" w:hint="eastAsia"/>
          <w:color w:val="000000" w:themeColor="text1"/>
          <w:kern w:val="24"/>
          <w:szCs w:val="28"/>
        </w:rPr>
        <w:t>資料</w:t>
      </w:r>
      <w:r w:rsidRPr="003D0DD7">
        <w:rPr>
          <w:rFonts w:ascii="ＭＳ 明朝" w:eastAsia="ＭＳ 明朝" w:hAnsi="ＭＳ 明朝"/>
          <w:color w:val="000000" w:themeColor="text1"/>
          <w:kern w:val="24"/>
          <w:szCs w:val="28"/>
        </w:rPr>
        <w:t>：</w:t>
      </w:r>
      <w:r w:rsidRPr="003D0DD7">
        <w:rPr>
          <w:rFonts w:ascii="ＭＳ 明朝" w:eastAsia="ＭＳ 明朝" w:hAnsi="ＭＳ 明朝" w:hint="eastAsia"/>
          <w:color w:val="000000" w:themeColor="text1"/>
          <w:kern w:val="24"/>
          <w:szCs w:val="28"/>
        </w:rPr>
        <w:t>健康づくりに関する市民行動調査</w:t>
      </w:r>
    </w:p>
    <w:p w14:paraId="34BFF37E" w14:textId="77777777" w:rsidR="008E2993" w:rsidRPr="00307DB1" w:rsidRDefault="008E2993" w:rsidP="008E2993">
      <w:pPr>
        <w:pStyle w:val="Web"/>
        <w:snapToGrid w:val="0"/>
        <w:spacing w:before="0" w:beforeAutospacing="0" w:after="0" w:afterAutospacing="0" w:line="0" w:lineRule="atLeast"/>
        <w:rPr>
          <w:rFonts w:ascii="ＭＳ 明朝" w:eastAsia="ＭＳ 明朝" w:hAnsi="ＭＳ 明朝"/>
          <w:sz w:val="20"/>
          <w:szCs w:val="20"/>
        </w:rPr>
      </w:pPr>
      <w:r w:rsidRPr="00307DB1">
        <w:rPr>
          <w:rFonts w:ascii="ＭＳ 明朝" w:eastAsia="ＭＳ 明朝" w:hAnsi="ＭＳ 明朝" w:cstheme="minorBidi" w:hint="eastAsia"/>
          <w:kern w:val="24"/>
          <w:sz w:val="20"/>
          <w:szCs w:val="20"/>
        </w:rPr>
        <w:t>質問内容</w:t>
      </w:r>
    </w:p>
    <w:p w14:paraId="42ECEC36" w14:textId="77777777" w:rsidR="008E2993" w:rsidRPr="00307DB1" w:rsidRDefault="008E2993" w:rsidP="008E2993">
      <w:pPr>
        <w:pStyle w:val="Web"/>
        <w:snapToGrid w:val="0"/>
        <w:spacing w:before="0" w:beforeAutospacing="0" w:after="0" w:afterAutospacing="0" w:line="0" w:lineRule="atLeast"/>
        <w:rPr>
          <w:rFonts w:ascii="ＭＳ 明朝" w:eastAsia="ＭＳ 明朝" w:hAnsi="ＭＳ 明朝" w:cstheme="minorBidi"/>
          <w:kern w:val="24"/>
          <w:sz w:val="20"/>
          <w:szCs w:val="20"/>
        </w:rPr>
      </w:pPr>
      <w:r w:rsidRPr="00307DB1">
        <w:rPr>
          <w:rFonts w:ascii="ＭＳ 明朝" w:eastAsia="ＭＳ 明朝" w:hAnsi="ＭＳ 明朝" w:cstheme="minorBidi" w:hint="eastAsia"/>
          <w:kern w:val="24"/>
          <w:sz w:val="20"/>
          <w:szCs w:val="20"/>
        </w:rPr>
        <w:t>助け合い：あなたのお住まいの地域の人々は、お互いに助け合っている</w:t>
      </w:r>
    </w:p>
    <w:p w14:paraId="162E9961" w14:textId="77777777" w:rsidR="008E2993" w:rsidRPr="00307DB1" w:rsidRDefault="008E2993" w:rsidP="008E2993">
      <w:pPr>
        <w:pStyle w:val="Web"/>
        <w:snapToGrid w:val="0"/>
        <w:spacing w:before="0" w:beforeAutospacing="0" w:after="0" w:afterAutospacing="0" w:line="0" w:lineRule="atLeast"/>
        <w:rPr>
          <w:rFonts w:ascii="ＭＳ 明朝" w:eastAsia="ＭＳ 明朝" w:hAnsi="ＭＳ 明朝"/>
          <w:sz w:val="20"/>
          <w:szCs w:val="20"/>
        </w:rPr>
      </w:pPr>
      <w:r w:rsidRPr="00307DB1">
        <w:rPr>
          <w:rFonts w:ascii="ＭＳ 明朝" w:eastAsia="ＭＳ 明朝" w:hAnsi="ＭＳ 明朝" w:cstheme="minorBidi" w:hint="eastAsia"/>
          <w:kern w:val="24"/>
          <w:sz w:val="20"/>
          <w:szCs w:val="20"/>
        </w:rPr>
        <w:t>信頼：あなたのお住まいの地域の人々は、お互いに信頼できる</w:t>
      </w:r>
    </w:p>
    <w:p w14:paraId="14BED5D7" w14:textId="77777777" w:rsidR="008E2993" w:rsidRPr="00307DB1" w:rsidRDefault="008E2993" w:rsidP="008E2993">
      <w:pPr>
        <w:pStyle w:val="Web"/>
        <w:snapToGrid w:val="0"/>
        <w:spacing w:before="0" w:beforeAutospacing="0" w:after="0" w:afterAutospacing="0" w:line="0" w:lineRule="atLeast"/>
        <w:rPr>
          <w:rFonts w:ascii="ＭＳ 明朝" w:eastAsia="ＭＳ 明朝" w:hAnsi="ＭＳ 明朝" w:cstheme="minorBidi"/>
          <w:kern w:val="24"/>
          <w:sz w:val="20"/>
          <w:szCs w:val="20"/>
        </w:rPr>
      </w:pPr>
      <w:r w:rsidRPr="00307DB1">
        <w:rPr>
          <w:rFonts w:ascii="ＭＳ 明朝" w:eastAsia="ＭＳ 明朝" w:hAnsi="ＭＳ 明朝" w:cstheme="minorBidi" w:hint="eastAsia"/>
          <w:kern w:val="24"/>
          <w:sz w:val="20"/>
          <w:szCs w:val="20"/>
        </w:rPr>
        <w:t>挨拶：あなたのお住まいの地域の人々は、お互いにあいさつをしている</w:t>
      </w:r>
    </w:p>
    <w:p w14:paraId="781E4409" w14:textId="77777777" w:rsidR="008E2993" w:rsidRPr="00307DB1" w:rsidRDefault="008E2993" w:rsidP="008E2993">
      <w:pPr>
        <w:pStyle w:val="Web"/>
        <w:snapToGrid w:val="0"/>
        <w:spacing w:before="0" w:beforeAutospacing="0" w:after="0" w:afterAutospacing="0" w:line="0" w:lineRule="atLeast"/>
        <w:ind w:rightChars="-203" w:right="-426"/>
        <w:rPr>
          <w:rFonts w:ascii="ＭＳ 明朝" w:eastAsia="ＭＳ 明朝" w:hAnsi="ＭＳ 明朝" w:cstheme="minorBidi"/>
          <w:kern w:val="24"/>
          <w:sz w:val="20"/>
          <w:szCs w:val="20"/>
        </w:rPr>
      </w:pPr>
      <w:r w:rsidRPr="00307DB1">
        <w:rPr>
          <w:rFonts w:ascii="ＭＳ 明朝" w:eastAsia="ＭＳ 明朝" w:hAnsi="ＭＳ 明朝" w:cstheme="minorBidi" w:hint="eastAsia"/>
          <w:kern w:val="24"/>
          <w:sz w:val="20"/>
          <w:szCs w:val="20"/>
        </w:rPr>
        <w:t>解決：あなたのお住まいの地域では、誰かが助けを必要とした時、お互いに力を合わせて解決しようとしている</w:t>
      </w:r>
    </w:p>
    <w:p w14:paraId="3C25108B" w14:textId="77777777" w:rsidR="008E2993" w:rsidRDefault="008E2993" w:rsidP="008E2993">
      <w:pPr>
        <w:autoSpaceDE w:val="0"/>
        <w:autoSpaceDN w:val="0"/>
        <w:adjustRightInd w:val="0"/>
        <w:spacing w:line="0" w:lineRule="atLeast"/>
        <w:jc w:val="left"/>
        <w:rPr>
          <w:rFonts w:ascii="ＭＳ 明朝" w:eastAsia="ＭＳ 明朝" w:hAnsi="ＭＳ 明朝"/>
          <w:kern w:val="24"/>
          <w:sz w:val="20"/>
          <w:szCs w:val="20"/>
        </w:rPr>
      </w:pPr>
      <w:r w:rsidRPr="00307DB1">
        <w:rPr>
          <w:rFonts w:ascii="ＭＳ 明朝" w:eastAsia="ＭＳ 明朝" w:hAnsi="ＭＳ 明朝" w:hint="eastAsia"/>
          <w:kern w:val="24"/>
          <w:sz w:val="20"/>
          <w:szCs w:val="20"/>
        </w:rPr>
        <w:t>活動：あなたのお住まいの地域では、健康づくりの活動が行われている</w:t>
      </w:r>
    </w:p>
    <w:p w14:paraId="74F88753" w14:textId="77777777" w:rsidR="008E2993" w:rsidRPr="00307DB1" w:rsidRDefault="008E2993" w:rsidP="008E2993">
      <w:pPr>
        <w:autoSpaceDE w:val="0"/>
        <w:autoSpaceDN w:val="0"/>
        <w:adjustRightInd w:val="0"/>
        <w:spacing w:line="0" w:lineRule="atLeast"/>
        <w:jc w:val="left"/>
        <w:rPr>
          <w:rFonts w:ascii="ＭＳ 明朝" w:eastAsia="ＭＳ 明朝" w:hAnsi="ＭＳ 明朝"/>
          <w:b/>
          <w:color w:val="000000" w:themeColor="text1"/>
          <w:kern w:val="24"/>
          <w:sz w:val="20"/>
          <w:szCs w:val="20"/>
        </w:rPr>
      </w:pPr>
    </w:p>
    <w:p w14:paraId="7D6C6B64" w14:textId="77777777" w:rsidR="008E2993" w:rsidRDefault="008E2993" w:rsidP="008E2993">
      <w:pPr>
        <w:autoSpaceDE w:val="0"/>
        <w:autoSpaceDN w:val="0"/>
        <w:adjustRightInd w:val="0"/>
        <w:jc w:val="left"/>
        <w:rPr>
          <w:rFonts w:ascii="ＭＳ 明朝" w:eastAsia="ＭＳ 明朝" w:hAnsi="ＭＳ 明朝" w:cs="ＭＳ明朝"/>
          <w:kern w:val="0"/>
          <w:sz w:val="24"/>
          <w:szCs w:val="24"/>
        </w:rPr>
      </w:pPr>
      <w:r>
        <w:rPr>
          <w:rFonts w:ascii="ＭＳ 明朝" w:eastAsia="ＭＳ 明朝" w:hAnsi="ＭＳ 明朝" w:hint="eastAsia"/>
          <w:b/>
          <w:color w:val="000000" w:themeColor="text1"/>
          <w:kern w:val="24"/>
          <w:szCs w:val="36"/>
        </w:rPr>
        <w:t>参考）</w:t>
      </w:r>
      <w:r w:rsidRPr="003D0DD7">
        <w:rPr>
          <w:rFonts w:ascii="ＭＳ 明朝" w:eastAsia="ＭＳ 明朝" w:hAnsi="ＭＳ 明朝" w:hint="eastAsia"/>
          <w:b/>
          <w:color w:val="000000" w:themeColor="text1"/>
          <w:kern w:val="24"/>
          <w:szCs w:val="36"/>
        </w:rPr>
        <w:t>『地域の</w:t>
      </w:r>
      <w:r w:rsidRPr="003D0DD7">
        <w:rPr>
          <w:rFonts w:ascii="ＭＳ 明朝" w:eastAsia="ＭＳ 明朝" w:hAnsi="ＭＳ 明朝"/>
          <w:b/>
          <w:color w:val="000000" w:themeColor="text1"/>
          <w:kern w:val="24"/>
          <w:szCs w:val="36"/>
        </w:rPr>
        <w:t>つながりに関する割合</w:t>
      </w:r>
      <w:r w:rsidRPr="003D0DD7">
        <w:rPr>
          <w:rFonts w:ascii="ＭＳ 明朝" w:eastAsia="ＭＳ 明朝" w:hAnsi="ＭＳ 明朝" w:hint="eastAsia"/>
          <w:b/>
          <w:color w:val="000000" w:themeColor="text1"/>
          <w:kern w:val="24"/>
          <w:szCs w:val="36"/>
        </w:rPr>
        <w:t>（</w:t>
      </w:r>
      <w:r>
        <w:rPr>
          <w:rFonts w:ascii="ＭＳ 明朝" w:eastAsia="ＭＳ 明朝" w:hAnsi="ＭＳ 明朝" w:hint="eastAsia"/>
          <w:b/>
          <w:color w:val="000000" w:themeColor="text1"/>
          <w:kern w:val="24"/>
          <w:szCs w:val="36"/>
        </w:rPr>
        <w:t>国</w:t>
      </w:r>
      <w:r w:rsidRPr="003D0DD7">
        <w:rPr>
          <w:rFonts w:ascii="ＭＳ 明朝" w:eastAsia="ＭＳ 明朝" w:hAnsi="ＭＳ 明朝"/>
          <w:b/>
          <w:color w:val="000000" w:themeColor="text1"/>
          <w:kern w:val="24"/>
          <w:szCs w:val="36"/>
        </w:rPr>
        <w:t>）</w:t>
      </w:r>
      <w:r w:rsidRPr="003D0DD7">
        <w:rPr>
          <w:rFonts w:ascii="ＭＳ 明朝" w:eastAsia="ＭＳ 明朝" w:hAnsi="ＭＳ 明朝" w:hint="eastAsia"/>
          <w:b/>
          <w:color w:val="000000" w:themeColor="text1"/>
          <w:kern w:val="24"/>
          <w:szCs w:val="36"/>
        </w:rPr>
        <w:t>』</w:t>
      </w:r>
    </w:p>
    <w:tbl>
      <w:tblPr>
        <w:tblpPr w:leftFromText="142" w:rightFromText="142" w:vertAnchor="text" w:horzAnchor="margin" w:tblpY="-11"/>
        <w:tblW w:w="5155" w:type="dxa"/>
        <w:tblBorders>
          <w:top w:val="single" w:sz="4" w:space="0" w:color="auto"/>
          <w:left w:val="single" w:sz="4" w:space="0" w:color="auto"/>
          <w:bottom w:val="single" w:sz="4" w:space="0" w:color="auto"/>
          <w:right w:val="single" w:sz="4" w:space="0" w:color="auto"/>
          <w:insideH w:val="single" w:sz="18" w:space="0" w:color="A5A5A5"/>
          <w:insideV w:val="single" w:sz="8" w:space="0" w:color="A5A5A5"/>
        </w:tblBorders>
        <w:tblCellMar>
          <w:left w:w="0" w:type="dxa"/>
          <w:right w:w="0" w:type="dxa"/>
        </w:tblCellMar>
        <w:tblLook w:val="0420" w:firstRow="1" w:lastRow="0" w:firstColumn="0" w:lastColumn="0" w:noHBand="0" w:noVBand="1"/>
      </w:tblPr>
      <w:tblGrid>
        <w:gridCol w:w="1031"/>
        <w:gridCol w:w="1031"/>
        <w:gridCol w:w="1031"/>
        <w:gridCol w:w="1031"/>
        <w:gridCol w:w="1031"/>
      </w:tblGrid>
      <w:tr w:rsidR="008E2993" w:rsidRPr="003D0DD7" w14:paraId="35A25432" w14:textId="77777777" w:rsidTr="008E2993">
        <w:trPr>
          <w:trHeight w:val="82"/>
        </w:trPr>
        <w:tc>
          <w:tcPr>
            <w:tcW w:w="1031" w:type="dxa"/>
            <w:shd w:val="clear" w:color="auto" w:fill="auto"/>
            <w:tcMar>
              <w:top w:w="15" w:type="dxa"/>
              <w:left w:w="15" w:type="dxa"/>
              <w:bottom w:w="0" w:type="dxa"/>
              <w:right w:w="15" w:type="dxa"/>
            </w:tcMar>
            <w:vAlign w:val="center"/>
            <w:hideMark/>
          </w:tcPr>
          <w:p w14:paraId="4360DF6D"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 xml:space="preserve">　</w:t>
            </w:r>
          </w:p>
        </w:tc>
        <w:tc>
          <w:tcPr>
            <w:tcW w:w="1031" w:type="dxa"/>
            <w:shd w:val="clear" w:color="auto" w:fill="auto"/>
            <w:tcMar>
              <w:top w:w="15" w:type="dxa"/>
              <w:left w:w="15" w:type="dxa"/>
              <w:bottom w:w="0" w:type="dxa"/>
              <w:right w:w="15" w:type="dxa"/>
            </w:tcMar>
            <w:vAlign w:val="center"/>
            <w:hideMark/>
          </w:tcPr>
          <w:p w14:paraId="76683B6D"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助け合い</w:t>
            </w:r>
          </w:p>
        </w:tc>
        <w:tc>
          <w:tcPr>
            <w:tcW w:w="1031" w:type="dxa"/>
            <w:shd w:val="clear" w:color="auto" w:fill="auto"/>
            <w:tcMar>
              <w:top w:w="15" w:type="dxa"/>
              <w:left w:w="15" w:type="dxa"/>
              <w:bottom w:w="0" w:type="dxa"/>
              <w:right w:w="15" w:type="dxa"/>
            </w:tcMar>
            <w:vAlign w:val="center"/>
            <w:hideMark/>
          </w:tcPr>
          <w:p w14:paraId="17BCB4D8"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信頼</w:t>
            </w:r>
          </w:p>
        </w:tc>
        <w:tc>
          <w:tcPr>
            <w:tcW w:w="1031" w:type="dxa"/>
            <w:shd w:val="clear" w:color="auto" w:fill="auto"/>
            <w:tcMar>
              <w:top w:w="15" w:type="dxa"/>
              <w:left w:w="15" w:type="dxa"/>
              <w:bottom w:w="0" w:type="dxa"/>
              <w:right w:w="15" w:type="dxa"/>
            </w:tcMar>
            <w:vAlign w:val="center"/>
            <w:hideMark/>
          </w:tcPr>
          <w:p w14:paraId="3D7279D7"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挨拶</w:t>
            </w:r>
          </w:p>
        </w:tc>
        <w:tc>
          <w:tcPr>
            <w:tcW w:w="1031" w:type="dxa"/>
            <w:shd w:val="clear" w:color="auto" w:fill="auto"/>
            <w:tcMar>
              <w:top w:w="15" w:type="dxa"/>
              <w:left w:w="15" w:type="dxa"/>
              <w:bottom w:w="0" w:type="dxa"/>
              <w:right w:w="15" w:type="dxa"/>
            </w:tcMar>
            <w:vAlign w:val="center"/>
            <w:hideMark/>
          </w:tcPr>
          <w:p w14:paraId="6BB90FDC" w14:textId="77777777" w:rsidR="008E2993" w:rsidRPr="003D0DD7" w:rsidRDefault="008E2993" w:rsidP="008E2993">
            <w:pPr>
              <w:widowControl/>
              <w:spacing w:line="0" w:lineRule="atLeast"/>
              <w:jc w:val="center"/>
              <w:textAlignment w:val="bottom"/>
              <w:rPr>
                <w:rFonts w:ascii="Arial" w:eastAsia="ＭＳ Ｐゴシック" w:hAnsi="Arial" w:cs="Arial"/>
                <w:kern w:val="0"/>
                <w:szCs w:val="36"/>
              </w:rPr>
            </w:pPr>
            <w:r w:rsidRPr="003D0DD7">
              <w:rPr>
                <w:rFonts w:ascii="Yu Gothic" w:hAnsi="Yu Gothic" w:cs="Arial" w:hint="eastAsia"/>
                <w:b/>
                <w:bCs/>
                <w:kern w:val="24"/>
                <w:szCs w:val="40"/>
              </w:rPr>
              <w:t>解決</w:t>
            </w:r>
          </w:p>
        </w:tc>
      </w:tr>
      <w:tr w:rsidR="008E2993" w:rsidRPr="00A46CBB" w14:paraId="30F21204" w14:textId="77777777" w:rsidTr="008E2993">
        <w:trPr>
          <w:trHeight w:val="84"/>
        </w:trPr>
        <w:tc>
          <w:tcPr>
            <w:tcW w:w="1031" w:type="dxa"/>
            <w:shd w:val="clear" w:color="auto" w:fill="F0F0F0"/>
            <w:tcMar>
              <w:top w:w="15" w:type="dxa"/>
              <w:left w:w="15" w:type="dxa"/>
              <w:bottom w:w="0" w:type="dxa"/>
              <w:right w:w="15" w:type="dxa"/>
            </w:tcMar>
            <w:vAlign w:val="center"/>
            <w:hideMark/>
          </w:tcPr>
          <w:p w14:paraId="2F84E3F2" w14:textId="77777777" w:rsidR="008E2993" w:rsidRPr="00A46CBB" w:rsidRDefault="008E2993" w:rsidP="008E2993">
            <w:pPr>
              <w:widowControl/>
              <w:spacing w:line="0" w:lineRule="atLeast"/>
              <w:jc w:val="center"/>
              <w:textAlignment w:val="center"/>
              <w:rPr>
                <w:rFonts w:ascii="ＭＳ 明朝" w:eastAsia="ＭＳ 明朝" w:hAnsi="ＭＳ 明朝" w:cs="Arial"/>
                <w:kern w:val="0"/>
                <w:szCs w:val="36"/>
              </w:rPr>
            </w:pPr>
            <w:r>
              <w:rPr>
                <w:rFonts w:ascii="ＭＳ 明朝" w:eastAsia="ＭＳ 明朝" w:hAnsi="ＭＳ 明朝" w:cs="Arial" w:hint="eastAsia"/>
                <w:kern w:val="24"/>
                <w:szCs w:val="40"/>
              </w:rPr>
              <w:t>国</w:t>
            </w:r>
          </w:p>
        </w:tc>
        <w:tc>
          <w:tcPr>
            <w:tcW w:w="1031" w:type="dxa"/>
            <w:shd w:val="clear" w:color="auto" w:fill="F0F0F0"/>
            <w:tcMar>
              <w:top w:w="15" w:type="dxa"/>
              <w:left w:w="15" w:type="dxa"/>
              <w:bottom w:w="0" w:type="dxa"/>
              <w:right w:w="15" w:type="dxa"/>
            </w:tcMar>
            <w:vAlign w:val="center"/>
            <w:hideMark/>
          </w:tcPr>
          <w:p w14:paraId="18299654"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Pr>
                <w:rFonts w:ascii="ＭＳ 明朝" w:eastAsia="ＭＳ 明朝" w:hAnsi="ＭＳ 明朝" w:cs="Arial" w:hint="eastAsia"/>
                <w:kern w:val="24"/>
                <w:szCs w:val="40"/>
              </w:rPr>
              <w:t>55.9</w:t>
            </w:r>
            <w:r w:rsidRPr="00A46CBB">
              <w:rPr>
                <w:rFonts w:ascii="ＭＳ 明朝" w:eastAsia="ＭＳ 明朝" w:hAnsi="ＭＳ 明朝" w:cs="Arial" w:hint="eastAsia"/>
                <w:kern w:val="24"/>
                <w:szCs w:val="40"/>
              </w:rPr>
              <w:t>%</w:t>
            </w:r>
          </w:p>
        </w:tc>
        <w:tc>
          <w:tcPr>
            <w:tcW w:w="1031" w:type="dxa"/>
            <w:shd w:val="clear" w:color="auto" w:fill="F0F0F0"/>
            <w:tcMar>
              <w:top w:w="15" w:type="dxa"/>
              <w:left w:w="15" w:type="dxa"/>
              <w:bottom w:w="0" w:type="dxa"/>
              <w:right w:w="15" w:type="dxa"/>
            </w:tcMar>
            <w:vAlign w:val="center"/>
            <w:hideMark/>
          </w:tcPr>
          <w:p w14:paraId="0E78DF13"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Pr>
                <w:rFonts w:ascii="ＭＳ 明朝" w:eastAsia="ＭＳ 明朝" w:hAnsi="ＭＳ 明朝" w:cs="Arial" w:hint="eastAsia"/>
                <w:kern w:val="24"/>
                <w:szCs w:val="40"/>
              </w:rPr>
              <w:t>55.7</w:t>
            </w:r>
            <w:r w:rsidRPr="00A46CBB">
              <w:rPr>
                <w:rFonts w:ascii="ＭＳ 明朝" w:eastAsia="ＭＳ 明朝" w:hAnsi="ＭＳ 明朝" w:cs="Arial" w:hint="eastAsia"/>
                <w:kern w:val="24"/>
                <w:szCs w:val="40"/>
              </w:rPr>
              <w:t>%</w:t>
            </w:r>
          </w:p>
        </w:tc>
        <w:tc>
          <w:tcPr>
            <w:tcW w:w="1031" w:type="dxa"/>
            <w:shd w:val="clear" w:color="auto" w:fill="F0F0F0"/>
            <w:tcMar>
              <w:top w:w="15" w:type="dxa"/>
              <w:left w:w="15" w:type="dxa"/>
              <w:bottom w:w="0" w:type="dxa"/>
              <w:right w:w="15" w:type="dxa"/>
            </w:tcMar>
            <w:vAlign w:val="center"/>
            <w:hideMark/>
          </w:tcPr>
          <w:p w14:paraId="4E12851D"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Pr>
                <w:rFonts w:ascii="ＭＳ 明朝" w:eastAsia="ＭＳ 明朝" w:hAnsi="ＭＳ 明朝" w:cs="Arial" w:hint="eastAsia"/>
                <w:kern w:val="24"/>
                <w:szCs w:val="40"/>
              </w:rPr>
              <w:t>82.0</w:t>
            </w:r>
            <w:r w:rsidRPr="00A46CBB">
              <w:rPr>
                <w:rFonts w:ascii="ＭＳ 明朝" w:eastAsia="ＭＳ 明朝" w:hAnsi="ＭＳ 明朝" w:cs="Arial" w:hint="eastAsia"/>
                <w:kern w:val="24"/>
                <w:szCs w:val="40"/>
              </w:rPr>
              <w:t>%</w:t>
            </w:r>
          </w:p>
        </w:tc>
        <w:tc>
          <w:tcPr>
            <w:tcW w:w="1031" w:type="dxa"/>
            <w:shd w:val="clear" w:color="auto" w:fill="F0F0F0"/>
            <w:tcMar>
              <w:top w:w="15" w:type="dxa"/>
              <w:left w:w="15" w:type="dxa"/>
              <w:bottom w:w="0" w:type="dxa"/>
              <w:right w:w="15" w:type="dxa"/>
            </w:tcMar>
            <w:vAlign w:val="center"/>
            <w:hideMark/>
          </w:tcPr>
          <w:p w14:paraId="37897FA1" w14:textId="77777777" w:rsidR="008E2993" w:rsidRPr="00A46CBB" w:rsidRDefault="008E2993" w:rsidP="008E2993">
            <w:pPr>
              <w:widowControl/>
              <w:spacing w:line="0" w:lineRule="atLeast"/>
              <w:jc w:val="center"/>
              <w:textAlignment w:val="bottom"/>
              <w:rPr>
                <w:rFonts w:ascii="ＭＳ 明朝" w:eastAsia="ＭＳ 明朝" w:hAnsi="ＭＳ 明朝" w:cs="Arial"/>
                <w:kern w:val="0"/>
                <w:szCs w:val="36"/>
              </w:rPr>
            </w:pPr>
            <w:r>
              <w:rPr>
                <w:rFonts w:ascii="ＭＳ 明朝" w:eastAsia="ＭＳ 明朝" w:hAnsi="ＭＳ 明朝" w:cs="Arial" w:hint="eastAsia"/>
                <w:kern w:val="24"/>
                <w:szCs w:val="40"/>
              </w:rPr>
              <w:t>52.4</w:t>
            </w:r>
            <w:r w:rsidRPr="00A46CBB">
              <w:rPr>
                <w:rFonts w:ascii="ＭＳ 明朝" w:eastAsia="ＭＳ 明朝" w:hAnsi="ＭＳ 明朝" w:cs="Arial" w:hint="eastAsia"/>
                <w:kern w:val="24"/>
                <w:szCs w:val="40"/>
              </w:rPr>
              <w:t>%</w:t>
            </w:r>
          </w:p>
        </w:tc>
      </w:tr>
    </w:tbl>
    <w:p w14:paraId="51A9E4B7" w14:textId="77777777" w:rsidR="008E2993" w:rsidRDefault="008E2993" w:rsidP="008E2993">
      <w:pPr>
        <w:autoSpaceDE w:val="0"/>
        <w:autoSpaceDN w:val="0"/>
        <w:adjustRightInd w:val="0"/>
        <w:ind w:firstLineChars="100" w:firstLine="240"/>
        <w:jc w:val="left"/>
        <w:rPr>
          <w:rFonts w:ascii="ＭＳ 明朝" w:eastAsia="ＭＳ 明朝" w:hAnsi="ＭＳ 明朝" w:cs="ＭＳ明朝"/>
          <w:kern w:val="0"/>
          <w:sz w:val="24"/>
          <w:szCs w:val="24"/>
        </w:rPr>
      </w:pPr>
    </w:p>
    <w:p w14:paraId="7DB82255" w14:textId="77777777" w:rsidR="008E2993" w:rsidRDefault="008E2993" w:rsidP="008E2993">
      <w:pPr>
        <w:autoSpaceDE w:val="0"/>
        <w:autoSpaceDN w:val="0"/>
        <w:adjustRightInd w:val="0"/>
        <w:ind w:firstLineChars="100" w:firstLine="210"/>
        <w:jc w:val="left"/>
        <w:rPr>
          <w:rFonts w:ascii="ＭＳ 明朝" w:eastAsia="ＭＳ 明朝" w:hAnsi="ＭＳ 明朝" w:cs="ＭＳ明朝"/>
          <w:kern w:val="0"/>
          <w:sz w:val="24"/>
          <w:szCs w:val="24"/>
        </w:rPr>
      </w:pPr>
      <w:r w:rsidRPr="003D0DD7">
        <w:rPr>
          <w:rFonts w:ascii="ＭＳ 明朝" w:eastAsia="ＭＳ 明朝" w:hAnsi="ＭＳ 明朝" w:hint="eastAsia"/>
          <w:color w:val="000000" w:themeColor="text1"/>
          <w:kern w:val="24"/>
          <w:szCs w:val="28"/>
        </w:rPr>
        <w:t>資料</w:t>
      </w:r>
      <w:r w:rsidRPr="003D0DD7">
        <w:rPr>
          <w:rFonts w:ascii="ＭＳ 明朝" w:eastAsia="ＭＳ 明朝" w:hAnsi="ＭＳ 明朝"/>
          <w:color w:val="000000" w:themeColor="text1"/>
          <w:kern w:val="24"/>
          <w:szCs w:val="28"/>
        </w:rPr>
        <w:t>：</w:t>
      </w:r>
      <w:r>
        <w:rPr>
          <w:rFonts w:ascii="ＭＳ 明朝" w:eastAsia="ＭＳ 明朝" w:hAnsi="ＭＳ 明朝" w:hint="eastAsia"/>
          <w:color w:val="000000" w:themeColor="text1"/>
          <w:kern w:val="24"/>
          <w:szCs w:val="28"/>
        </w:rPr>
        <w:t>国民</w:t>
      </w:r>
      <w:r>
        <w:rPr>
          <w:rFonts w:ascii="ＭＳ 明朝" w:eastAsia="ＭＳ 明朝" w:hAnsi="ＭＳ 明朝"/>
          <w:color w:val="000000" w:themeColor="text1"/>
          <w:kern w:val="24"/>
          <w:szCs w:val="28"/>
        </w:rPr>
        <w:t>健康</w:t>
      </w:r>
      <w:r>
        <w:rPr>
          <w:rFonts w:ascii="ＭＳ 明朝" w:eastAsia="ＭＳ 明朝" w:hAnsi="ＭＳ 明朝" w:hint="eastAsia"/>
          <w:color w:val="000000" w:themeColor="text1"/>
          <w:kern w:val="24"/>
          <w:szCs w:val="28"/>
        </w:rPr>
        <w:t>・</w:t>
      </w:r>
      <w:r>
        <w:rPr>
          <w:rFonts w:ascii="ＭＳ 明朝" w:eastAsia="ＭＳ 明朝" w:hAnsi="ＭＳ 明朝"/>
          <w:color w:val="000000" w:themeColor="text1"/>
          <w:kern w:val="24"/>
          <w:szCs w:val="28"/>
        </w:rPr>
        <w:t>栄養調査（平成27年）</w:t>
      </w:r>
    </w:p>
    <w:p w14:paraId="1C0A1FA0" w14:textId="77777777" w:rsidR="008E2993" w:rsidRPr="00D34025" w:rsidRDefault="008E2993" w:rsidP="008E2993">
      <w:pPr>
        <w:widowControl/>
        <w:jc w:val="left"/>
        <w:rPr>
          <w:rFonts w:ascii="ＭＳ Ｐ明朝" w:eastAsia="ＭＳ Ｐ明朝" w:hAnsi="ＭＳ Ｐ明朝"/>
          <w:sz w:val="24"/>
          <w:szCs w:val="24"/>
          <w:u w:val="single"/>
        </w:rPr>
      </w:pPr>
      <w:r w:rsidRPr="00D34025">
        <w:rPr>
          <w:rFonts w:ascii="ＭＳ Ｐ明朝" w:eastAsia="ＭＳ Ｐ明朝" w:hAnsi="ＭＳ Ｐ明朝" w:hint="eastAsia"/>
          <w:sz w:val="24"/>
          <w:szCs w:val="24"/>
          <w:u w:val="single"/>
        </w:rPr>
        <w:t xml:space="preserve">　　　　　　　　　　　　　　　　　　　　　　　　　　　　　　　　　　　　　　　　　　　　　　　　　　　　　　　　　　　　　　　</w:t>
      </w:r>
    </w:p>
    <w:p w14:paraId="4B6C03A2" w14:textId="77777777" w:rsidR="008E2993" w:rsidRPr="00D34025" w:rsidRDefault="008E2993" w:rsidP="008E2993">
      <w:pPr>
        <w:numPr>
          <w:ilvl w:val="0"/>
          <w:numId w:val="6"/>
        </w:numPr>
        <w:rPr>
          <w:rFonts w:ascii="ＭＳ Ｐ明朝" w:eastAsia="ＭＳ Ｐ明朝" w:hAnsi="ＭＳ Ｐ明朝" w:cs="Times New Roman"/>
          <w:sz w:val="22"/>
        </w:rPr>
      </w:pPr>
      <w:r w:rsidRPr="00D34025">
        <w:rPr>
          <w:rFonts w:ascii="ＭＳ Ｐ明朝" w:eastAsia="ＭＳ Ｐ明朝" w:hAnsi="ＭＳ Ｐ明朝" w:cs="Times New Roman" w:hint="eastAsia"/>
          <w:sz w:val="22"/>
        </w:rPr>
        <w:t>ソーシャル・キャピタル：人々の協調行動を活発にすることによって、社会の効率性を高めることのできる、「信頼」「規範」「ネットワーク」といった社会組織の特徴を指します。人と人のつながりを表すもので、健康度に一定の関連があることがわかっています。例えば、「ソーシャル・キャピタルが高い地域に住んでいる人ほど健康度も高い」というようなデータが示されています。健康づくりのためには、コミュニティづくりも合わせて推進していくことが重要です。</w:t>
      </w:r>
    </w:p>
    <w:p w14:paraId="09D434C6" w14:textId="77777777" w:rsidR="008E2993" w:rsidRDefault="008E2993" w:rsidP="008E2993">
      <w:pPr>
        <w:autoSpaceDE w:val="0"/>
        <w:autoSpaceDN w:val="0"/>
        <w:adjustRightInd w:val="0"/>
        <w:ind w:left="240" w:hangingChars="100" w:hanging="240"/>
        <w:jc w:val="left"/>
        <w:rPr>
          <w:rFonts w:ascii="ＭＳ 明朝" w:eastAsia="ＭＳ 明朝" w:hAnsi="ＭＳ 明朝" w:cs="ＭＳ明朝"/>
          <w:kern w:val="0"/>
          <w:sz w:val="24"/>
          <w:szCs w:val="24"/>
        </w:rPr>
      </w:pPr>
      <w:r>
        <w:rPr>
          <w:rFonts w:ascii="ＭＳ 明朝" w:eastAsia="ＭＳ 明朝" w:hAnsi="ＭＳ 明朝" w:cs="ＭＳ明朝" w:hint="eastAsia"/>
          <w:kern w:val="0"/>
          <w:sz w:val="24"/>
          <w:szCs w:val="24"/>
        </w:rPr>
        <w:lastRenderedPageBreak/>
        <w:t>・20～30歳代では、「あなたのお住まいの地域の人々は、お互いに信頼できる」と思う人は約６割に留まっており、子育て世代の孤立化が懸念されます。</w:t>
      </w:r>
    </w:p>
    <w:p w14:paraId="2CF93805" w14:textId="77777777" w:rsidR="008E2993" w:rsidRDefault="008E2993" w:rsidP="008E2993">
      <w:pPr>
        <w:autoSpaceDE w:val="0"/>
        <w:autoSpaceDN w:val="0"/>
        <w:adjustRightInd w:val="0"/>
        <w:ind w:left="240" w:hangingChars="100" w:hanging="240"/>
        <w:jc w:val="left"/>
        <w:rPr>
          <w:rFonts w:ascii="ＭＳ 明朝" w:eastAsia="ＭＳ 明朝" w:hAnsi="ＭＳ 明朝" w:cs="ＭＳ明朝"/>
          <w:kern w:val="0"/>
          <w:sz w:val="24"/>
          <w:szCs w:val="24"/>
        </w:rPr>
      </w:pPr>
      <w:r>
        <w:rPr>
          <w:rFonts w:ascii="ＭＳ 明朝" w:eastAsia="ＭＳ 明朝" w:hAnsi="ＭＳ 明朝" w:cs="ＭＳ明朝" w:hint="eastAsia"/>
          <w:kern w:val="0"/>
          <w:sz w:val="24"/>
          <w:szCs w:val="24"/>
        </w:rPr>
        <w:t>・市立公民館及び地区コミュニティセンターの利用者数は、増加しています。また、健康づくり活動への参加者数は年々増加しています。</w:t>
      </w:r>
    </w:p>
    <w:p w14:paraId="6FE6D21C" w14:textId="77777777" w:rsidR="008E2993" w:rsidRDefault="008E2993" w:rsidP="008E2993">
      <w:pPr>
        <w:autoSpaceDE w:val="0"/>
        <w:autoSpaceDN w:val="0"/>
        <w:adjustRightInd w:val="0"/>
        <w:ind w:left="240" w:hangingChars="100" w:hanging="240"/>
        <w:jc w:val="left"/>
        <w:rPr>
          <w:rFonts w:ascii="ＭＳ 明朝" w:eastAsia="ＭＳ 明朝" w:hAnsi="ＭＳ 明朝" w:cs="ＭＳ明朝"/>
          <w:kern w:val="0"/>
          <w:sz w:val="24"/>
          <w:szCs w:val="24"/>
        </w:rPr>
      </w:pPr>
      <w:r>
        <w:rPr>
          <w:rFonts w:ascii="ＭＳ 明朝" w:eastAsia="ＭＳ 明朝" w:hAnsi="ＭＳ 明朝" w:cs="ＭＳ明朝" w:hint="eastAsia"/>
          <w:kern w:val="0"/>
          <w:sz w:val="24"/>
          <w:szCs w:val="24"/>
        </w:rPr>
        <w:t>・健康づくり推進員が配置されている自治会の割合は80.0％です。</w:t>
      </w:r>
    </w:p>
    <w:p w14:paraId="05176227" w14:textId="77777777" w:rsidR="008E2993" w:rsidRDefault="008E2993" w:rsidP="008E2993">
      <w:pPr>
        <w:rPr>
          <w:rFonts w:ascii="HG丸ｺﾞｼｯｸM-PRO" w:eastAsia="HG丸ｺﾞｼｯｸM-PRO" w:hAnsi="ＭＳ ゴシック" w:cs="Times New Roman"/>
          <w:b/>
          <w:color w:val="FFFFFF"/>
          <w:sz w:val="28"/>
          <w:szCs w:val="28"/>
          <w:highlight w:val="black"/>
        </w:rPr>
      </w:pPr>
    </w:p>
    <w:p w14:paraId="6D1D2DE2" w14:textId="77777777" w:rsidR="008E2993" w:rsidRPr="00E230D4"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取り組みの方向</w:t>
      </w:r>
    </w:p>
    <w:p w14:paraId="13762E64" w14:textId="77777777" w:rsidR="008E2993" w:rsidRPr="00DF127C" w:rsidRDefault="008E2993" w:rsidP="008E2993">
      <w:pPr>
        <w:rPr>
          <w:rFonts w:ascii="ＭＳ 明朝" w:eastAsia="ＭＳ 明朝" w:hAnsi="ＭＳ 明朝"/>
          <w:sz w:val="24"/>
          <w:szCs w:val="24"/>
        </w:rPr>
      </w:pPr>
      <w:r w:rsidRPr="00DF127C">
        <w:rPr>
          <w:rFonts w:ascii="ＭＳ 明朝" w:eastAsia="ＭＳ 明朝" w:hAnsi="ＭＳ 明朝" w:hint="eastAsia"/>
          <w:sz w:val="24"/>
          <w:szCs w:val="24"/>
        </w:rPr>
        <w:t>〔個人や家族の取り組み（市民自らの健康づくり）〕</w:t>
      </w:r>
    </w:p>
    <w:p w14:paraId="37DE6C66" w14:textId="31D9879A" w:rsidR="008E2993" w:rsidRDefault="00D572B7" w:rsidP="008E2993">
      <w:pPr>
        <w:rPr>
          <w:rFonts w:ascii="ＭＳ 明朝" w:eastAsia="ＭＳ 明朝" w:hAnsi="ＭＳ 明朝"/>
          <w:sz w:val="24"/>
          <w:szCs w:val="24"/>
        </w:rPr>
      </w:pPr>
      <w:r>
        <w:rPr>
          <w:rFonts w:ascii="ＭＳ 明朝" w:eastAsia="ＭＳ 明朝" w:hAnsi="ＭＳ 明朝" w:hint="eastAsia"/>
          <w:sz w:val="24"/>
          <w:szCs w:val="24"/>
        </w:rPr>
        <w:t>・家族団らんの機会をもつことや、</w:t>
      </w:r>
      <w:r w:rsidR="008E2993">
        <w:rPr>
          <w:rFonts w:ascii="ＭＳ 明朝" w:eastAsia="ＭＳ 明朝" w:hAnsi="ＭＳ 明朝" w:hint="eastAsia"/>
          <w:sz w:val="24"/>
          <w:szCs w:val="24"/>
        </w:rPr>
        <w:t>近所</w:t>
      </w:r>
      <w:r>
        <w:rPr>
          <w:rFonts w:ascii="ＭＳ 明朝" w:eastAsia="ＭＳ 明朝" w:hAnsi="ＭＳ 明朝" w:hint="eastAsia"/>
          <w:sz w:val="24"/>
          <w:szCs w:val="24"/>
        </w:rPr>
        <w:t>・職場など周囲</w:t>
      </w:r>
      <w:r w:rsidR="008E2993">
        <w:rPr>
          <w:rFonts w:ascii="ＭＳ 明朝" w:eastAsia="ＭＳ 明朝" w:hAnsi="ＭＳ 明朝" w:hint="eastAsia"/>
          <w:sz w:val="24"/>
          <w:szCs w:val="24"/>
        </w:rPr>
        <w:t>の人との挨拶を心がけます。</w:t>
      </w:r>
    </w:p>
    <w:p w14:paraId="6AF15620" w14:textId="77777777" w:rsidR="008E2993" w:rsidRDefault="008E2993" w:rsidP="008E2993">
      <w:pPr>
        <w:rPr>
          <w:rFonts w:ascii="ＭＳ 明朝" w:eastAsia="ＭＳ 明朝" w:hAnsi="ＭＳ 明朝"/>
          <w:sz w:val="24"/>
          <w:szCs w:val="24"/>
        </w:rPr>
      </w:pPr>
      <w:r>
        <w:rPr>
          <w:rFonts w:ascii="ＭＳ 明朝" w:eastAsia="ＭＳ 明朝" w:hAnsi="ＭＳ 明朝" w:hint="eastAsia"/>
          <w:sz w:val="24"/>
          <w:szCs w:val="24"/>
        </w:rPr>
        <w:t>・地域の行事やイベントに積極的に参加し、地域の人と交流します。</w:t>
      </w:r>
    </w:p>
    <w:p w14:paraId="4781F7FF" w14:textId="77777777" w:rsidR="008E2993" w:rsidRDefault="008E2993" w:rsidP="008E2993">
      <w:pPr>
        <w:rPr>
          <w:rFonts w:ascii="ＭＳ 明朝" w:eastAsia="ＭＳ 明朝" w:hAnsi="ＭＳ 明朝"/>
          <w:sz w:val="24"/>
          <w:szCs w:val="24"/>
        </w:rPr>
      </w:pPr>
      <w:r>
        <w:rPr>
          <w:rFonts w:ascii="ＭＳ 明朝" w:eastAsia="ＭＳ 明朝" w:hAnsi="ＭＳ 明朝" w:hint="eastAsia"/>
          <w:sz w:val="24"/>
          <w:szCs w:val="24"/>
        </w:rPr>
        <w:t>・地域の文化を受け継ぎます。</w:t>
      </w:r>
    </w:p>
    <w:p w14:paraId="6013BA8A" w14:textId="77777777" w:rsidR="008E2993" w:rsidRPr="008B0AAD" w:rsidRDefault="008E2993" w:rsidP="008E2993">
      <w:pPr>
        <w:rPr>
          <w:rFonts w:ascii="ＭＳ 明朝" w:eastAsia="ＭＳ 明朝" w:hAnsi="ＭＳ 明朝"/>
          <w:sz w:val="24"/>
          <w:szCs w:val="24"/>
        </w:rPr>
      </w:pPr>
    </w:p>
    <w:p w14:paraId="6FE83638" w14:textId="77777777" w:rsidR="008E2993" w:rsidRDefault="008E2993" w:rsidP="008E2993">
      <w:pPr>
        <w:rPr>
          <w:rFonts w:ascii="ＭＳ 明朝" w:eastAsia="ＭＳ 明朝" w:hAnsi="ＭＳ 明朝"/>
          <w:sz w:val="24"/>
          <w:szCs w:val="24"/>
        </w:rPr>
      </w:pPr>
      <w:r w:rsidRPr="00DF127C">
        <w:rPr>
          <w:rFonts w:ascii="ＭＳ 明朝" w:eastAsia="ＭＳ 明朝" w:hAnsi="ＭＳ 明朝" w:hint="eastAsia"/>
          <w:sz w:val="24"/>
          <w:szCs w:val="24"/>
        </w:rPr>
        <w:t>〔関係団体・関係機関の取り組み（市民を支える地域の健康づくり）〕</w:t>
      </w:r>
    </w:p>
    <w:tbl>
      <w:tblPr>
        <w:tblStyle w:val="a4"/>
        <w:tblW w:w="9634" w:type="dxa"/>
        <w:tblLook w:val="04A0" w:firstRow="1" w:lastRow="0" w:firstColumn="1" w:lastColumn="0" w:noHBand="0" w:noVBand="1"/>
      </w:tblPr>
      <w:tblGrid>
        <w:gridCol w:w="4957"/>
        <w:gridCol w:w="4677"/>
      </w:tblGrid>
      <w:tr w:rsidR="008E2993" w:rsidRPr="00E95F84" w14:paraId="49A041C7" w14:textId="77777777" w:rsidTr="008E2993">
        <w:trPr>
          <w:trHeight w:val="591"/>
        </w:trPr>
        <w:tc>
          <w:tcPr>
            <w:tcW w:w="4957" w:type="dxa"/>
            <w:tcBorders>
              <w:top w:val="single" w:sz="4" w:space="0" w:color="auto"/>
              <w:left w:val="single" w:sz="4" w:space="0" w:color="auto"/>
              <w:bottom w:val="single" w:sz="4" w:space="0" w:color="auto"/>
              <w:right w:val="single" w:sz="4" w:space="0" w:color="auto"/>
            </w:tcBorders>
            <w:vAlign w:val="center"/>
          </w:tcPr>
          <w:p w14:paraId="3A74E660" w14:textId="77777777" w:rsidR="008E2993" w:rsidRPr="006D583F" w:rsidRDefault="008E2993" w:rsidP="008E2993">
            <w:pPr>
              <w:spacing w:line="0" w:lineRule="atLeast"/>
              <w:jc w:val="center"/>
              <w:rPr>
                <w:rFonts w:ascii="ＭＳ Ｐ明朝" w:eastAsia="ＭＳ Ｐ明朝" w:hAnsi="ＭＳ Ｐ明朝"/>
                <w:sz w:val="24"/>
                <w:szCs w:val="24"/>
              </w:rPr>
            </w:pPr>
            <w:r w:rsidRPr="00DF127C">
              <w:rPr>
                <w:rFonts w:ascii="ＭＳ 明朝" w:eastAsia="ＭＳ 明朝" w:hAnsi="ＭＳ 明朝" w:hint="eastAsia"/>
                <w:sz w:val="24"/>
                <w:szCs w:val="24"/>
              </w:rPr>
              <w:t>関</w:t>
            </w:r>
            <w:r>
              <w:rPr>
                <w:rFonts w:ascii="ＭＳ 明朝" w:eastAsia="ＭＳ 明朝" w:hAnsi="ＭＳ 明朝" w:hint="eastAsia"/>
                <w:sz w:val="24"/>
                <w:szCs w:val="24"/>
              </w:rPr>
              <w:t>係団体・</w:t>
            </w:r>
            <w:r w:rsidRPr="00DF127C">
              <w:rPr>
                <w:rFonts w:ascii="ＭＳ 明朝" w:eastAsia="ＭＳ 明朝" w:hAnsi="ＭＳ 明朝" w:hint="eastAsia"/>
                <w:sz w:val="24"/>
                <w:szCs w:val="24"/>
              </w:rPr>
              <w:t>機関の取り組み</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1B6B73C" w14:textId="77777777" w:rsidR="008E2993" w:rsidRPr="00E95F84"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主な活動（関係団体・機関）</w:t>
            </w:r>
          </w:p>
        </w:tc>
      </w:tr>
      <w:tr w:rsidR="008E2993" w:rsidRPr="00E95F84" w14:paraId="3358114D"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240845FD" w14:textId="77777777" w:rsidR="008E2993" w:rsidRPr="00A52E76" w:rsidRDefault="008E2993" w:rsidP="008E2993">
            <w:pPr>
              <w:spacing w:line="0" w:lineRule="atLeast"/>
              <w:rPr>
                <w:rFonts w:ascii="ＭＳ Ｐ明朝" w:eastAsia="ＭＳ Ｐ明朝" w:hAnsi="ＭＳ Ｐ明朝"/>
                <w:sz w:val="24"/>
                <w:szCs w:val="24"/>
              </w:rPr>
            </w:pPr>
            <w:r>
              <w:rPr>
                <w:rFonts w:ascii="ＭＳ 明朝" w:eastAsia="ＭＳ 明朝" w:hAnsi="ＭＳ 明朝" w:hint="eastAsia"/>
                <w:sz w:val="24"/>
                <w:szCs w:val="24"/>
              </w:rPr>
              <w:t>地域の文化や行事等の活動を大切にし、継続します。</w:t>
            </w:r>
          </w:p>
        </w:tc>
        <w:tc>
          <w:tcPr>
            <w:tcW w:w="4677" w:type="dxa"/>
            <w:tcBorders>
              <w:top w:val="single" w:sz="4" w:space="0" w:color="auto"/>
              <w:left w:val="single" w:sz="4" w:space="0" w:color="auto"/>
              <w:bottom w:val="single" w:sz="4" w:space="0" w:color="auto"/>
              <w:right w:val="single" w:sz="4" w:space="0" w:color="auto"/>
            </w:tcBorders>
          </w:tcPr>
          <w:p w14:paraId="6C71B474"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・地域活動（自治会、地域女性ネット高岡、母親クラブ、児童クラブ、老人クラブ等）</w:t>
            </w:r>
          </w:p>
          <w:p w14:paraId="6124B329" w14:textId="77777777" w:rsidR="008E2993" w:rsidRDefault="008E2993" w:rsidP="008E2993">
            <w:pPr>
              <w:spacing w:line="0" w:lineRule="atLeast"/>
              <w:ind w:leftChars="-41" w:left="-86" w:firstLineChars="32" w:firstLine="77"/>
              <w:rPr>
                <w:rFonts w:ascii="ＭＳ Ｐ明朝" w:eastAsia="ＭＳ Ｐ明朝" w:hAnsi="ＭＳ Ｐ明朝"/>
                <w:sz w:val="24"/>
                <w:szCs w:val="24"/>
              </w:rPr>
            </w:pPr>
            <w:r>
              <w:rPr>
                <w:rFonts w:ascii="ＭＳ Ｐ明朝" w:eastAsia="ＭＳ Ｐ明朝" w:hAnsi="ＭＳ Ｐ明朝" w:hint="eastAsia"/>
                <w:sz w:val="24"/>
                <w:szCs w:val="24"/>
              </w:rPr>
              <w:t>・各学校におけるPTA活動（PTA）</w:t>
            </w:r>
          </w:p>
          <w:p w14:paraId="57FA10D2" w14:textId="77777777" w:rsidR="008E2993" w:rsidRDefault="008E2993" w:rsidP="008E2993">
            <w:pPr>
              <w:spacing w:line="0" w:lineRule="atLeast"/>
              <w:ind w:leftChars="-41" w:left="-86" w:firstLineChars="32" w:firstLine="77"/>
              <w:rPr>
                <w:rFonts w:ascii="ＭＳ Ｐ明朝" w:eastAsia="ＭＳ Ｐ明朝" w:hAnsi="ＭＳ Ｐ明朝"/>
                <w:sz w:val="24"/>
                <w:szCs w:val="24"/>
              </w:rPr>
            </w:pPr>
            <w:r>
              <w:rPr>
                <w:rFonts w:ascii="ＭＳ Ｐ明朝" w:eastAsia="ＭＳ Ｐ明朝" w:hAnsi="ＭＳ Ｐ明朝" w:hint="eastAsia"/>
                <w:sz w:val="24"/>
                <w:szCs w:val="24"/>
              </w:rPr>
              <w:t>・各種の地域ボランティア団体の活動</w:t>
            </w:r>
          </w:p>
          <w:p w14:paraId="2F643BD4" w14:textId="77777777" w:rsidR="008E2993" w:rsidRPr="00023E68" w:rsidRDefault="008E2993" w:rsidP="008E2993">
            <w:pPr>
              <w:spacing w:line="0" w:lineRule="atLeast"/>
              <w:ind w:leftChars="-41" w:left="-86" w:firstLineChars="32" w:firstLine="77"/>
              <w:rPr>
                <w:rFonts w:ascii="ＭＳ Ｐ明朝" w:eastAsia="ＭＳ Ｐ明朝" w:hAnsi="ＭＳ Ｐ明朝"/>
                <w:sz w:val="24"/>
                <w:szCs w:val="24"/>
              </w:rPr>
            </w:pPr>
            <w:r>
              <w:rPr>
                <w:rFonts w:ascii="ＭＳ Ｐ明朝" w:eastAsia="ＭＳ Ｐ明朝" w:hAnsi="ＭＳ Ｐ明朝" w:hint="eastAsia"/>
                <w:sz w:val="24"/>
                <w:szCs w:val="24"/>
              </w:rPr>
              <w:t>・ふれあいいきいきサロン（社会福祉協議会）</w:t>
            </w:r>
          </w:p>
        </w:tc>
      </w:tr>
      <w:tr w:rsidR="008E2993" w:rsidRPr="00E95F84" w14:paraId="1847A273"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549C9648" w14:textId="77777777" w:rsidR="008E2993" w:rsidRDefault="008E2993" w:rsidP="008E2993">
            <w:pPr>
              <w:spacing w:line="0" w:lineRule="atLeast"/>
              <w:rPr>
                <w:rFonts w:ascii="ＭＳ Ｐ明朝" w:eastAsia="ＭＳ Ｐ明朝" w:hAnsi="ＭＳ Ｐ明朝"/>
                <w:sz w:val="24"/>
                <w:szCs w:val="24"/>
              </w:rPr>
            </w:pPr>
            <w:r w:rsidRPr="005F0635">
              <w:rPr>
                <w:rFonts w:ascii="ＭＳ 明朝" w:eastAsia="ＭＳ 明朝" w:hAnsi="ＭＳ 明朝" w:hint="eastAsia"/>
                <w:sz w:val="24"/>
                <w:szCs w:val="24"/>
              </w:rPr>
              <w:t>世代間交流を図る活動を積極的に行います。</w:t>
            </w:r>
          </w:p>
        </w:tc>
        <w:tc>
          <w:tcPr>
            <w:tcW w:w="4677" w:type="dxa"/>
            <w:tcBorders>
              <w:top w:val="single" w:sz="4" w:space="0" w:color="auto"/>
              <w:left w:val="single" w:sz="4" w:space="0" w:color="auto"/>
              <w:bottom w:val="single" w:sz="4" w:space="0" w:color="auto"/>
              <w:right w:val="single" w:sz="4" w:space="0" w:color="auto"/>
            </w:tcBorders>
          </w:tcPr>
          <w:p w14:paraId="163E23CC"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・高齢者との交流事業（児童館、児童センター）</w:t>
            </w:r>
          </w:p>
          <w:p w14:paraId="68F00234"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・放課後児童育成クラブ（社会福祉協議会）</w:t>
            </w:r>
          </w:p>
          <w:p w14:paraId="5A916E77" w14:textId="77777777" w:rsidR="008E2993" w:rsidRPr="00083472"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・社会奉仕（ボーイスカウト・ガールスカウト）</w:t>
            </w:r>
          </w:p>
        </w:tc>
      </w:tr>
      <w:tr w:rsidR="008E2993" w:rsidRPr="00E95F84" w14:paraId="397EDE7B"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0F2FD9BE" w14:textId="761EBC52" w:rsidR="008E2993" w:rsidRDefault="008E2993" w:rsidP="00985D4B">
            <w:pPr>
              <w:spacing w:line="0" w:lineRule="atLeast"/>
              <w:rPr>
                <w:rFonts w:ascii="ＭＳ 明朝" w:eastAsia="ＭＳ 明朝" w:hAnsi="ＭＳ 明朝"/>
                <w:sz w:val="24"/>
                <w:szCs w:val="24"/>
              </w:rPr>
            </w:pPr>
            <w:r>
              <w:rPr>
                <w:rFonts w:ascii="ＭＳ 明朝" w:eastAsia="ＭＳ 明朝" w:hAnsi="ＭＳ 明朝" w:hint="eastAsia"/>
                <w:sz w:val="24"/>
                <w:szCs w:val="24"/>
              </w:rPr>
              <w:t>社会に学ぶ「14歳の挑戦」など、生活習慣や規範意識、社会に貢献する</w:t>
            </w:r>
            <w:r w:rsidR="00D572B7">
              <w:rPr>
                <w:rFonts w:ascii="ＭＳ 明朝" w:eastAsia="ＭＳ 明朝" w:hAnsi="ＭＳ 明朝" w:hint="eastAsia"/>
                <w:sz w:val="24"/>
                <w:szCs w:val="24"/>
              </w:rPr>
              <w:t>意識</w:t>
            </w:r>
            <w:r w:rsidR="00985D4B">
              <w:rPr>
                <w:rFonts w:ascii="ＭＳ 明朝" w:eastAsia="ＭＳ 明朝" w:hAnsi="ＭＳ 明朝" w:hint="eastAsia"/>
                <w:sz w:val="24"/>
                <w:szCs w:val="24"/>
              </w:rPr>
              <w:t>の醸成や</w:t>
            </w:r>
            <w:r>
              <w:rPr>
                <w:rFonts w:ascii="ＭＳ 明朝" w:eastAsia="ＭＳ 明朝" w:hAnsi="ＭＳ 明朝" w:hint="eastAsia"/>
                <w:sz w:val="24"/>
                <w:szCs w:val="24"/>
              </w:rPr>
              <w:t>社会性を育む教育の充実とボランティア活動等社会体験活動を推進します。</w:t>
            </w:r>
          </w:p>
        </w:tc>
        <w:tc>
          <w:tcPr>
            <w:tcW w:w="4677" w:type="dxa"/>
            <w:tcBorders>
              <w:top w:val="single" w:sz="4" w:space="0" w:color="auto"/>
              <w:left w:val="single" w:sz="4" w:space="0" w:color="auto"/>
              <w:bottom w:val="single" w:sz="4" w:space="0" w:color="auto"/>
              <w:right w:val="single" w:sz="4" w:space="0" w:color="auto"/>
            </w:tcBorders>
          </w:tcPr>
          <w:p w14:paraId="39C0F7D6" w14:textId="77777777" w:rsidR="008E2993" w:rsidRPr="00EB4301"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・社会に学ぶ「14歳の挑戦」事業（学校）</w:t>
            </w:r>
          </w:p>
          <w:p w14:paraId="3AF08DDB" w14:textId="77777777" w:rsidR="008E2993" w:rsidRPr="00EB4301" w:rsidRDefault="008E2993" w:rsidP="008E2993">
            <w:pPr>
              <w:spacing w:line="0" w:lineRule="atLeast"/>
              <w:ind w:leftChars="1" w:left="172" w:hangingChars="71" w:hanging="170"/>
              <w:rPr>
                <w:rFonts w:ascii="ＭＳ Ｐ明朝" w:eastAsia="ＭＳ Ｐ明朝" w:hAnsi="ＭＳ Ｐ明朝"/>
                <w:sz w:val="24"/>
                <w:szCs w:val="24"/>
              </w:rPr>
            </w:pPr>
          </w:p>
        </w:tc>
      </w:tr>
      <w:tr w:rsidR="008E2993" w:rsidRPr="00E95F84" w14:paraId="1B9CA194"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5329D8F1" w14:textId="77777777" w:rsidR="008E2993" w:rsidRDefault="008E2993" w:rsidP="008E2993">
            <w:pPr>
              <w:spacing w:line="0" w:lineRule="atLeast"/>
              <w:rPr>
                <w:rFonts w:ascii="ＭＳ 明朝" w:eastAsia="ＭＳ 明朝" w:hAnsi="ＭＳ 明朝"/>
                <w:sz w:val="24"/>
                <w:szCs w:val="24"/>
              </w:rPr>
            </w:pPr>
            <w:r>
              <w:rPr>
                <w:rFonts w:ascii="ＭＳ 明朝" w:eastAsia="ＭＳ 明朝" w:hAnsi="ＭＳ 明朝" w:hint="eastAsia"/>
                <w:sz w:val="24"/>
                <w:szCs w:val="24"/>
              </w:rPr>
              <w:t>地場産食材や伝統食文化などを活かした「高岡型食生活」を普及します。</w:t>
            </w:r>
          </w:p>
        </w:tc>
        <w:tc>
          <w:tcPr>
            <w:tcW w:w="4677" w:type="dxa"/>
            <w:tcBorders>
              <w:top w:val="single" w:sz="4" w:space="0" w:color="auto"/>
              <w:left w:val="single" w:sz="4" w:space="0" w:color="auto"/>
              <w:bottom w:val="single" w:sz="4" w:space="0" w:color="auto"/>
              <w:right w:val="single" w:sz="4" w:space="0" w:color="auto"/>
            </w:tcBorders>
          </w:tcPr>
          <w:p w14:paraId="0774819A" w14:textId="77777777" w:rsidR="008E2993" w:rsidRPr="002F2C39"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・健康づくり活動（地域健康づくり推進懇話会、食生活改善推進協議会）</w:t>
            </w:r>
          </w:p>
        </w:tc>
      </w:tr>
    </w:tbl>
    <w:p w14:paraId="62EF59D2" w14:textId="77777777" w:rsidR="008E2993" w:rsidRDefault="008E2993" w:rsidP="008E2993">
      <w:pPr>
        <w:rPr>
          <w:rFonts w:ascii="ＭＳ 明朝" w:eastAsia="ＭＳ 明朝" w:hAnsi="ＭＳ 明朝"/>
          <w:sz w:val="24"/>
          <w:szCs w:val="24"/>
        </w:rPr>
      </w:pPr>
      <w:r w:rsidRPr="00DF127C">
        <w:rPr>
          <w:rFonts w:ascii="ＭＳ 明朝" w:eastAsia="ＭＳ 明朝" w:hAnsi="ＭＳ 明朝" w:hint="eastAsia"/>
          <w:sz w:val="24"/>
          <w:szCs w:val="24"/>
        </w:rPr>
        <w:t>〔高岡市の取り組み（市民を支える環境）〕</w:t>
      </w:r>
    </w:p>
    <w:tbl>
      <w:tblPr>
        <w:tblStyle w:val="a4"/>
        <w:tblW w:w="9634" w:type="dxa"/>
        <w:tblLook w:val="04A0" w:firstRow="1" w:lastRow="0" w:firstColumn="1" w:lastColumn="0" w:noHBand="0" w:noVBand="1"/>
      </w:tblPr>
      <w:tblGrid>
        <w:gridCol w:w="4957"/>
        <w:gridCol w:w="4677"/>
      </w:tblGrid>
      <w:tr w:rsidR="008E2993" w:rsidRPr="00E95F84" w14:paraId="18FE06DA" w14:textId="77777777" w:rsidTr="008E2993">
        <w:trPr>
          <w:trHeight w:val="591"/>
        </w:trPr>
        <w:tc>
          <w:tcPr>
            <w:tcW w:w="4957" w:type="dxa"/>
            <w:tcBorders>
              <w:top w:val="single" w:sz="4" w:space="0" w:color="auto"/>
              <w:left w:val="single" w:sz="4" w:space="0" w:color="auto"/>
              <w:bottom w:val="single" w:sz="4" w:space="0" w:color="auto"/>
              <w:right w:val="single" w:sz="4" w:space="0" w:color="auto"/>
            </w:tcBorders>
            <w:vAlign w:val="center"/>
          </w:tcPr>
          <w:p w14:paraId="1355A9D4"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高岡市の取り組み</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860EA01" w14:textId="77777777" w:rsidR="008E2993" w:rsidRPr="00E95F84"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主な事業（担当課）</w:t>
            </w:r>
          </w:p>
        </w:tc>
      </w:tr>
      <w:tr w:rsidR="008E2993" w:rsidRPr="00E95F84" w14:paraId="5408F289"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64598E8B" w14:textId="77777777" w:rsidR="008E2993" w:rsidRPr="000871ED" w:rsidRDefault="008E2993" w:rsidP="008E2993">
            <w:pPr>
              <w:spacing w:line="0" w:lineRule="atLeast"/>
              <w:rPr>
                <w:rFonts w:ascii="ＭＳ 明朝" w:eastAsia="ＭＳ 明朝" w:hAnsi="ＭＳ 明朝"/>
                <w:sz w:val="24"/>
                <w:szCs w:val="24"/>
              </w:rPr>
            </w:pPr>
            <w:r w:rsidRPr="000871ED">
              <w:rPr>
                <w:rFonts w:ascii="ＭＳ 明朝" w:eastAsia="ＭＳ 明朝" w:hAnsi="ＭＳ 明朝" w:hint="eastAsia"/>
                <w:sz w:val="24"/>
                <w:szCs w:val="24"/>
              </w:rPr>
              <w:t>地域のきずなの強化、地域力向上のための活動支援をします。</w:t>
            </w:r>
          </w:p>
        </w:tc>
        <w:tc>
          <w:tcPr>
            <w:tcW w:w="4677" w:type="dxa"/>
            <w:tcBorders>
              <w:top w:val="single" w:sz="4" w:space="0" w:color="auto"/>
              <w:left w:val="single" w:sz="4" w:space="0" w:color="auto"/>
              <w:bottom w:val="single" w:sz="4" w:space="0" w:color="auto"/>
              <w:right w:val="single" w:sz="4" w:space="0" w:color="auto"/>
            </w:tcBorders>
          </w:tcPr>
          <w:p w14:paraId="5ABE50EC" w14:textId="77777777" w:rsidR="008E2993" w:rsidRPr="00897B22" w:rsidRDefault="008E2993" w:rsidP="008E2993">
            <w:pPr>
              <w:spacing w:line="0" w:lineRule="atLeast"/>
              <w:ind w:leftChars="1" w:left="172" w:hangingChars="71" w:hanging="170"/>
              <w:rPr>
                <w:rFonts w:ascii="ＭＳ Ｐ明朝" w:eastAsia="ＭＳ Ｐ明朝" w:hAnsi="ＭＳ Ｐ明朝"/>
                <w:sz w:val="24"/>
                <w:szCs w:val="24"/>
              </w:rPr>
            </w:pPr>
            <w:r w:rsidRPr="00897B22">
              <w:rPr>
                <w:rFonts w:ascii="ＭＳ Ｐ明朝" w:eastAsia="ＭＳ Ｐ明朝" w:hAnsi="ＭＳ Ｐ明朝" w:hint="eastAsia"/>
                <w:sz w:val="24"/>
                <w:szCs w:val="24"/>
              </w:rPr>
              <w:t>・福祉のまちづくり推進事業</w:t>
            </w:r>
            <w:r>
              <w:rPr>
                <w:rFonts w:ascii="ＭＳ Ｐ明朝" w:eastAsia="ＭＳ Ｐ明朝" w:hAnsi="ＭＳ Ｐ明朝" w:hint="eastAsia"/>
                <w:sz w:val="24"/>
                <w:szCs w:val="24"/>
              </w:rPr>
              <w:t>、</w:t>
            </w:r>
            <w:r w:rsidRPr="00897B22">
              <w:rPr>
                <w:rFonts w:ascii="ＭＳ Ｐ明朝" w:eastAsia="ＭＳ Ｐ明朝" w:hAnsi="ＭＳ Ｐ明朝" w:hint="eastAsia"/>
                <w:sz w:val="24"/>
                <w:szCs w:val="24"/>
              </w:rPr>
              <w:t>高岡あっかり福祉ネット推進事業（社会福祉課）</w:t>
            </w:r>
          </w:p>
          <w:p w14:paraId="52335330"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・地域健康づくり推進懇話会活動支援（健康増進課）</w:t>
            </w:r>
          </w:p>
          <w:p w14:paraId="160B3008"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・自治会活動の支援（共創まちづくり課）</w:t>
            </w:r>
          </w:p>
          <w:p w14:paraId="463E6358"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w:t>
            </w:r>
            <w:r w:rsidRPr="005C1CE8">
              <w:rPr>
                <w:rFonts w:ascii="ＭＳ Ｐ明朝" w:eastAsia="ＭＳ Ｐ明朝" w:hAnsi="ＭＳ Ｐ明朝" w:hint="eastAsia"/>
                <w:sz w:val="24"/>
                <w:szCs w:val="24"/>
              </w:rPr>
              <w:t>男女平等推進センター企画講座（男女平等・共同参画課）</w:t>
            </w:r>
          </w:p>
          <w:p w14:paraId="627608E6"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・地域組織活動育成事業（子ども・子育て課）</w:t>
            </w:r>
          </w:p>
          <w:p w14:paraId="654048E7"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lastRenderedPageBreak/>
              <w:t>・ゲートキーパー養成講座（社会福祉課、健康増進課）</w:t>
            </w:r>
          </w:p>
          <w:p w14:paraId="6E39AE97"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・認知症サポーター養成講座（高齢介護課</w:t>
            </w:r>
            <w:r>
              <w:rPr>
                <w:rFonts w:ascii="ＭＳ Ｐ明朝" w:eastAsia="ＭＳ Ｐ明朝" w:hAnsi="ＭＳ Ｐ明朝"/>
                <w:sz w:val="24"/>
                <w:szCs w:val="24"/>
              </w:rPr>
              <w:t>）</w:t>
            </w:r>
          </w:p>
          <w:p w14:paraId="35EBCD8B" w14:textId="77777777" w:rsidR="008E2993"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・地域自主防犯組織支援事業（地域安全課）</w:t>
            </w:r>
          </w:p>
          <w:p w14:paraId="32391C8C" w14:textId="77777777" w:rsidR="008E2993" w:rsidRPr="00B26738" w:rsidRDefault="008E2993" w:rsidP="008E2993">
            <w:pPr>
              <w:spacing w:line="0" w:lineRule="atLeast"/>
              <w:ind w:leftChars="1" w:left="172" w:hangingChars="71" w:hanging="170"/>
              <w:rPr>
                <w:rFonts w:ascii="ＭＳ Ｐ明朝" w:eastAsia="ＭＳ Ｐ明朝" w:hAnsi="ＭＳ Ｐ明朝"/>
                <w:sz w:val="24"/>
                <w:szCs w:val="24"/>
              </w:rPr>
            </w:pPr>
            <w:r>
              <w:rPr>
                <w:rFonts w:ascii="ＭＳ Ｐ明朝" w:eastAsia="ＭＳ Ｐ明朝" w:hAnsi="ＭＳ Ｐ明朝" w:hint="eastAsia"/>
                <w:sz w:val="24"/>
                <w:szCs w:val="24"/>
              </w:rPr>
              <w:t>・</w:t>
            </w:r>
            <w:r w:rsidRPr="0058403F">
              <w:rPr>
                <w:rFonts w:ascii="ＭＳ Ｐ明朝" w:eastAsia="ＭＳ Ｐ明朝" w:hAnsi="ＭＳ Ｐ明朝"/>
                <w:sz w:val="24"/>
                <w:szCs w:val="24"/>
              </w:rPr>
              <w:t>放課後児童健全育成</w:t>
            </w:r>
            <w:r>
              <w:rPr>
                <w:rFonts w:ascii="ＭＳ Ｐ明朝" w:eastAsia="ＭＳ Ｐ明朝" w:hAnsi="ＭＳ Ｐ明朝" w:hint="eastAsia"/>
                <w:sz w:val="24"/>
                <w:szCs w:val="24"/>
              </w:rPr>
              <w:t>事業（子ども・子育て課）</w:t>
            </w:r>
          </w:p>
        </w:tc>
      </w:tr>
      <w:tr w:rsidR="008E2993" w:rsidRPr="00E95F84" w14:paraId="0B17E0C7"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764D5D24" w14:textId="77777777" w:rsidR="008E2993" w:rsidRDefault="008E2993" w:rsidP="008E2993">
            <w:pPr>
              <w:spacing w:line="0" w:lineRule="atLeast"/>
              <w:rPr>
                <w:rFonts w:ascii="ＭＳ Ｐ明朝" w:eastAsia="ＭＳ Ｐ明朝" w:hAnsi="ＭＳ Ｐ明朝"/>
                <w:sz w:val="24"/>
                <w:szCs w:val="24"/>
              </w:rPr>
            </w:pPr>
            <w:r>
              <w:lastRenderedPageBreak/>
              <w:br w:type="page"/>
            </w:r>
            <w:r>
              <w:rPr>
                <w:rFonts w:ascii="ＭＳ 明朝" w:eastAsia="ＭＳ 明朝" w:hAnsi="ＭＳ 明朝" w:hint="eastAsia"/>
                <w:sz w:val="24"/>
                <w:szCs w:val="24"/>
              </w:rPr>
              <w:t>地域の健康指標などについて情報を発信し、市民とともに健康について考え、語り合える場を提供します。</w:t>
            </w:r>
          </w:p>
        </w:tc>
        <w:tc>
          <w:tcPr>
            <w:tcW w:w="4677" w:type="dxa"/>
            <w:tcBorders>
              <w:top w:val="single" w:sz="4" w:space="0" w:color="auto"/>
              <w:left w:val="single" w:sz="4" w:space="0" w:color="auto"/>
              <w:bottom w:val="single" w:sz="4" w:space="0" w:color="auto"/>
              <w:right w:val="single" w:sz="4" w:space="0" w:color="auto"/>
            </w:tcBorders>
          </w:tcPr>
          <w:p w14:paraId="10FB1316" w14:textId="77777777" w:rsidR="008E2993" w:rsidRPr="006D583F"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w:t>
            </w:r>
            <w:r w:rsidRPr="00D634B4">
              <w:rPr>
                <w:rFonts w:ascii="ＭＳ Ｐ明朝" w:eastAsia="ＭＳ Ｐ明朝" w:hAnsi="ＭＳ Ｐ明朝" w:hint="eastAsia"/>
                <w:sz w:val="24"/>
                <w:szCs w:val="24"/>
              </w:rPr>
              <w:t>健康づくり推進員の配置、健康づくり推進懇話会</w:t>
            </w:r>
            <w:r>
              <w:rPr>
                <w:rFonts w:ascii="ＭＳ Ｐ明朝" w:eastAsia="ＭＳ Ｐ明朝" w:hAnsi="ＭＳ Ｐ明朝" w:hint="eastAsia"/>
                <w:sz w:val="24"/>
                <w:szCs w:val="24"/>
              </w:rPr>
              <w:t>活動支援（健康増進課）</w:t>
            </w:r>
          </w:p>
        </w:tc>
      </w:tr>
      <w:tr w:rsidR="008E2993" w:rsidRPr="00E95F84" w14:paraId="1FD1CEA0" w14:textId="77777777" w:rsidTr="008E2993">
        <w:trPr>
          <w:trHeight w:val="305"/>
        </w:trPr>
        <w:tc>
          <w:tcPr>
            <w:tcW w:w="4957" w:type="dxa"/>
            <w:tcBorders>
              <w:top w:val="single" w:sz="4" w:space="0" w:color="auto"/>
              <w:left w:val="single" w:sz="4" w:space="0" w:color="auto"/>
              <w:bottom w:val="single" w:sz="4" w:space="0" w:color="auto"/>
              <w:right w:val="single" w:sz="4" w:space="0" w:color="auto"/>
            </w:tcBorders>
          </w:tcPr>
          <w:p w14:paraId="2E16E519" w14:textId="77777777" w:rsidR="008E2993" w:rsidRPr="00A52E76" w:rsidRDefault="008E2993" w:rsidP="008E2993">
            <w:pPr>
              <w:spacing w:line="0" w:lineRule="atLeast"/>
              <w:rPr>
                <w:rFonts w:ascii="ＭＳ Ｐ明朝" w:eastAsia="ＭＳ Ｐ明朝" w:hAnsi="ＭＳ Ｐ明朝"/>
                <w:sz w:val="24"/>
                <w:szCs w:val="24"/>
              </w:rPr>
            </w:pPr>
            <w:r>
              <w:rPr>
                <w:rFonts w:ascii="ＭＳ 明朝" w:eastAsia="ＭＳ 明朝" w:hAnsi="ＭＳ 明朝" w:hint="eastAsia"/>
                <w:sz w:val="24"/>
                <w:szCs w:val="24"/>
              </w:rPr>
              <w:t>高岡市の歴史や文化について学び、理解を深める機会を充実させます。</w:t>
            </w:r>
          </w:p>
        </w:tc>
        <w:tc>
          <w:tcPr>
            <w:tcW w:w="4677" w:type="dxa"/>
            <w:tcBorders>
              <w:top w:val="single" w:sz="4" w:space="0" w:color="auto"/>
              <w:left w:val="single" w:sz="4" w:space="0" w:color="auto"/>
              <w:bottom w:val="single" w:sz="4" w:space="0" w:color="auto"/>
              <w:right w:val="single" w:sz="4" w:space="0" w:color="auto"/>
            </w:tcBorders>
          </w:tcPr>
          <w:p w14:paraId="3F5FA967" w14:textId="77777777" w:rsidR="008E2993" w:rsidRDefault="008E2993" w:rsidP="008E2993">
            <w:pPr>
              <w:spacing w:line="0" w:lineRule="atLeast"/>
              <w:ind w:left="120" w:hangingChars="50" w:hanging="120"/>
              <w:rPr>
                <w:rFonts w:ascii="ＭＳ Ｐ明朝" w:eastAsia="ＭＳ Ｐ明朝" w:hAnsi="ＭＳ Ｐ明朝"/>
                <w:sz w:val="24"/>
                <w:szCs w:val="24"/>
              </w:rPr>
            </w:pPr>
            <w:r>
              <w:rPr>
                <w:rFonts w:ascii="ＭＳ Ｐ明朝" w:eastAsia="ＭＳ Ｐ明朝" w:hAnsi="ＭＳ Ｐ明朝" w:hint="eastAsia"/>
                <w:sz w:val="24"/>
                <w:szCs w:val="24"/>
              </w:rPr>
              <w:t>・「高岡再発見」プログラム事業（学校教育課）</w:t>
            </w:r>
          </w:p>
          <w:p w14:paraId="53F2AC88" w14:textId="77777777" w:rsidR="008E2993" w:rsidRPr="003E508B" w:rsidRDefault="008E2993" w:rsidP="008E2993">
            <w:pPr>
              <w:spacing w:line="0" w:lineRule="atLeast"/>
              <w:ind w:left="120" w:hangingChars="50" w:hanging="120"/>
              <w:rPr>
                <w:rFonts w:ascii="ＭＳ Ｐ明朝" w:eastAsia="ＭＳ Ｐ明朝" w:hAnsi="ＭＳ Ｐ明朝"/>
                <w:sz w:val="24"/>
                <w:szCs w:val="24"/>
              </w:rPr>
            </w:pPr>
            <w:r w:rsidRPr="001E6EAA">
              <w:rPr>
                <w:rFonts w:ascii="ＭＳ Ｐ明朝" w:eastAsia="ＭＳ Ｐ明朝" w:hAnsi="ＭＳ Ｐ明朝" w:hint="eastAsia"/>
                <w:sz w:val="24"/>
                <w:szCs w:val="24"/>
              </w:rPr>
              <w:t>・高岡学を中心とした生涯学習講座の充実（生涯学習</w:t>
            </w:r>
            <w:r>
              <w:rPr>
                <w:rFonts w:ascii="ＭＳ Ｐ明朝" w:eastAsia="ＭＳ Ｐ明朝" w:hAnsi="ＭＳ Ｐ明朝" w:hint="eastAsia"/>
                <w:sz w:val="24"/>
                <w:szCs w:val="24"/>
              </w:rPr>
              <w:t>・</w:t>
            </w:r>
            <w:r w:rsidRPr="001E6EAA">
              <w:rPr>
                <w:rFonts w:ascii="ＭＳ Ｐ明朝" w:eastAsia="ＭＳ Ｐ明朝" w:hAnsi="ＭＳ Ｐ明朝" w:hint="eastAsia"/>
                <w:sz w:val="24"/>
                <w:szCs w:val="24"/>
              </w:rPr>
              <w:t>文化財課）</w:t>
            </w:r>
          </w:p>
        </w:tc>
      </w:tr>
    </w:tbl>
    <w:p w14:paraId="4EF09535" w14:textId="77777777" w:rsidR="008E2993" w:rsidRPr="0068472F" w:rsidRDefault="008E2993" w:rsidP="008E2993">
      <w:pPr>
        <w:rPr>
          <w:rFonts w:ascii="ＭＳ 明朝" w:eastAsia="ＭＳ 明朝" w:hAnsi="ＭＳ 明朝"/>
          <w:sz w:val="24"/>
          <w:szCs w:val="24"/>
        </w:rPr>
      </w:pPr>
    </w:p>
    <w:p w14:paraId="7E98FE39" w14:textId="77777777" w:rsidR="008E2993" w:rsidRPr="00E230D4" w:rsidRDefault="008E2993" w:rsidP="008E2993">
      <w:pPr>
        <w:rPr>
          <w:rFonts w:ascii="HG丸ｺﾞｼｯｸM-PRO" w:eastAsia="HG丸ｺﾞｼｯｸM-PRO" w:hAnsi="ＭＳ ゴシック" w:cs="Times New Roman"/>
          <w:b/>
          <w:color w:val="FFFFFF"/>
          <w:sz w:val="28"/>
          <w:szCs w:val="28"/>
          <w:highlight w:val="black"/>
        </w:rPr>
      </w:pPr>
      <w:r>
        <w:rPr>
          <w:rFonts w:ascii="HG丸ｺﾞｼｯｸM-PRO" w:eastAsia="HG丸ｺﾞｼｯｸM-PRO" w:hAnsi="ＭＳ ゴシック" w:cs="Times New Roman" w:hint="eastAsia"/>
          <w:b/>
          <w:color w:val="FFFFFF"/>
          <w:sz w:val="28"/>
          <w:szCs w:val="28"/>
          <w:highlight w:val="black"/>
        </w:rPr>
        <w:t>目標</w:t>
      </w:r>
    </w:p>
    <w:tbl>
      <w:tblPr>
        <w:tblStyle w:val="a4"/>
        <w:tblW w:w="9635" w:type="dxa"/>
        <w:tblLook w:val="04A0" w:firstRow="1" w:lastRow="0" w:firstColumn="1" w:lastColumn="0" w:noHBand="0" w:noVBand="1"/>
      </w:tblPr>
      <w:tblGrid>
        <w:gridCol w:w="6374"/>
        <w:gridCol w:w="1610"/>
        <w:gridCol w:w="1651"/>
      </w:tblGrid>
      <w:tr w:rsidR="008E2993" w:rsidRPr="00E84940" w14:paraId="47380FC0" w14:textId="77777777" w:rsidTr="008E2993">
        <w:trPr>
          <w:trHeight w:val="591"/>
        </w:trPr>
        <w:tc>
          <w:tcPr>
            <w:tcW w:w="6374" w:type="dxa"/>
            <w:vAlign w:val="center"/>
          </w:tcPr>
          <w:p w14:paraId="4E5DC718"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項目</w:t>
            </w:r>
          </w:p>
        </w:tc>
        <w:tc>
          <w:tcPr>
            <w:tcW w:w="1610" w:type="dxa"/>
            <w:vAlign w:val="center"/>
          </w:tcPr>
          <w:p w14:paraId="7EABBD41"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現状値</w:t>
            </w:r>
          </w:p>
          <w:p w14:paraId="1D886924"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（平成28年）</w:t>
            </w:r>
          </w:p>
        </w:tc>
        <w:tc>
          <w:tcPr>
            <w:tcW w:w="1651" w:type="dxa"/>
            <w:vAlign w:val="center"/>
          </w:tcPr>
          <w:p w14:paraId="15364DBE"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目標</w:t>
            </w:r>
          </w:p>
          <w:p w14:paraId="5F512652"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（平成33年）</w:t>
            </w:r>
          </w:p>
        </w:tc>
      </w:tr>
      <w:tr w:rsidR="008E2993" w:rsidRPr="00E84940" w14:paraId="2E9BF372" w14:textId="77777777" w:rsidTr="008E2993">
        <w:trPr>
          <w:trHeight w:val="305"/>
        </w:trPr>
        <w:tc>
          <w:tcPr>
            <w:tcW w:w="6374" w:type="dxa"/>
          </w:tcPr>
          <w:p w14:paraId="4CC10B2C" w14:textId="2B21B3BD" w:rsidR="008E2993" w:rsidRPr="003D2FF5" w:rsidRDefault="008E2993" w:rsidP="008E2993">
            <w:pPr>
              <w:pStyle w:val="Default"/>
              <w:jc w:val="both"/>
              <w:rPr>
                <w:rFonts w:ascii="ＭＳ Ｐ明朝" w:eastAsia="ＭＳ Ｐ明朝" w:hAnsi="ＭＳ Ｐ明朝"/>
              </w:rPr>
            </w:pPr>
            <w:r>
              <w:rPr>
                <w:rFonts w:ascii="ＭＳ Ｐ明朝" w:eastAsia="ＭＳ Ｐ明朝" w:hAnsi="ＭＳ Ｐ明朝" w:hint="eastAsia"/>
                <w:color w:val="auto"/>
              </w:rPr>
              <w:t>地域の人々はお互い助け合って</w:t>
            </w:r>
            <w:r w:rsidR="00D572B7">
              <w:rPr>
                <w:rFonts w:ascii="ＭＳ Ｐ明朝" w:eastAsia="ＭＳ Ｐ明朝" w:hAnsi="ＭＳ Ｐ明朝" w:hint="eastAsia"/>
                <w:color w:val="auto"/>
              </w:rPr>
              <w:t>い</w:t>
            </w:r>
            <w:r>
              <w:rPr>
                <w:rFonts w:ascii="ＭＳ Ｐ明朝" w:eastAsia="ＭＳ Ｐ明朝" w:hAnsi="ＭＳ Ｐ明朝" w:hint="eastAsia"/>
                <w:color w:val="auto"/>
              </w:rPr>
              <w:t>ると思う人の割合の増加</w:t>
            </w:r>
          </w:p>
        </w:tc>
        <w:tc>
          <w:tcPr>
            <w:tcW w:w="1610" w:type="dxa"/>
          </w:tcPr>
          <w:p w14:paraId="5093AD42" w14:textId="122E1ED0" w:rsidR="008E2993" w:rsidRPr="003D2FF5" w:rsidRDefault="008E2993" w:rsidP="00D572B7">
            <w:pPr>
              <w:pStyle w:val="Default"/>
              <w:jc w:val="center"/>
              <w:rPr>
                <w:rFonts w:ascii="ＭＳ Ｐ明朝" w:eastAsia="ＭＳ Ｐ明朝" w:hAnsi="ＭＳ Ｐ明朝"/>
              </w:rPr>
            </w:pPr>
            <w:r>
              <w:rPr>
                <w:rFonts w:ascii="ＭＳ Ｐ明朝" w:eastAsia="ＭＳ Ｐ明朝" w:hAnsi="ＭＳ Ｐ明朝" w:hint="eastAsia"/>
              </w:rPr>
              <w:t>70.2％</w:t>
            </w:r>
          </w:p>
        </w:tc>
        <w:tc>
          <w:tcPr>
            <w:tcW w:w="1651" w:type="dxa"/>
          </w:tcPr>
          <w:p w14:paraId="4C6A8C7A"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75％</w:t>
            </w:r>
          </w:p>
        </w:tc>
      </w:tr>
      <w:tr w:rsidR="008E2993" w:rsidRPr="00E84940" w14:paraId="6EB8FF7A" w14:textId="77777777" w:rsidTr="008E2993">
        <w:trPr>
          <w:trHeight w:val="305"/>
        </w:trPr>
        <w:tc>
          <w:tcPr>
            <w:tcW w:w="6374" w:type="dxa"/>
          </w:tcPr>
          <w:p w14:paraId="2FD72F10" w14:textId="77777777" w:rsidR="008E2993"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「高岡再発見プログラム」参加者数の増加</w:t>
            </w:r>
          </w:p>
        </w:tc>
        <w:tc>
          <w:tcPr>
            <w:tcW w:w="1610" w:type="dxa"/>
          </w:tcPr>
          <w:p w14:paraId="6D3539B3"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今後調査</w:t>
            </w:r>
          </w:p>
        </w:tc>
        <w:tc>
          <w:tcPr>
            <w:tcW w:w="1651" w:type="dxa"/>
          </w:tcPr>
          <w:p w14:paraId="2DF36D68"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1,500人</w:t>
            </w:r>
          </w:p>
        </w:tc>
      </w:tr>
      <w:tr w:rsidR="008E2993" w:rsidRPr="00E84940" w14:paraId="1A95AE7E" w14:textId="77777777" w:rsidTr="008E2993">
        <w:trPr>
          <w:trHeight w:val="305"/>
        </w:trPr>
        <w:tc>
          <w:tcPr>
            <w:tcW w:w="6374" w:type="dxa"/>
          </w:tcPr>
          <w:p w14:paraId="4A2DDD36" w14:textId="77777777" w:rsidR="008E2993" w:rsidRDefault="008E2993" w:rsidP="008E2993">
            <w:pPr>
              <w:spacing w:line="0" w:lineRule="atLeast"/>
              <w:rPr>
                <w:rFonts w:ascii="ＭＳ Ｐ明朝" w:eastAsia="ＭＳ Ｐ明朝" w:hAnsi="ＭＳ Ｐ明朝"/>
                <w:sz w:val="24"/>
                <w:szCs w:val="24"/>
              </w:rPr>
            </w:pPr>
            <w:r>
              <w:rPr>
                <w:rFonts w:ascii="ＭＳ Ｐ明朝" w:eastAsia="ＭＳ Ｐ明朝" w:hAnsi="ＭＳ Ｐ明朝" w:hint="eastAsia"/>
                <w:sz w:val="24"/>
                <w:szCs w:val="24"/>
              </w:rPr>
              <w:t>高岡型地域福祉ネットワークづくりの実施地区数の維持</w:t>
            </w:r>
          </w:p>
        </w:tc>
        <w:tc>
          <w:tcPr>
            <w:tcW w:w="1610" w:type="dxa"/>
          </w:tcPr>
          <w:p w14:paraId="5C8C3E0D" w14:textId="77777777" w:rsidR="008E2993"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27地区</w:t>
            </w:r>
          </w:p>
        </w:tc>
        <w:tc>
          <w:tcPr>
            <w:tcW w:w="1651" w:type="dxa"/>
          </w:tcPr>
          <w:p w14:paraId="0B3565F9" w14:textId="77777777" w:rsidR="008E2993" w:rsidRPr="00E84940" w:rsidRDefault="008E2993" w:rsidP="008E2993">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27地区</w:t>
            </w:r>
          </w:p>
        </w:tc>
      </w:tr>
    </w:tbl>
    <w:p w14:paraId="7B53D19D" w14:textId="77777777" w:rsidR="008E2993" w:rsidRPr="00E5303A" w:rsidRDefault="008E2993" w:rsidP="008E2993">
      <w:pPr>
        <w:rPr>
          <w:rFonts w:ascii="ＭＳ 明朝" w:eastAsia="ＭＳ 明朝" w:hAnsi="ＭＳ 明朝"/>
          <w:sz w:val="24"/>
          <w:szCs w:val="24"/>
        </w:rPr>
      </w:pPr>
    </w:p>
    <w:p w14:paraId="66DBC940" w14:textId="65B3B44A" w:rsidR="008E2993" w:rsidRDefault="008E2993" w:rsidP="009806CA">
      <w:pPr>
        <w:rPr>
          <w:rFonts w:ascii="ＭＳ 明朝" w:eastAsia="ＭＳ 明朝" w:hAnsi="ＭＳ 明朝"/>
          <w:sz w:val="24"/>
          <w:szCs w:val="24"/>
        </w:rPr>
      </w:pPr>
    </w:p>
    <w:p w14:paraId="3A187491" w14:textId="573CB7EA" w:rsidR="008E2993" w:rsidRDefault="008E2993" w:rsidP="009806CA">
      <w:pPr>
        <w:rPr>
          <w:rFonts w:ascii="ＭＳ 明朝" w:eastAsia="ＭＳ 明朝" w:hAnsi="ＭＳ 明朝"/>
          <w:sz w:val="24"/>
          <w:szCs w:val="24"/>
        </w:rPr>
      </w:pPr>
    </w:p>
    <w:p w14:paraId="4F6872A9" w14:textId="75039163" w:rsidR="008E2993" w:rsidRDefault="008E2993" w:rsidP="009806CA">
      <w:pPr>
        <w:rPr>
          <w:rFonts w:ascii="ＭＳ 明朝" w:eastAsia="ＭＳ 明朝" w:hAnsi="ＭＳ 明朝"/>
          <w:sz w:val="24"/>
          <w:szCs w:val="24"/>
        </w:rPr>
      </w:pPr>
    </w:p>
    <w:p w14:paraId="24ED748F" w14:textId="449D5383" w:rsidR="008E2993" w:rsidRDefault="008E2993" w:rsidP="009806CA">
      <w:pPr>
        <w:rPr>
          <w:rFonts w:ascii="ＭＳ 明朝" w:eastAsia="ＭＳ 明朝" w:hAnsi="ＭＳ 明朝"/>
          <w:sz w:val="24"/>
          <w:szCs w:val="24"/>
        </w:rPr>
      </w:pPr>
    </w:p>
    <w:p w14:paraId="62999FF4" w14:textId="3A9A4BE7" w:rsidR="008E2993" w:rsidRDefault="008E2993" w:rsidP="009806CA">
      <w:pPr>
        <w:rPr>
          <w:rFonts w:ascii="ＭＳ 明朝" w:eastAsia="ＭＳ 明朝" w:hAnsi="ＭＳ 明朝"/>
          <w:sz w:val="24"/>
          <w:szCs w:val="24"/>
        </w:rPr>
      </w:pPr>
    </w:p>
    <w:p w14:paraId="4C5EA4D9" w14:textId="65E7010E" w:rsidR="008E2993" w:rsidRDefault="008E2993" w:rsidP="009806CA">
      <w:pPr>
        <w:rPr>
          <w:rFonts w:ascii="ＭＳ 明朝" w:eastAsia="ＭＳ 明朝" w:hAnsi="ＭＳ 明朝"/>
          <w:sz w:val="24"/>
          <w:szCs w:val="24"/>
        </w:rPr>
      </w:pPr>
    </w:p>
    <w:p w14:paraId="6A206953" w14:textId="78757CED" w:rsidR="008E2993" w:rsidRDefault="008E2993" w:rsidP="009806CA">
      <w:pPr>
        <w:rPr>
          <w:rFonts w:ascii="ＭＳ 明朝" w:eastAsia="ＭＳ 明朝" w:hAnsi="ＭＳ 明朝"/>
          <w:sz w:val="24"/>
          <w:szCs w:val="24"/>
        </w:rPr>
      </w:pPr>
    </w:p>
    <w:p w14:paraId="4E467FE4" w14:textId="01A527F9" w:rsidR="008E2993" w:rsidRDefault="008E2993" w:rsidP="009806CA">
      <w:pPr>
        <w:rPr>
          <w:rFonts w:ascii="ＭＳ 明朝" w:eastAsia="ＭＳ 明朝" w:hAnsi="ＭＳ 明朝"/>
          <w:sz w:val="24"/>
          <w:szCs w:val="24"/>
        </w:rPr>
      </w:pPr>
    </w:p>
    <w:p w14:paraId="37FB1C47" w14:textId="377898B3" w:rsidR="008E2993" w:rsidRDefault="008E2993" w:rsidP="009806CA">
      <w:pPr>
        <w:rPr>
          <w:rFonts w:ascii="ＭＳ 明朝" w:eastAsia="ＭＳ 明朝" w:hAnsi="ＭＳ 明朝"/>
          <w:sz w:val="24"/>
          <w:szCs w:val="24"/>
        </w:rPr>
      </w:pPr>
    </w:p>
    <w:p w14:paraId="2886E638" w14:textId="5A3AA7FE" w:rsidR="008E2993" w:rsidRDefault="008E2993" w:rsidP="009806CA">
      <w:pPr>
        <w:rPr>
          <w:rFonts w:ascii="ＭＳ 明朝" w:eastAsia="ＭＳ 明朝" w:hAnsi="ＭＳ 明朝"/>
          <w:sz w:val="24"/>
          <w:szCs w:val="24"/>
        </w:rPr>
      </w:pPr>
    </w:p>
    <w:p w14:paraId="174B9737" w14:textId="49F4C796" w:rsidR="008E2993" w:rsidRDefault="008E2993" w:rsidP="009806CA">
      <w:pPr>
        <w:rPr>
          <w:rFonts w:ascii="ＭＳ 明朝" w:eastAsia="ＭＳ 明朝" w:hAnsi="ＭＳ 明朝"/>
          <w:sz w:val="24"/>
          <w:szCs w:val="24"/>
        </w:rPr>
      </w:pPr>
    </w:p>
    <w:p w14:paraId="4E999E95" w14:textId="766592D7" w:rsidR="008E2993" w:rsidRDefault="008E2993" w:rsidP="009806CA">
      <w:pPr>
        <w:rPr>
          <w:rFonts w:ascii="ＭＳ 明朝" w:eastAsia="ＭＳ 明朝" w:hAnsi="ＭＳ 明朝"/>
          <w:sz w:val="24"/>
          <w:szCs w:val="24"/>
        </w:rPr>
      </w:pPr>
    </w:p>
    <w:p w14:paraId="31BF44B5" w14:textId="11BB9E50" w:rsidR="008E2993" w:rsidRDefault="008E2993" w:rsidP="009806CA">
      <w:pPr>
        <w:rPr>
          <w:rFonts w:ascii="ＭＳ 明朝" w:eastAsia="ＭＳ 明朝" w:hAnsi="ＭＳ 明朝"/>
          <w:sz w:val="24"/>
          <w:szCs w:val="24"/>
        </w:rPr>
      </w:pPr>
    </w:p>
    <w:p w14:paraId="65B50C45" w14:textId="6DA4AF85" w:rsidR="008E2993" w:rsidRDefault="008E2993" w:rsidP="009806CA">
      <w:pPr>
        <w:rPr>
          <w:rFonts w:ascii="ＭＳ 明朝" w:eastAsia="ＭＳ 明朝" w:hAnsi="ＭＳ 明朝"/>
          <w:sz w:val="24"/>
          <w:szCs w:val="24"/>
        </w:rPr>
      </w:pPr>
    </w:p>
    <w:p w14:paraId="61EE7634" w14:textId="14399085" w:rsidR="008E2993" w:rsidRDefault="008E2993" w:rsidP="009806CA">
      <w:pPr>
        <w:rPr>
          <w:rFonts w:ascii="ＭＳ 明朝" w:eastAsia="ＭＳ 明朝" w:hAnsi="ＭＳ 明朝"/>
          <w:sz w:val="24"/>
          <w:szCs w:val="24"/>
        </w:rPr>
      </w:pPr>
    </w:p>
    <w:p w14:paraId="7F69F9CE" w14:textId="1FA15C95" w:rsidR="008E2993" w:rsidRDefault="008E2993" w:rsidP="009806CA">
      <w:pPr>
        <w:rPr>
          <w:rFonts w:ascii="ＭＳ 明朝" w:eastAsia="ＭＳ 明朝" w:hAnsi="ＭＳ 明朝"/>
          <w:sz w:val="24"/>
          <w:szCs w:val="24"/>
        </w:rPr>
      </w:pPr>
    </w:p>
    <w:p w14:paraId="0C6986A4" w14:textId="475EF222" w:rsidR="008E2993" w:rsidRDefault="008E2993" w:rsidP="009806CA">
      <w:pPr>
        <w:rPr>
          <w:rFonts w:ascii="ＭＳ 明朝" w:eastAsia="ＭＳ 明朝" w:hAnsi="ＭＳ 明朝"/>
          <w:sz w:val="24"/>
          <w:szCs w:val="24"/>
        </w:rPr>
      </w:pPr>
    </w:p>
    <w:p w14:paraId="207BD0CE" w14:textId="6B4B146D" w:rsidR="008E2993" w:rsidRDefault="008E2993" w:rsidP="009806CA">
      <w:pPr>
        <w:rPr>
          <w:rFonts w:ascii="ＭＳ 明朝" w:eastAsia="ＭＳ 明朝" w:hAnsi="ＭＳ 明朝"/>
          <w:sz w:val="24"/>
          <w:szCs w:val="24"/>
        </w:rPr>
      </w:pPr>
    </w:p>
    <w:p w14:paraId="3A5B85B8" w14:textId="77777777" w:rsidR="00D572B7" w:rsidRDefault="00D572B7" w:rsidP="009806CA">
      <w:pPr>
        <w:rPr>
          <w:rFonts w:ascii="ＭＳ 明朝" w:eastAsia="ＭＳ 明朝" w:hAnsi="ＭＳ 明朝"/>
          <w:sz w:val="24"/>
          <w:szCs w:val="24"/>
        </w:rPr>
      </w:pPr>
    </w:p>
    <w:sectPr w:rsidR="00D572B7" w:rsidSect="00D33E5D">
      <w:footerReference w:type="default" r:id="rId18"/>
      <w:pgSz w:w="11906" w:h="16838"/>
      <w:pgMar w:top="1134" w:right="1134" w:bottom="1418" w:left="1134" w:header="851" w:footer="227" w:gutter="0"/>
      <w:pgNumType w:fmt="numberInDash"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07EFE" w14:textId="77777777" w:rsidR="00637AF9" w:rsidRDefault="00637AF9" w:rsidP="009729BB">
      <w:r>
        <w:separator/>
      </w:r>
    </w:p>
  </w:endnote>
  <w:endnote w:type="continuationSeparator" w:id="0">
    <w:p w14:paraId="62DCF6F9" w14:textId="77777777" w:rsidR="00637AF9" w:rsidRDefault="00637AF9" w:rsidP="0097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303710"/>
      <w:docPartObj>
        <w:docPartGallery w:val="Page Numbers (Bottom of Page)"/>
        <w:docPartUnique/>
      </w:docPartObj>
    </w:sdtPr>
    <w:sdtEndPr>
      <w:rPr>
        <w:rFonts w:ascii="ＭＳ Ｐ明朝" w:eastAsia="ＭＳ Ｐ明朝" w:hAnsi="ＭＳ Ｐ明朝"/>
      </w:rPr>
    </w:sdtEndPr>
    <w:sdtContent>
      <w:p w14:paraId="55063276" w14:textId="64FABEB9" w:rsidR="00637AF9" w:rsidRPr="00573557" w:rsidRDefault="00637AF9">
        <w:pPr>
          <w:pStyle w:val="a7"/>
          <w:jc w:val="center"/>
          <w:rPr>
            <w:rFonts w:ascii="ＭＳ Ｐ明朝" w:eastAsia="ＭＳ Ｐ明朝" w:hAnsi="ＭＳ Ｐ明朝"/>
          </w:rPr>
        </w:pPr>
        <w:r w:rsidRPr="00573557">
          <w:rPr>
            <w:rFonts w:ascii="ＭＳ Ｐ明朝" w:eastAsia="ＭＳ Ｐ明朝" w:hAnsi="ＭＳ Ｐ明朝"/>
          </w:rPr>
          <w:fldChar w:fldCharType="begin"/>
        </w:r>
        <w:r w:rsidRPr="00573557">
          <w:rPr>
            <w:rFonts w:ascii="ＭＳ Ｐ明朝" w:eastAsia="ＭＳ Ｐ明朝" w:hAnsi="ＭＳ Ｐ明朝"/>
          </w:rPr>
          <w:instrText>PAGE   \* MERGEFORMAT</w:instrText>
        </w:r>
        <w:r w:rsidRPr="00573557">
          <w:rPr>
            <w:rFonts w:ascii="ＭＳ Ｐ明朝" w:eastAsia="ＭＳ Ｐ明朝" w:hAnsi="ＭＳ Ｐ明朝"/>
          </w:rPr>
          <w:fldChar w:fldCharType="separate"/>
        </w:r>
        <w:r w:rsidR="00EC6D42" w:rsidRPr="00EC6D42">
          <w:rPr>
            <w:rFonts w:ascii="ＭＳ Ｐ明朝" w:eastAsia="ＭＳ Ｐ明朝" w:hAnsi="ＭＳ Ｐ明朝"/>
            <w:noProof/>
            <w:lang w:val="ja-JP"/>
          </w:rPr>
          <w:t>-</w:t>
        </w:r>
        <w:r w:rsidR="00EC6D42">
          <w:rPr>
            <w:rFonts w:ascii="ＭＳ Ｐ明朝" w:eastAsia="ＭＳ Ｐ明朝" w:hAnsi="ＭＳ Ｐ明朝"/>
            <w:noProof/>
          </w:rPr>
          <w:t xml:space="preserve"> 31 -</w:t>
        </w:r>
        <w:r w:rsidRPr="00573557">
          <w:rPr>
            <w:rFonts w:ascii="ＭＳ Ｐ明朝" w:eastAsia="ＭＳ Ｐ明朝" w:hAnsi="ＭＳ Ｐ明朝"/>
          </w:rPr>
          <w:fldChar w:fldCharType="end"/>
        </w:r>
      </w:p>
    </w:sdtContent>
  </w:sdt>
  <w:p w14:paraId="20AF2AF0" w14:textId="77777777" w:rsidR="00637AF9" w:rsidRDefault="00637A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55A8" w14:textId="77777777" w:rsidR="00637AF9" w:rsidRDefault="00637AF9" w:rsidP="009729BB">
      <w:r>
        <w:separator/>
      </w:r>
    </w:p>
  </w:footnote>
  <w:footnote w:type="continuationSeparator" w:id="0">
    <w:p w14:paraId="52E48F50" w14:textId="77777777" w:rsidR="00637AF9" w:rsidRDefault="00637AF9" w:rsidP="0097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0CF4"/>
    <w:multiLevelType w:val="hybridMultilevel"/>
    <w:tmpl w:val="A3E03618"/>
    <w:lvl w:ilvl="0" w:tplc="C7662C2A">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033ECD"/>
    <w:multiLevelType w:val="hybridMultilevel"/>
    <w:tmpl w:val="BF5CC72C"/>
    <w:lvl w:ilvl="0" w:tplc="34D058B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8C4C93"/>
    <w:multiLevelType w:val="hybridMultilevel"/>
    <w:tmpl w:val="70841814"/>
    <w:lvl w:ilvl="0" w:tplc="4A0AEEBE">
      <w:start w:val="18"/>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4E5C7C"/>
    <w:multiLevelType w:val="hybridMultilevel"/>
    <w:tmpl w:val="812274B2"/>
    <w:lvl w:ilvl="0" w:tplc="013A462C">
      <w:start w:val="1"/>
      <w:numFmt w:val="decimalFullWidth"/>
      <w:lvlText w:val="第%1章"/>
      <w:lvlJc w:val="left"/>
      <w:pPr>
        <w:ind w:left="1405" w:hanging="1125"/>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4FCC7BBA"/>
    <w:multiLevelType w:val="hybridMultilevel"/>
    <w:tmpl w:val="60ECDC06"/>
    <w:lvl w:ilvl="0" w:tplc="8DE65876">
      <w:start w:val="2"/>
      <w:numFmt w:val="bullet"/>
      <w:lvlText w:val="・"/>
      <w:lvlJc w:val="left"/>
      <w:pPr>
        <w:ind w:left="360" w:hanging="36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4C7186"/>
    <w:multiLevelType w:val="hybridMultilevel"/>
    <w:tmpl w:val="CA0CA7A0"/>
    <w:lvl w:ilvl="0" w:tplc="5D90DADC">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54C711C"/>
    <w:multiLevelType w:val="hybridMultilevel"/>
    <w:tmpl w:val="4DB8F916"/>
    <w:lvl w:ilvl="0" w:tplc="9724A6E0">
      <w:start w:val="5"/>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7197877"/>
    <w:multiLevelType w:val="hybridMultilevel"/>
    <w:tmpl w:val="51325A52"/>
    <w:lvl w:ilvl="0" w:tplc="F76CAB4E">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293398D"/>
    <w:multiLevelType w:val="hybridMultilevel"/>
    <w:tmpl w:val="C55C047E"/>
    <w:lvl w:ilvl="0" w:tplc="FB0218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E91"/>
    <w:rsid w:val="00014C35"/>
    <w:rsid w:val="00021E91"/>
    <w:rsid w:val="00030441"/>
    <w:rsid w:val="000332E2"/>
    <w:rsid w:val="000519F4"/>
    <w:rsid w:val="000625D8"/>
    <w:rsid w:val="000704B7"/>
    <w:rsid w:val="00073832"/>
    <w:rsid w:val="00080FA2"/>
    <w:rsid w:val="00083472"/>
    <w:rsid w:val="00087E06"/>
    <w:rsid w:val="000A02ED"/>
    <w:rsid w:val="000A3A11"/>
    <w:rsid w:val="000C0033"/>
    <w:rsid w:val="000D3CFA"/>
    <w:rsid w:val="000F309B"/>
    <w:rsid w:val="000F3F06"/>
    <w:rsid w:val="0010124D"/>
    <w:rsid w:val="00105674"/>
    <w:rsid w:val="001276C4"/>
    <w:rsid w:val="001446FF"/>
    <w:rsid w:val="0014493B"/>
    <w:rsid w:val="00144D0D"/>
    <w:rsid w:val="00173365"/>
    <w:rsid w:val="00183267"/>
    <w:rsid w:val="001B37EE"/>
    <w:rsid w:val="001E482B"/>
    <w:rsid w:val="001F2C18"/>
    <w:rsid w:val="001F35ED"/>
    <w:rsid w:val="00216F5B"/>
    <w:rsid w:val="0023009E"/>
    <w:rsid w:val="002457AF"/>
    <w:rsid w:val="00246889"/>
    <w:rsid w:val="0026465F"/>
    <w:rsid w:val="00275281"/>
    <w:rsid w:val="00281D2A"/>
    <w:rsid w:val="00293E05"/>
    <w:rsid w:val="002979C2"/>
    <w:rsid w:val="002A0C9A"/>
    <w:rsid w:val="002B2B46"/>
    <w:rsid w:val="002C3CFB"/>
    <w:rsid w:val="002C5620"/>
    <w:rsid w:val="002D25F4"/>
    <w:rsid w:val="002D4ADF"/>
    <w:rsid w:val="002E28F4"/>
    <w:rsid w:val="002F4155"/>
    <w:rsid w:val="002F521E"/>
    <w:rsid w:val="003227D2"/>
    <w:rsid w:val="00336E30"/>
    <w:rsid w:val="0034486C"/>
    <w:rsid w:val="00347425"/>
    <w:rsid w:val="00353676"/>
    <w:rsid w:val="003604BF"/>
    <w:rsid w:val="00374250"/>
    <w:rsid w:val="003752D3"/>
    <w:rsid w:val="00375B3C"/>
    <w:rsid w:val="00390FA0"/>
    <w:rsid w:val="003913C1"/>
    <w:rsid w:val="00391FB4"/>
    <w:rsid w:val="003A410F"/>
    <w:rsid w:val="003A51AA"/>
    <w:rsid w:val="003C336E"/>
    <w:rsid w:val="003C7032"/>
    <w:rsid w:val="003D3F1A"/>
    <w:rsid w:val="003D46CC"/>
    <w:rsid w:val="003E0D11"/>
    <w:rsid w:val="003E54F2"/>
    <w:rsid w:val="00402F11"/>
    <w:rsid w:val="0041620E"/>
    <w:rsid w:val="00422B6A"/>
    <w:rsid w:val="00423B91"/>
    <w:rsid w:val="004420BF"/>
    <w:rsid w:val="004450D3"/>
    <w:rsid w:val="00445E99"/>
    <w:rsid w:val="00465105"/>
    <w:rsid w:val="00483A99"/>
    <w:rsid w:val="004A151A"/>
    <w:rsid w:val="004B4DCD"/>
    <w:rsid w:val="004C0EB4"/>
    <w:rsid w:val="004C7370"/>
    <w:rsid w:val="004E13E6"/>
    <w:rsid w:val="004F0049"/>
    <w:rsid w:val="004F69F5"/>
    <w:rsid w:val="005208CE"/>
    <w:rsid w:val="0054614E"/>
    <w:rsid w:val="00550CEF"/>
    <w:rsid w:val="0055571E"/>
    <w:rsid w:val="00564456"/>
    <w:rsid w:val="00573557"/>
    <w:rsid w:val="00577E81"/>
    <w:rsid w:val="00592BE1"/>
    <w:rsid w:val="005B05EF"/>
    <w:rsid w:val="005B38DE"/>
    <w:rsid w:val="005D008A"/>
    <w:rsid w:val="005D26FC"/>
    <w:rsid w:val="005E743A"/>
    <w:rsid w:val="005F1FE4"/>
    <w:rsid w:val="005F2AF0"/>
    <w:rsid w:val="005F3583"/>
    <w:rsid w:val="005F4305"/>
    <w:rsid w:val="006070CA"/>
    <w:rsid w:val="00607674"/>
    <w:rsid w:val="00620488"/>
    <w:rsid w:val="006234A6"/>
    <w:rsid w:val="00637AF9"/>
    <w:rsid w:val="00645268"/>
    <w:rsid w:val="00657C9E"/>
    <w:rsid w:val="00664D10"/>
    <w:rsid w:val="00665D67"/>
    <w:rsid w:val="00667E30"/>
    <w:rsid w:val="00670F0A"/>
    <w:rsid w:val="00673B6E"/>
    <w:rsid w:val="0067660B"/>
    <w:rsid w:val="006B2E86"/>
    <w:rsid w:val="006C3643"/>
    <w:rsid w:val="006C3963"/>
    <w:rsid w:val="006D151D"/>
    <w:rsid w:val="006D583F"/>
    <w:rsid w:val="006E0637"/>
    <w:rsid w:val="006E0AB5"/>
    <w:rsid w:val="006E44D4"/>
    <w:rsid w:val="007133AB"/>
    <w:rsid w:val="00713893"/>
    <w:rsid w:val="00715463"/>
    <w:rsid w:val="007214CB"/>
    <w:rsid w:val="007240C1"/>
    <w:rsid w:val="00724F6A"/>
    <w:rsid w:val="00730D6B"/>
    <w:rsid w:val="00732095"/>
    <w:rsid w:val="0073530A"/>
    <w:rsid w:val="00737AD8"/>
    <w:rsid w:val="00737D13"/>
    <w:rsid w:val="00744DAB"/>
    <w:rsid w:val="007457E9"/>
    <w:rsid w:val="00780DFA"/>
    <w:rsid w:val="007879B7"/>
    <w:rsid w:val="00794282"/>
    <w:rsid w:val="007953FF"/>
    <w:rsid w:val="007A6C5F"/>
    <w:rsid w:val="007C5488"/>
    <w:rsid w:val="007C6682"/>
    <w:rsid w:val="007D09DF"/>
    <w:rsid w:val="007E6F07"/>
    <w:rsid w:val="007F1C20"/>
    <w:rsid w:val="007F685F"/>
    <w:rsid w:val="00803194"/>
    <w:rsid w:val="00821553"/>
    <w:rsid w:val="00830D53"/>
    <w:rsid w:val="008553C8"/>
    <w:rsid w:val="008614AE"/>
    <w:rsid w:val="008670B7"/>
    <w:rsid w:val="008760B5"/>
    <w:rsid w:val="008802E8"/>
    <w:rsid w:val="008A0539"/>
    <w:rsid w:val="008A1863"/>
    <w:rsid w:val="008A2F7D"/>
    <w:rsid w:val="008B0AAD"/>
    <w:rsid w:val="008B0F09"/>
    <w:rsid w:val="008B3E80"/>
    <w:rsid w:val="008C4B2A"/>
    <w:rsid w:val="008E2993"/>
    <w:rsid w:val="008F5D19"/>
    <w:rsid w:val="009066E0"/>
    <w:rsid w:val="0094228C"/>
    <w:rsid w:val="0095345A"/>
    <w:rsid w:val="00960552"/>
    <w:rsid w:val="00962156"/>
    <w:rsid w:val="009729BB"/>
    <w:rsid w:val="009806CA"/>
    <w:rsid w:val="00980F2D"/>
    <w:rsid w:val="00985202"/>
    <w:rsid w:val="00985D4B"/>
    <w:rsid w:val="009C4426"/>
    <w:rsid w:val="009D48F5"/>
    <w:rsid w:val="00A02576"/>
    <w:rsid w:val="00A12FCE"/>
    <w:rsid w:val="00A219FC"/>
    <w:rsid w:val="00A4129B"/>
    <w:rsid w:val="00A55911"/>
    <w:rsid w:val="00AA32C7"/>
    <w:rsid w:val="00AA6998"/>
    <w:rsid w:val="00AB1659"/>
    <w:rsid w:val="00AD4324"/>
    <w:rsid w:val="00AD7C24"/>
    <w:rsid w:val="00B07CED"/>
    <w:rsid w:val="00B15F34"/>
    <w:rsid w:val="00B17D5E"/>
    <w:rsid w:val="00B26534"/>
    <w:rsid w:val="00B34C78"/>
    <w:rsid w:val="00B3714A"/>
    <w:rsid w:val="00B45776"/>
    <w:rsid w:val="00B46AC3"/>
    <w:rsid w:val="00B53C4A"/>
    <w:rsid w:val="00B63ABA"/>
    <w:rsid w:val="00B848D0"/>
    <w:rsid w:val="00B950F7"/>
    <w:rsid w:val="00BA2AF6"/>
    <w:rsid w:val="00BA61E8"/>
    <w:rsid w:val="00BB3314"/>
    <w:rsid w:val="00BB70C2"/>
    <w:rsid w:val="00BC09E8"/>
    <w:rsid w:val="00BC1A96"/>
    <w:rsid w:val="00BC6D09"/>
    <w:rsid w:val="00BE058B"/>
    <w:rsid w:val="00C0309E"/>
    <w:rsid w:val="00C06B7C"/>
    <w:rsid w:val="00C1440A"/>
    <w:rsid w:val="00C272A8"/>
    <w:rsid w:val="00C459D1"/>
    <w:rsid w:val="00C57875"/>
    <w:rsid w:val="00C62363"/>
    <w:rsid w:val="00C6275F"/>
    <w:rsid w:val="00C803CB"/>
    <w:rsid w:val="00C82110"/>
    <w:rsid w:val="00C843DE"/>
    <w:rsid w:val="00CA2C24"/>
    <w:rsid w:val="00CA52A6"/>
    <w:rsid w:val="00CA7240"/>
    <w:rsid w:val="00CB1191"/>
    <w:rsid w:val="00CB3CCF"/>
    <w:rsid w:val="00CE7506"/>
    <w:rsid w:val="00CF6D13"/>
    <w:rsid w:val="00D15C73"/>
    <w:rsid w:val="00D166B3"/>
    <w:rsid w:val="00D16AC6"/>
    <w:rsid w:val="00D20D6F"/>
    <w:rsid w:val="00D222E2"/>
    <w:rsid w:val="00D228F8"/>
    <w:rsid w:val="00D307BA"/>
    <w:rsid w:val="00D33E5D"/>
    <w:rsid w:val="00D55F7B"/>
    <w:rsid w:val="00D572B7"/>
    <w:rsid w:val="00D625A0"/>
    <w:rsid w:val="00D6393B"/>
    <w:rsid w:val="00D645D0"/>
    <w:rsid w:val="00D72FE4"/>
    <w:rsid w:val="00D834B6"/>
    <w:rsid w:val="00D929D4"/>
    <w:rsid w:val="00D962F5"/>
    <w:rsid w:val="00D9712D"/>
    <w:rsid w:val="00DA5F5B"/>
    <w:rsid w:val="00DC509D"/>
    <w:rsid w:val="00DE2EC5"/>
    <w:rsid w:val="00DE3E3E"/>
    <w:rsid w:val="00DF0CFD"/>
    <w:rsid w:val="00DF127C"/>
    <w:rsid w:val="00E02483"/>
    <w:rsid w:val="00E10E4B"/>
    <w:rsid w:val="00E13DA9"/>
    <w:rsid w:val="00E3198F"/>
    <w:rsid w:val="00E45DE5"/>
    <w:rsid w:val="00E537B6"/>
    <w:rsid w:val="00E55F02"/>
    <w:rsid w:val="00E80828"/>
    <w:rsid w:val="00E84940"/>
    <w:rsid w:val="00EA57B3"/>
    <w:rsid w:val="00EC6D42"/>
    <w:rsid w:val="00ED3C10"/>
    <w:rsid w:val="00ED6486"/>
    <w:rsid w:val="00EE5438"/>
    <w:rsid w:val="00EF1AB3"/>
    <w:rsid w:val="00EF4CC2"/>
    <w:rsid w:val="00F1218D"/>
    <w:rsid w:val="00F3595F"/>
    <w:rsid w:val="00F8649D"/>
    <w:rsid w:val="00F94FC9"/>
    <w:rsid w:val="00FB337C"/>
    <w:rsid w:val="00FB4C2F"/>
    <w:rsid w:val="00FC10CA"/>
    <w:rsid w:val="00FC7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21">
      <v:textbox inset="5.85pt,.7pt,5.85pt,.7pt"/>
    </o:shapedefaults>
    <o:shapelayout v:ext="edit">
      <o:idmap v:ext="edit" data="1"/>
    </o:shapelayout>
  </w:shapeDefaults>
  <w:decimalSymbol w:val="."/>
  <w:listSeparator w:val=","/>
  <w14:docId w14:val="68625B24"/>
  <w15:docId w15:val="{1EEABD85-3494-472F-866C-7B48160BA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E299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27C"/>
    <w:pPr>
      <w:ind w:leftChars="400" w:left="840"/>
    </w:pPr>
  </w:style>
  <w:style w:type="table" w:styleId="a4">
    <w:name w:val="Table Grid"/>
    <w:basedOn w:val="a1"/>
    <w:uiPriority w:val="39"/>
    <w:rsid w:val="00353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729BB"/>
    <w:pPr>
      <w:tabs>
        <w:tab w:val="center" w:pos="4252"/>
        <w:tab w:val="right" w:pos="8504"/>
      </w:tabs>
      <w:snapToGrid w:val="0"/>
    </w:pPr>
  </w:style>
  <w:style w:type="character" w:customStyle="1" w:styleId="a6">
    <w:name w:val="ヘッダー (文字)"/>
    <w:basedOn w:val="a0"/>
    <w:link w:val="a5"/>
    <w:uiPriority w:val="99"/>
    <w:rsid w:val="009729BB"/>
  </w:style>
  <w:style w:type="paragraph" w:styleId="a7">
    <w:name w:val="footer"/>
    <w:basedOn w:val="a"/>
    <w:link w:val="a8"/>
    <w:uiPriority w:val="99"/>
    <w:unhideWhenUsed/>
    <w:rsid w:val="009729BB"/>
    <w:pPr>
      <w:tabs>
        <w:tab w:val="center" w:pos="4252"/>
        <w:tab w:val="right" w:pos="8504"/>
      </w:tabs>
      <w:snapToGrid w:val="0"/>
    </w:pPr>
  </w:style>
  <w:style w:type="character" w:customStyle="1" w:styleId="a8">
    <w:name w:val="フッター (文字)"/>
    <w:basedOn w:val="a0"/>
    <w:link w:val="a7"/>
    <w:uiPriority w:val="99"/>
    <w:rsid w:val="009729BB"/>
  </w:style>
  <w:style w:type="paragraph" w:styleId="Web">
    <w:name w:val="Normal (Web)"/>
    <w:basedOn w:val="a"/>
    <w:uiPriority w:val="99"/>
    <w:unhideWhenUsed/>
    <w:rsid w:val="00EF4C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3A51A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A51A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B2E86"/>
    <w:rPr>
      <w:sz w:val="18"/>
      <w:szCs w:val="18"/>
    </w:rPr>
  </w:style>
  <w:style w:type="paragraph" w:styleId="ac">
    <w:name w:val="annotation text"/>
    <w:basedOn w:val="a"/>
    <w:link w:val="ad"/>
    <w:uiPriority w:val="99"/>
    <w:semiHidden/>
    <w:unhideWhenUsed/>
    <w:rsid w:val="006B2E86"/>
    <w:pPr>
      <w:jc w:val="left"/>
    </w:pPr>
  </w:style>
  <w:style w:type="character" w:customStyle="1" w:styleId="ad">
    <w:name w:val="コメント文字列 (文字)"/>
    <w:basedOn w:val="a0"/>
    <w:link w:val="ac"/>
    <w:uiPriority w:val="99"/>
    <w:semiHidden/>
    <w:rsid w:val="006B2E86"/>
  </w:style>
  <w:style w:type="paragraph" w:styleId="ae">
    <w:name w:val="annotation subject"/>
    <w:basedOn w:val="ac"/>
    <w:next w:val="ac"/>
    <w:link w:val="af"/>
    <w:uiPriority w:val="99"/>
    <w:semiHidden/>
    <w:unhideWhenUsed/>
    <w:rsid w:val="006B2E86"/>
    <w:rPr>
      <w:b/>
      <w:bCs/>
    </w:rPr>
  </w:style>
  <w:style w:type="character" w:customStyle="1" w:styleId="af">
    <w:name w:val="コメント内容 (文字)"/>
    <w:basedOn w:val="ad"/>
    <w:link w:val="ae"/>
    <w:uiPriority w:val="99"/>
    <w:semiHidden/>
    <w:rsid w:val="006B2E86"/>
    <w:rPr>
      <w:b/>
      <w:bCs/>
    </w:rPr>
  </w:style>
  <w:style w:type="character" w:styleId="af0">
    <w:name w:val="Hyperlink"/>
    <w:basedOn w:val="a0"/>
    <w:uiPriority w:val="99"/>
    <w:semiHidden/>
    <w:unhideWhenUsed/>
    <w:rsid w:val="00657C9E"/>
    <w:rPr>
      <w:color w:val="0000FF"/>
      <w:u w:val="single"/>
    </w:rPr>
  </w:style>
  <w:style w:type="paragraph" w:customStyle="1" w:styleId="Default">
    <w:name w:val="Default"/>
    <w:rsid w:val="008E2993"/>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8E2993"/>
    <w:rPr>
      <w:rFonts w:asciiTheme="majorHAnsi" w:eastAsiaTheme="majorEastAsia" w:hAnsiTheme="majorHAnsi" w:cstheme="majorBidi"/>
      <w:sz w:val="24"/>
      <w:szCs w:val="24"/>
    </w:rPr>
  </w:style>
  <w:style w:type="paragraph" w:styleId="af1">
    <w:name w:val="TOC Heading"/>
    <w:basedOn w:val="1"/>
    <w:next w:val="a"/>
    <w:uiPriority w:val="39"/>
    <w:unhideWhenUsed/>
    <w:qFormat/>
    <w:rsid w:val="008E2993"/>
    <w:pPr>
      <w:keepLines/>
      <w:widowControl/>
      <w:spacing w:before="240" w:line="259" w:lineRule="auto"/>
      <w:jc w:val="left"/>
      <w:outlineLvl w:val="9"/>
    </w:pPr>
    <w:rPr>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7061">
      <w:bodyDiv w:val="1"/>
      <w:marLeft w:val="0"/>
      <w:marRight w:val="0"/>
      <w:marTop w:val="0"/>
      <w:marBottom w:val="0"/>
      <w:divBdr>
        <w:top w:val="none" w:sz="0" w:space="0" w:color="auto"/>
        <w:left w:val="none" w:sz="0" w:space="0" w:color="auto"/>
        <w:bottom w:val="none" w:sz="0" w:space="0" w:color="auto"/>
        <w:right w:val="none" w:sz="0" w:space="0" w:color="auto"/>
      </w:divBdr>
    </w:div>
    <w:div w:id="961232030">
      <w:bodyDiv w:val="1"/>
      <w:marLeft w:val="0"/>
      <w:marRight w:val="0"/>
      <w:marTop w:val="0"/>
      <w:marBottom w:val="0"/>
      <w:divBdr>
        <w:top w:val="none" w:sz="0" w:space="0" w:color="auto"/>
        <w:left w:val="none" w:sz="0" w:space="0" w:color="auto"/>
        <w:bottom w:val="none" w:sz="0" w:space="0" w:color="auto"/>
        <w:right w:val="none" w:sz="0" w:space="0" w:color="auto"/>
      </w:divBdr>
    </w:div>
    <w:div w:id="1130051732">
      <w:bodyDiv w:val="1"/>
      <w:marLeft w:val="0"/>
      <w:marRight w:val="0"/>
      <w:marTop w:val="0"/>
      <w:marBottom w:val="0"/>
      <w:divBdr>
        <w:top w:val="none" w:sz="0" w:space="0" w:color="auto"/>
        <w:left w:val="none" w:sz="0" w:space="0" w:color="auto"/>
        <w:bottom w:val="none" w:sz="0" w:space="0" w:color="auto"/>
        <w:right w:val="none" w:sz="0" w:space="0" w:color="auto"/>
      </w:divBdr>
    </w:div>
    <w:div w:id="166238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file:///C:\Users\213046\Desktop\&#32933;&#28288;&#21106;&#2151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213046\Desktop\&#32933;&#28288;&#21106;&#21512;.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______1.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______2.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______3.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______4.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______5.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______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56474190726161"/>
          <c:y val="0.12226851851851851"/>
          <c:w val="0.83365748031496067"/>
          <c:h val="0.64310950714494031"/>
        </c:manualLayout>
      </c:layout>
      <c:lineChart>
        <c:grouping val="standard"/>
        <c:varyColors val="0"/>
        <c:ser>
          <c:idx val="0"/>
          <c:order val="0"/>
          <c:tx>
            <c:strRef>
              <c:f>Sheet1!$A$3</c:f>
              <c:strCache>
                <c:ptCount val="1"/>
                <c:pt idx="0">
                  <c:v>男性</c:v>
                </c:pt>
              </c:strCache>
            </c:strRef>
          </c:tx>
          <c:spPr>
            <a:ln w="28575" cap="rnd">
              <a:solidFill>
                <a:schemeClr val="accent1"/>
              </a:solidFill>
              <a:round/>
            </a:ln>
            <a:effectLst/>
          </c:spPr>
          <c:marker>
            <c:symbol val="circle"/>
            <c:size val="6"/>
            <c:spPr>
              <a:solidFill>
                <a:schemeClr val="accent1"/>
              </a:solidFill>
              <a:ln w="9525">
                <a:solidFill>
                  <a:schemeClr val="accent1"/>
                </a:solidFill>
              </a:ln>
              <a:effectLst/>
            </c:spPr>
          </c:marker>
          <c:dLbls>
            <c:dLbl>
              <c:idx val="0"/>
              <c:layout>
                <c:manualLayout>
                  <c:x val="-5.5555555555555552E-2"/>
                  <c:y val="-5.291005291005293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DAA-4EC4-BDBF-0B44344DE767}"/>
                </c:ext>
              </c:extLst>
            </c:dLbl>
            <c:dLbl>
              <c:idx val="1"/>
              <c:layout>
                <c:manualLayout>
                  <c:x val="-5.9523809523809521E-2"/>
                  <c:y val="-5.820105820105822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DAA-4EC4-BDBF-0B44344DE767}"/>
                </c:ext>
              </c:extLst>
            </c:dLbl>
            <c:dLbl>
              <c:idx val="2"/>
              <c:layout>
                <c:manualLayout>
                  <c:x val="-5.9523809523809666E-2"/>
                  <c:y val="-4.76190476190476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DAA-4EC4-BDBF-0B44344DE76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Sheet1!$B$2:$D$2</c:f>
              <c:strCache>
                <c:ptCount val="3"/>
                <c:pt idx="0">
                  <c:v>H25年</c:v>
                </c:pt>
                <c:pt idx="1">
                  <c:v>H26年</c:v>
                </c:pt>
                <c:pt idx="2">
                  <c:v>H27年</c:v>
                </c:pt>
              </c:strCache>
            </c:strRef>
          </c:cat>
          <c:val>
            <c:numRef>
              <c:f>Sheet1!$B$3:$D$3</c:f>
              <c:numCache>
                <c:formatCode>General</c:formatCode>
                <c:ptCount val="3"/>
                <c:pt idx="0">
                  <c:v>29.6</c:v>
                </c:pt>
                <c:pt idx="1">
                  <c:v>29.9</c:v>
                </c:pt>
                <c:pt idx="2">
                  <c:v>30.7</c:v>
                </c:pt>
              </c:numCache>
            </c:numRef>
          </c:val>
          <c:smooth val="0"/>
          <c:extLst>
            <c:ext xmlns:c16="http://schemas.microsoft.com/office/drawing/2014/chart" uri="{C3380CC4-5D6E-409C-BE32-E72D297353CC}">
              <c16:uniqueId val="{00000003-5DAA-4EC4-BDBF-0B44344DE767}"/>
            </c:ext>
          </c:extLst>
        </c:ser>
        <c:ser>
          <c:idx val="1"/>
          <c:order val="1"/>
          <c:tx>
            <c:strRef>
              <c:f>Sheet1!$A$4</c:f>
              <c:strCache>
                <c:ptCount val="1"/>
                <c:pt idx="0">
                  <c:v>女性</c:v>
                </c:pt>
              </c:strCache>
            </c:strRef>
          </c:tx>
          <c:spPr>
            <a:ln w="28575" cap="sq">
              <a:solidFill>
                <a:schemeClr val="accent2"/>
              </a:solidFill>
              <a:prstDash val="dash"/>
              <a:miter lim="800000"/>
            </a:ln>
            <a:effectLst/>
          </c:spPr>
          <c:marker>
            <c:symbol val="x"/>
            <c:size val="6"/>
            <c:spPr>
              <a:solidFill>
                <a:schemeClr val="accent2"/>
              </a:solidFill>
              <a:ln w="9525">
                <a:solidFill>
                  <a:schemeClr val="accent2"/>
                </a:solidFill>
                <a:prstDash val="dash"/>
              </a:ln>
              <a:effectLst/>
            </c:spPr>
          </c:marker>
          <c:dLbls>
            <c:dLbl>
              <c:idx val="0"/>
              <c:layout>
                <c:manualLayout>
                  <c:x val="-5.5555555555555552E-2"/>
                  <c:y val="-5.820105820105824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DAA-4EC4-BDBF-0B44344DE767}"/>
                </c:ext>
              </c:extLst>
            </c:dLbl>
            <c:dLbl>
              <c:idx val="1"/>
              <c:layout>
                <c:manualLayout>
                  <c:x val="-5.9523809523809521E-2"/>
                  <c:y val="-5.291005291005295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DAA-4EC4-BDBF-0B44344DE767}"/>
                </c:ext>
              </c:extLst>
            </c:dLbl>
            <c:dLbl>
              <c:idx val="2"/>
              <c:layout>
                <c:manualLayout>
                  <c:x val="-5.9523809523809666E-2"/>
                  <c:y val="-4.23280423280424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DAA-4EC4-BDBF-0B44344DE76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Sheet1!$B$2:$D$2</c:f>
              <c:strCache>
                <c:ptCount val="3"/>
                <c:pt idx="0">
                  <c:v>H25年</c:v>
                </c:pt>
                <c:pt idx="1">
                  <c:v>H26年</c:v>
                </c:pt>
                <c:pt idx="2">
                  <c:v>H27年</c:v>
                </c:pt>
              </c:strCache>
            </c:strRef>
          </c:cat>
          <c:val>
            <c:numRef>
              <c:f>Sheet1!$B$4:$D$4</c:f>
              <c:numCache>
                <c:formatCode>General</c:formatCode>
                <c:ptCount val="3"/>
                <c:pt idx="0">
                  <c:v>19.8</c:v>
                </c:pt>
                <c:pt idx="1">
                  <c:v>19.100000000000001</c:v>
                </c:pt>
                <c:pt idx="2">
                  <c:v>19.3</c:v>
                </c:pt>
              </c:numCache>
            </c:numRef>
          </c:val>
          <c:smooth val="0"/>
          <c:extLst>
            <c:ext xmlns:c16="http://schemas.microsoft.com/office/drawing/2014/chart" uri="{C3380CC4-5D6E-409C-BE32-E72D297353CC}">
              <c16:uniqueId val="{00000007-5DAA-4EC4-BDBF-0B44344DE767}"/>
            </c:ext>
          </c:extLst>
        </c:ser>
        <c:dLbls>
          <c:showLegendKey val="0"/>
          <c:showVal val="0"/>
          <c:showCatName val="0"/>
          <c:showSerName val="0"/>
          <c:showPercent val="0"/>
          <c:showBubbleSize val="0"/>
        </c:dLbls>
        <c:marker val="1"/>
        <c:smooth val="0"/>
        <c:axId val="144505856"/>
        <c:axId val="144572416"/>
      </c:lineChart>
      <c:catAx>
        <c:axId val="144505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144572416"/>
        <c:crosses val="autoZero"/>
        <c:auto val="1"/>
        <c:lblAlgn val="ctr"/>
        <c:lblOffset val="100"/>
        <c:noMultiLvlLbl val="0"/>
      </c:catAx>
      <c:valAx>
        <c:axId val="144572416"/>
        <c:scaling>
          <c:orientation val="minMax"/>
          <c:min val="1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1445058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ja-JP"/>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ＭＳ 明朝" panose="02020609040205080304" pitchFamily="17" charset="-128"/>
                <a:ea typeface="ＭＳ 明朝" panose="02020609040205080304" pitchFamily="17" charset="-128"/>
                <a:cs typeface="+mn-cs"/>
              </a:defRPr>
            </a:pPr>
            <a:r>
              <a:rPr lang="en-US" altLang="ja-JP" sz="1050">
                <a:solidFill>
                  <a:sysClr val="windowText" lastClr="000000"/>
                </a:solidFill>
                <a:latin typeface="ＭＳ 明朝" panose="02020609040205080304" pitchFamily="17" charset="-128"/>
                <a:ea typeface="ＭＳ 明朝" panose="02020609040205080304" pitchFamily="17" charset="-128"/>
              </a:rPr>
              <a:t>65</a:t>
            </a:r>
            <a:r>
              <a:rPr lang="ja-JP" altLang="en-US" sz="1050">
                <a:solidFill>
                  <a:sysClr val="windowText" lastClr="000000"/>
                </a:solidFill>
                <a:latin typeface="ＭＳ 明朝" panose="02020609040205080304" pitchFamily="17" charset="-128"/>
                <a:ea typeface="ＭＳ 明朝" panose="02020609040205080304" pitchFamily="17" charset="-128"/>
              </a:rPr>
              <a:t>歳以上の認知症高齢者数の推移</a:t>
            </a:r>
            <a:endParaRPr lang="en-US" altLang="ja-JP" sz="1050">
              <a:solidFill>
                <a:sysClr val="windowText" lastClr="000000"/>
              </a:solidFill>
              <a:latin typeface="ＭＳ 明朝" panose="02020609040205080304" pitchFamily="17" charset="-128"/>
              <a:ea typeface="ＭＳ 明朝" panose="02020609040205080304" pitchFamily="17" charset="-128"/>
            </a:endParaRPr>
          </a:p>
          <a:p>
            <a:pPr>
              <a:defRPr>
                <a:solidFill>
                  <a:sysClr val="windowText" lastClr="000000"/>
                </a:solidFill>
                <a:latin typeface="ＭＳ 明朝" panose="02020609040205080304" pitchFamily="17" charset="-128"/>
                <a:ea typeface="ＭＳ 明朝" panose="02020609040205080304" pitchFamily="17" charset="-128"/>
              </a:defRPr>
            </a:pPr>
            <a:r>
              <a:rPr lang="ja-JP" altLang="en-US" sz="1050">
                <a:solidFill>
                  <a:sysClr val="windowText" lastClr="000000"/>
                </a:solidFill>
                <a:latin typeface="ＭＳ 明朝" panose="02020609040205080304" pitchFamily="17" charset="-128"/>
                <a:ea typeface="ＭＳ 明朝" panose="02020609040205080304" pitchFamily="17" charset="-128"/>
              </a:rPr>
              <a:t>要介護・要支援認定高齢者のうち認知症高齢者の日常生活自立度が</a:t>
            </a:r>
            <a:r>
              <a:rPr lang="en-US" altLang="ja-JP" sz="1050">
                <a:solidFill>
                  <a:sysClr val="windowText" lastClr="000000"/>
                </a:solidFill>
                <a:latin typeface="ＭＳ 明朝" panose="02020609040205080304" pitchFamily="17" charset="-128"/>
                <a:ea typeface="ＭＳ 明朝" panose="02020609040205080304" pitchFamily="17" charset="-128"/>
              </a:rPr>
              <a:t>Ⅱ</a:t>
            </a:r>
            <a:r>
              <a:rPr lang="ja-JP" altLang="en-US" sz="1050">
                <a:solidFill>
                  <a:sysClr val="windowText" lastClr="000000"/>
                </a:solidFill>
                <a:latin typeface="ＭＳ 明朝" panose="02020609040205080304" pitchFamily="17" charset="-128"/>
                <a:ea typeface="ＭＳ 明朝" panose="02020609040205080304" pitchFamily="17" charset="-128"/>
              </a:rPr>
              <a:t>以上の人</a:t>
            </a:r>
          </a:p>
        </c:rich>
      </c:tx>
      <c:layout>
        <c:manualLayout>
          <c:xMode val="edge"/>
          <c:yMode val="edge"/>
          <c:x val="0.11950357456476421"/>
          <c:y val="2.9868578255675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title>
    <c:autoTitleDeleted val="0"/>
    <c:plotArea>
      <c:layout>
        <c:manualLayout>
          <c:layoutTarget val="inner"/>
          <c:xMode val="edge"/>
          <c:yMode val="edge"/>
          <c:x val="6.7818862771903285E-2"/>
          <c:y val="0.22042869641294838"/>
          <c:w val="0.90046861214229823"/>
          <c:h val="0.47434199658609111"/>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'[Microsoft Word 内のグラフ]Sheet1'!$B$16:$F$16</c:f>
              <c:strCache>
                <c:ptCount val="5"/>
                <c:pt idx="0">
                  <c:v>H24年度</c:v>
                </c:pt>
                <c:pt idx="1">
                  <c:v>H25年度</c:v>
                </c:pt>
                <c:pt idx="2">
                  <c:v>H26年度</c:v>
                </c:pt>
                <c:pt idx="3">
                  <c:v>H27年度</c:v>
                </c:pt>
                <c:pt idx="4">
                  <c:v>H28年度</c:v>
                </c:pt>
              </c:strCache>
            </c:strRef>
          </c:cat>
          <c:val>
            <c:numRef>
              <c:f>'[Microsoft Word 内のグラフ]Sheet1'!$B$17:$F$17</c:f>
              <c:numCache>
                <c:formatCode>#,##0</c:formatCode>
                <c:ptCount val="5"/>
                <c:pt idx="0">
                  <c:v>5614</c:v>
                </c:pt>
                <c:pt idx="1">
                  <c:v>5838</c:v>
                </c:pt>
                <c:pt idx="2">
                  <c:v>5986</c:v>
                </c:pt>
                <c:pt idx="3">
                  <c:v>6253</c:v>
                </c:pt>
                <c:pt idx="4">
                  <c:v>6828</c:v>
                </c:pt>
              </c:numCache>
            </c:numRef>
          </c:val>
          <c:extLst>
            <c:ext xmlns:c16="http://schemas.microsoft.com/office/drawing/2014/chart" uri="{C3380CC4-5D6E-409C-BE32-E72D297353CC}">
              <c16:uniqueId val="{00000000-D31D-480C-8BDB-D6744C28AE3E}"/>
            </c:ext>
          </c:extLst>
        </c:ser>
        <c:dLbls>
          <c:showLegendKey val="0"/>
          <c:showVal val="0"/>
          <c:showCatName val="0"/>
          <c:showSerName val="0"/>
          <c:showPercent val="0"/>
          <c:showBubbleSize val="0"/>
        </c:dLbls>
        <c:gapWidth val="219"/>
        <c:overlap val="-27"/>
        <c:axId val="268988656"/>
        <c:axId val="268989640"/>
      </c:barChart>
      <c:catAx>
        <c:axId val="268988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crossAx val="268989640"/>
        <c:crosses val="autoZero"/>
        <c:auto val="1"/>
        <c:lblAlgn val="ctr"/>
        <c:lblOffset val="100"/>
        <c:noMultiLvlLbl val="0"/>
      </c:catAx>
      <c:valAx>
        <c:axId val="2689896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crossAx val="268988656"/>
        <c:crosses val="autoZero"/>
        <c:crossBetween val="between"/>
        <c:majorUnit val="2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latin typeface="ＭＳ Ｐ明朝" panose="02020600040205080304" pitchFamily="18" charset="-128"/>
                <a:ea typeface="ＭＳ Ｐ明朝" panose="02020600040205080304" pitchFamily="18" charset="-128"/>
              </a:defRPr>
            </a:pPr>
            <a:r>
              <a:rPr lang="ja-JP" altLang="en-US" sz="1100">
                <a:latin typeface="ＭＳ Ｐ明朝" panose="02020600040205080304" pitchFamily="18" charset="-128"/>
                <a:ea typeface="ＭＳ Ｐ明朝" panose="02020600040205080304" pitchFamily="18" charset="-128"/>
              </a:rPr>
              <a:t>男性</a:t>
            </a:r>
          </a:p>
        </c:rich>
      </c:tx>
      <c:layout/>
      <c:overlay val="0"/>
    </c:title>
    <c:autoTitleDeleted val="0"/>
    <c:plotArea>
      <c:layout/>
      <c:barChart>
        <c:barDir val="col"/>
        <c:grouping val="clustered"/>
        <c:varyColors val="0"/>
        <c:ser>
          <c:idx val="0"/>
          <c:order val="0"/>
          <c:tx>
            <c:strRef>
              <c:f>'[2]問９～１５'!$G$125</c:f>
              <c:strCache>
                <c:ptCount val="1"/>
                <c:pt idx="0">
                  <c:v>２０～３９歳</c:v>
                </c:pt>
              </c:strCache>
            </c:strRef>
          </c:tx>
          <c:spPr>
            <a:solidFill>
              <a:schemeClr val="bg1"/>
            </a:solidFill>
            <a:ln>
              <a:solidFill>
                <a:schemeClr val="tx1"/>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'[2]問９～１５'!$F$126:$F$128</c:f>
              <c:strCache>
                <c:ptCount val="3"/>
                <c:pt idx="0">
                  <c:v>気を付けている</c:v>
                </c:pt>
                <c:pt idx="1">
                  <c:v>気を付けていない</c:v>
                </c:pt>
                <c:pt idx="2">
                  <c:v>関心ない</c:v>
                </c:pt>
              </c:strCache>
            </c:strRef>
          </c:cat>
          <c:val>
            <c:numRef>
              <c:f>'[2]問９～１５'!$G$126:$G$128</c:f>
              <c:numCache>
                <c:formatCode>0.0_ </c:formatCode>
                <c:ptCount val="3"/>
                <c:pt idx="0">
                  <c:v>34.200000000000003</c:v>
                </c:pt>
                <c:pt idx="1">
                  <c:v>49.6</c:v>
                </c:pt>
                <c:pt idx="2">
                  <c:v>16.2</c:v>
                </c:pt>
              </c:numCache>
            </c:numRef>
          </c:val>
          <c:extLst>
            <c:ext xmlns:c16="http://schemas.microsoft.com/office/drawing/2014/chart" uri="{C3380CC4-5D6E-409C-BE32-E72D297353CC}">
              <c16:uniqueId val="{00000000-06C2-46ED-A70A-CE84A3971470}"/>
            </c:ext>
          </c:extLst>
        </c:ser>
        <c:ser>
          <c:idx val="1"/>
          <c:order val="1"/>
          <c:tx>
            <c:strRef>
              <c:f>'[2]問９～１５'!$H$125</c:f>
              <c:strCache>
                <c:ptCount val="1"/>
                <c:pt idx="0">
                  <c:v>４０歳～５９歳</c:v>
                </c:pt>
              </c:strCache>
            </c:strRef>
          </c:tx>
          <c:spPr>
            <a:solidFill>
              <a:schemeClr val="accent2">
                <a:lumMod val="40000"/>
                <a:lumOff val="60000"/>
              </a:schemeClr>
            </a:solidFill>
            <a:ln>
              <a:solidFill>
                <a:sysClr val="windowText" lastClr="000000"/>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'[2]問９～１５'!$F$126:$F$128</c:f>
              <c:strCache>
                <c:ptCount val="3"/>
                <c:pt idx="0">
                  <c:v>気を付けている</c:v>
                </c:pt>
                <c:pt idx="1">
                  <c:v>気を付けていない</c:v>
                </c:pt>
                <c:pt idx="2">
                  <c:v>関心ない</c:v>
                </c:pt>
              </c:strCache>
            </c:strRef>
          </c:cat>
          <c:val>
            <c:numRef>
              <c:f>'[2]問９～１５'!$H$126:$H$128</c:f>
              <c:numCache>
                <c:formatCode>0.0_ </c:formatCode>
                <c:ptCount val="3"/>
                <c:pt idx="0">
                  <c:v>48.348348348348345</c:v>
                </c:pt>
                <c:pt idx="1">
                  <c:v>42.942942942942942</c:v>
                </c:pt>
                <c:pt idx="2">
                  <c:v>8.6999999999999993</c:v>
                </c:pt>
              </c:numCache>
            </c:numRef>
          </c:val>
          <c:extLst>
            <c:ext xmlns:c16="http://schemas.microsoft.com/office/drawing/2014/chart" uri="{C3380CC4-5D6E-409C-BE32-E72D297353CC}">
              <c16:uniqueId val="{00000001-06C2-46ED-A70A-CE84A3971470}"/>
            </c:ext>
          </c:extLst>
        </c:ser>
        <c:ser>
          <c:idx val="2"/>
          <c:order val="2"/>
          <c:tx>
            <c:strRef>
              <c:f>'[2]問９～１５'!$I$125</c:f>
              <c:strCache>
                <c:ptCount val="1"/>
                <c:pt idx="0">
                  <c:v>６０歳～</c:v>
                </c:pt>
              </c:strCache>
            </c:strRef>
          </c:tx>
          <c:spPr>
            <a:solidFill>
              <a:schemeClr val="accent1">
                <a:lumMod val="75000"/>
              </a:schemeClr>
            </a:solidFill>
            <a:ln>
              <a:solidFill>
                <a:sysClr val="windowText" lastClr="000000"/>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'[2]問９～１５'!$F$126:$F$128</c:f>
              <c:strCache>
                <c:ptCount val="3"/>
                <c:pt idx="0">
                  <c:v>気を付けている</c:v>
                </c:pt>
                <c:pt idx="1">
                  <c:v>気を付けていない</c:v>
                </c:pt>
                <c:pt idx="2">
                  <c:v>関心ない</c:v>
                </c:pt>
              </c:strCache>
            </c:strRef>
          </c:cat>
          <c:val>
            <c:numRef>
              <c:f>'[2]問９～１５'!$I$126:$I$128</c:f>
              <c:numCache>
                <c:formatCode>0.0_ </c:formatCode>
                <c:ptCount val="3"/>
                <c:pt idx="0">
                  <c:v>65.7</c:v>
                </c:pt>
                <c:pt idx="1">
                  <c:v>28</c:v>
                </c:pt>
                <c:pt idx="2">
                  <c:v>6.2874251497006002</c:v>
                </c:pt>
              </c:numCache>
            </c:numRef>
          </c:val>
          <c:extLst>
            <c:ext xmlns:c16="http://schemas.microsoft.com/office/drawing/2014/chart" uri="{C3380CC4-5D6E-409C-BE32-E72D297353CC}">
              <c16:uniqueId val="{00000002-06C2-46ED-A70A-CE84A3971470}"/>
            </c:ext>
          </c:extLst>
        </c:ser>
        <c:dLbls>
          <c:showLegendKey val="0"/>
          <c:showVal val="0"/>
          <c:showCatName val="0"/>
          <c:showSerName val="0"/>
          <c:showPercent val="0"/>
          <c:showBubbleSize val="0"/>
        </c:dLbls>
        <c:gapWidth val="75"/>
        <c:axId val="127572224"/>
        <c:axId val="130359296"/>
      </c:barChart>
      <c:catAx>
        <c:axId val="127572224"/>
        <c:scaling>
          <c:orientation val="minMax"/>
        </c:scaling>
        <c:delete val="0"/>
        <c:axPos val="b"/>
        <c:numFmt formatCode="General" sourceLinked="1"/>
        <c:majorTickMark val="none"/>
        <c:minorTickMark val="none"/>
        <c:tickLblPos val="nextTo"/>
        <c:txPr>
          <a:bodyPr/>
          <a:lstStyle/>
          <a:p>
            <a:pPr>
              <a:defRPr sz="900">
                <a:latin typeface="ＭＳ Ｐ明朝" panose="02020600040205080304" pitchFamily="18" charset="-128"/>
                <a:ea typeface="ＭＳ Ｐ明朝" panose="02020600040205080304" pitchFamily="18" charset="-128"/>
              </a:defRPr>
            </a:pPr>
            <a:endParaRPr lang="ja-JP"/>
          </a:p>
        </c:txPr>
        <c:crossAx val="130359296"/>
        <c:crosses val="autoZero"/>
        <c:auto val="1"/>
        <c:lblAlgn val="ctr"/>
        <c:lblOffset val="100"/>
        <c:noMultiLvlLbl val="0"/>
      </c:catAx>
      <c:valAx>
        <c:axId val="130359296"/>
        <c:scaling>
          <c:orientation val="minMax"/>
          <c:max val="100"/>
        </c:scaling>
        <c:delete val="0"/>
        <c:axPos val="l"/>
        <c:majorGridlines/>
        <c:numFmt formatCode="0_ " sourceLinked="0"/>
        <c:majorTickMark val="none"/>
        <c:minorTickMark val="none"/>
        <c:tickLblPos val="nextTo"/>
        <c:spPr>
          <a:ln w="9525">
            <a:noFill/>
          </a:ln>
        </c:spPr>
        <c:txPr>
          <a:bodyPr/>
          <a:lstStyle/>
          <a:p>
            <a:pPr>
              <a:defRPr sz="900">
                <a:latin typeface="ＭＳ Ｐ明朝" panose="02020600040205080304" pitchFamily="18" charset="-128"/>
                <a:ea typeface="ＭＳ Ｐ明朝" panose="02020600040205080304" pitchFamily="18" charset="-128"/>
              </a:defRPr>
            </a:pPr>
            <a:endParaRPr lang="ja-JP"/>
          </a:p>
        </c:txPr>
        <c:crossAx val="127572224"/>
        <c:crosses val="autoZero"/>
        <c:crossBetween val="between"/>
        <c:majorUnit val="20"/>
      </c:valAx>
    </c:plotArea>
    <c:legend>
      <c:legendPos val="b"/>
      <c:layout/>
      <c:overlay val="0"/>
      <c:txPr>
        <a:bodyPr/>
        <a:lstStyle/>
        <a:p>
          <a:pPr>
            <a:defRPr sz="900">
              <a:latin typeface="ＭＳ Ｐ明朝" panose="02020600040205080304" pitchFamily="18" charset="-128"/>
              <a:ea typeface="ＭＳ Ｐ明朝" panose="02020600040205080304" pitchFamily="18" charset="-128"/>
            </a:defRPr>
          </a:pPr>
          <a:endParaRPr lang="ja-JP"/>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ＭＳ Ｐ明朝" panose="02020600040205080304" pitchFamily="18" charset="-128"/>
                <a:ea typeface="ＭＳ Ｐ明朝" panose="02020600040205080304" pitchFamily="18" charset="-128"/>
              </a:defRPr>
            </a:pPr>
            <a:r>
              <a:rPr lang="ja-JP" altLang="en-US" sz="1100">
                <a:latin typeface="ＭＳ Ｐ明朝" panose="02020600040205080304" pitchFamily="18" charset="-128"/>
                <a:ea typeface="ＭＳ Ｐ明朝" panose="02020600040205080304" pitchFamily="18" charset="-128"/>
              </a:rPr>
              <a:t>女性</a:t>
            </a:r>
          </a:p>
        </c:rich>
      </c:tx>
      <c:layout/>
      <c:overlay val="0"/>
    </c:title>
    <c:autoTitleDeleted val="0"/>
    <c:plotArea>
      <c:layout/>
      <c:barChart>
        <c:barDir val="col"/>
        <c:grouping val="clustered"/>
        <c:varyColors val="0"/>
        <c:ser>
          <c:idx val="0"/>
          <c:order val="0"/>
          <c:tx>
            <c:strRef>
              <c:f>'[2]問９～１５'!$G$131</c:f>
              <c:strCache>
                <c:ptCount val="1"/>
                <c:pt idx="0">
                  <c:v>２０～３９歳</c:v>
                </c:pt>
              </c:strCache>
            </c:strRef>
          </c:tx>
          <c:spPr>
            <a:solidFill>
              <a:schemeClr val="bg1"/>
            </a:solidFill>
            <a:ln>
              <a:solidFill>
                <a:sysClr val="windowText" lastClr="000000"/>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'[2]問９～１５'!$F$132:$F$134</c:f>
              <c:strCache>
                <c:ptCount val="3"/>
                <c:pt idx="0">
                  <c:v>気を付けている</c:v>
                </c:pt>
                <c:pt idx="1">
                  <c:v>気を付けていない</c:v>
                </c:pt>
                <c:pt idx="2">
                  <c:v>関心ない</c:v>
                </c:pt>
              </c:strCache>
            </c:strRef>
          </c:cat>
          <c:val>
            <c:numRef>
              <c:f>'[2]問９～１５'!$G$132:$G$134</c:f>
              <c:numCache>
                <c:formatCode>0.0_ </c:formatCode>
                <c:ptCount val="3"/>
                <c:pt idx="0">
                  <c:v>58</c:v>
                </c:pt>
                <c:pt idx="1">
                  <c:v>35.1</c:v>
                </c:pt>
                <c:pt idx="2">
                  <c:v>6.9069069069069062</c:v>
                </c:pt>
              </c:numCache>
            </c:numRef>
          </c:val>
          <c:extLst>
            <c:ext xmlns:c16="http://schemas.microsoft.com/office/drawing/2014/chart" uri="{C3380CC4-5D6E-409C-BE32-E72D297353CC}">
              <c16:uniqueId val="{00000000-5C36-4541-AB29-DCD963DC7F0A}"/>
            </c:ext>
          </c:extLst>
        </c:ser>
        <c:ser>
          <c:idx val="1"/>
          <c:order val="1"/>
          <c:tx>
            <c:strRef>
              <c:f>'[2]問９～１５'!$H$131</c:f>
              <c:strCache>
                <c:ptCount val="1"/>
                <c:pt idx="0">
                  <c:v>４０歳～５９歳</c:v>
                </c:pt>
              </c:strCache>
            </c:strRef>
          </c:tx>
          <c:spPr>
            <a:solidFill>
              <a:schemeClr val="accent2">
                <a:lumMod val="40000"/>
                <a:lumOff val="60000"/>
              </a:schemeClr>
            </a:solidFill>
            <a:ln>
              <a:solidFill>
                <a:sysClr val="windowText" lastClr="000000"/>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'[2]問９～１５'!$F$132:$F$134</c:f>
              <c:strCache>
                <c:ptCount val="3"/>
                <c:pt idx="0">
                  <c:v>気を付けている</c:v>
                </c:pt>
                <c:pt idx="1">
                  <c:v>気を付けていない</c:v>
                </c:pt>
                <c:pt idx="2">
                  <c:v>関心ない</c:v>
                </c:pt>
              </c:strCache>
            </c:strRef>
          </c:cat>
          <c:val>
            <c:numRef>
              <c:f>'[2]問９～１５'!$H$132:$H$134</c:f>
              <c:numCache>
                <c:formatCode>0.0_ </c:formatCode>
                <c:ptCount val="3"/>
                <c:pt idx="0">
                  <c:v>74.174174174174183</c:v>
                </c:pt>
                <c:pt idx="1">
                  <c:v>24.6</c:v>
                </c:pt>
                <c:pt idx="2">
                  <c:v>1.2012012012012012</c:v>
                </c:pt>
              </c:numCache>
            </c:numRef>
          </c:val>
          <c:extLst>
            <c:ext xmlns:c16="http://schemas.microsoft.com/office/drawing/2014/chart" uri="{C3380CC4-5D6E-409C-BE32-E72D297353CC}">
              <c16:uniqueId val="{00000001-5C36-4541-AB29-DCD963DC7F0A}"/>
            </c:ext>
          </c:extLst>
        </c:ser>
        <c:ser>
          <c:idx val="2"/>
          <c:order val="2"/>
          <c:tx>
            <c:strRef>
              <c:f>'[2]問９～１５'!$I$131</c:f>
              <c:strCache>
                <c:ptCount val="1"/>
                <c:pt idx="0">
                  <c:v>６０歳～</c:v>
                </c:pt>
              </c:strCache>
            </c:strRef>
          </c:tx>
          <c:spPr>
            <a:solidFill>
              <a:schemeClr val="accent1">
                <a:lumMod val="75000"/>
              </a:schemeClr>
            </a:solidFill>
            <a:ln>
              <a:solidFill>
                <a:sysClr val="windowText" lastClr="000000"/>
              </a:solidFill>
            </a:ln>
          </c:spPr>
          <c:invertIfNegative val="0"/>
          <c:dLbls>
            <c:spPr>
              <a:noFill/>
              <a:ln w="25400">
                <a:noFill/>
              </a:ln>
            </c:spPr>
            <c:txPr>
              <a:bodyPr wrap="square" lIns="38100" tIns="19050" rIns="38100" bIns="19050" anchor="ctr">
                <a:spAutoFit/>
              </a:bodyPr>
              <a:lstStyle/>
              <a:p>
                <a:pPr>
                  <a:defRPr sz="900">
                    <a:latin typeface="ＭＳ Ｐ明朝" panose="02020600040205080304" pitchFamily="18" charset="-128"/>
                    <a:ea typeface="ＭＳ Ｐ明朝" panose="02020600040205080304" pitchFamily="18"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'[2]問９～１５'!$F$132:$F$134</c:f>
              <c:strCache>
                <c:ptCount val="3"/>
                <c:pt idx="0">
                  <c:v>気を付けている</c:v>
                </c:pt>
                <c:pt idx="1">
                  <c:v>気を付けていない</c:v>
                </c:pt>
                <c:pt idx="2">
                  <c:v>関心ない</c:v>
                </c:pt>
              </c:strCache>
            </c:strRef>
          </c:cat>
          <c:val>
            <c:numRef>
              <c:f>'[2]問９～１５'!$I$132:$I$134</c:f>
              <c:numCache>
                <c:formatCode>0.0_ </c:formatCode>
                <c:ptCount val="3"/>
                <c:pt idx="0">
                  <c:v>86.227544910179645</c:v>
                </c:pt>
                <c:pt idx="1">
                  <c:v>12.3</c:v>
                </c:pt>
                <c:pt idx="2">
                  <c:v>1.5</c:v>
                </c:pt>
              </c:numCache>
            </c:numRef>
          </c:val>
          <c:extLst>
            <c:ext xmlns:c16="http://schemas.microsoft.com/office/drawing/2014/chart" uri="{C3380CC4-5D6E-409C-BE32-E72D297353CC}">
              <c16:uniqueId val="{00000002-5C36-4541-AB29-DCD963DC7F0A}"/>
            </c:ext>
          </c:extLst>
        </c:ser>
        <c:dLbls>
          <c:showLegendKey val="0"/>
          <c:showVal val="0"/>
          <c:showCatName val="0"/>
          <c:showSerName val="0"/>
          <c:showPercent val="0"/>
          <c:showBubbleSize val="0"/>
        </c:dLbls>
        <c:gapWidth val="75"/>
        <c:axId val="130389504"/>
        <c:axId val="130391040"/>
      </c:barChart>
      <c:catAx>
        <c:axId val="130389504"/>
        <c:scaling>
          <c:orientation val="minMax"/>
        </c:scaling>
        <c:delete val="0"/>
        <c:axPos val="b"/>
        <c:numFmt formatCode="General" sourceLinked="1"/>
        <c:majorTickMark val="none"/>
        <c:minorTickMark val="none"/>
        <c:tickLblPos val="nextTo"/>
        <c:txPr>
          <a:bodyPr/>
          <a:lstStyle/>
          <a:p>
            <a:pPr>
              <a:defRPr sz="800">
                <a:latin typeface="ＭＳ Ｐ明朝" panose="02020600040205080304" pitchFamily="18" charset="-128"/>
                <a:ea typeface="ＭＳ Ｐ明朝" panose="02020600040205080304" pitchFamily="18" charset="-128"/>
              </a:defRPr>
            </a:pPr>
            <a:endParaRPr lang="ja-JP"/>
          </a:p>
        </c:txPr>
        <c:crossAx val="130391040"/>
        <c:crosses val="autoZero"/>
        <c:auto val="1"/>
        <c:lblAlgn val="ctr"/>
        <c:lblOffset val="100"/>
        <c:noMultiLvlLbl val="0"/>
      </c:catAx>
      <c:valAx>
        <c:axId val="130391040"/>
        <c:scaling>
          <c:orientation val="minMax"/>
        </c:scaling>
        <c:delete val="0"/>
        <c:axPos val="l"/>
        <c:majorGridlines/>
        <c:numFmt formatCode="0_ " sourceLinked="0"/>
        <c:majorTickMark val="none"/>
        <c:minorTickMark val="none"/>
        <c:tickLblPos val="nextTo"/>
        <c:spPr>
          <a:ln w="9525">
            <a:noFill/>
          </a:ln>
        </c:spPr>
        <c:txPr>
          <a:bodyPr/>
          <a:lstStyle/>
          <a:p>
            <a:pPr>
              <a:defRPr sz="900">
                <a:latin typeface="ＭＳ Ｐ明朝" panose="02020600040205080304" pitchFamily="18" charset="-128"/>
                <a:ea typeface="ＭＳ Ｐ明朝" panose="02020600040205080304" pitchFamily="18" charset="-128"/>
              </a:defRPr>
            </a:pPr>
            <a:endParaRPr lang="ja-JP"/>
          </a:p>
        </c:txPr>
        <c:crossAx val="130389504"/>
        <c:crosses val="autoZero"/>
        <c:crossBetween val="between"/>
      </c:valAx>
    </c:plotArea>
    <c:legend>
      <c:legendPos val="b"/>
      <c:layout/>
      <c:overlay val="0"/>
      <c:txPr>
        <a:bodyPr/>
        <a:lstStyle/>
        <a:p>
          <a:pPr>
            <a:defRPr sz="900">
              <a:latin typeface="ＭＳ Ｐ明朝" panose="02020600040205080304" pitchFamily="18" charset="-128"/>
              <a:ea typeface="ＭＳ Ｐ明朝" panose="02020600040205080304" pitchFamily="18" charset="-128"/>
            </a:defRPr>
          </a:pPr>
          <a:endParaRPr lang="ja-JP"/>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882360043977555"/>
          <c:y val="0.1422156348103546"/>
          <c:w val="0.45250131869109583"/>
          <c:h val="0.74883021975194264"/>
        </c:manualLayout>
      </c:layout>
      <c:radarChart>
        <c:radarStyle val="marker"/>
        <c:varyColors val="0"/>
        <c:ser>
          <c:idx val="0"/>
          <c:order val="0"/>
          <c:tx>
            <c:strRef>
              <c:f>Sheet1!$B$1</c:f>
              <c:strCache>
                <c:ptCount val="1"/>
                <c:pt idx="0">
                  <c:v>24本以上</c:v>
                </c:pt>
              </c:strCache>
            </c:strRef>
          </c:tx>
          <c:spPr>
            <a:ln w="28575">
              <a:solidFill>
                <a:srgbClr val="00B050"/>
              </a:solidFill>
            </a:ln>
          </c:spPr>
          <c:marker>
            <c:symbol val="none"/>
          </c:marker>
          <c:cat>
            <c:strRef>
              <c:f>Sheet1!$A$2:$A$4</c:f>
              <c:strCache>
                <c:ptCount val="3"/>
                <c:pt idx="0">
                  <c:v>定期的歯科検診</c:v>
                </c:pt>
                <c:pt idx="1">
                  <c:v>歯石除去や歯磨き指導</c:v>
                </c:pt>
                <c:pt idx="2">
                  <c:v>デンタルフロスの使用</c:v>
                </c:pt>
              </c:strCache>
            </c:strRef>
          </c:cat>
          <c:val>
            <c:numRef>
              <c:f>Sheet1!$B$2:$B$4</c:f>
              <c:numCache>
                <c:formatCode>0.0_ </c:formatCode>
                <c:ptCount val="3"/>
                <c:pt idx="0">
                  <c:v>37.200000000000003</c:v>
                </c:pt>
                <c:pt idx="1">
                  <c:v>64.5</c:v>
                </c:pt>
                <c:pt idx="2">
                  <c:v>58.6</c:v>
                </c:pt>
              </c:numCache>
            </c:numRef>
          </c:val>
          <c:extLst>
            <c:ext xmlns:c16="http://schemas.microsoft.com/office/drawing/2014/chart" uri="{C3380CC4-5D6E-409C-BE32-E72D297353CC}">
              <c16:uniqueId val="{00000000-A0B2-49F8-88B5-1EA84870996C}"/>
            </c:ext>
          </c:extLst>
        </c:ser>
        <c:ser>
          <c:idx val="1"/>
          <c:order val="1"/>
          <c:tx>
            <c:strRef>
              <c:f>Sheet1!$C$1</c:f>
              <c:strCache>
                <c:ptCount val="1"/>
                <c:pt idx="0">
                  <c:v>24本未満</c:v>
                </c:pt>
              </c:strCache>
            </c:strRef>
          </c:tx>
          <c:spPr>
            <a:ln w="28575">
              <a:solidFill>
                <a:srgbClr val="FF0000"/>
              </a:solidFill>
              <a:prstDash val="sysDot"/>
            </a:ln>
          </c:spPr>
          <c:marker>
            <c:symbol val="none"/>
          </c:marker>
          <c:cat>
            <c:strRef>
              <c:f>Sheet1!$A$2:$A$4</c:f>
              <c:strCache>
                <c:ptCount val="3"/>
                <c:pt idx="0">
                  <c:v>定期的歯科検診</c:v>
                </c:pt>
                <c:pt idx="1">
                  <c:v>歯石除去や歯磨き指導</c:v>
                </c:pt>
                <c:pt idx="2">
                  <c:v>デンタルフロスの使用</c:v>
                </c:pt>
              </c:strCache>
            </c:strRef>
          </c:cat>
          <c:val>
            <c:numRef>
              <c:f>Sheet1!$C$2:$C$4</c:f>
              <c:numCache>
                <c:formatCode>0.0_ </c:formatCode>
                <c:ptCount val="3"/>
                <c:pt idx="0">
                  <c:v>23.5</c:v>
                </c:pt>
                <c:pt idx="1">
                  <c:v>47.4</c:v>
                </c:pt>
                <c:pt idx="2">
                  <c:v>44.1</c:v>
                </c:pt>
              </c:numCache>
            </c:numRef>
          </c:val>
          <c:extLst>
            <c:ext xmlns:c16="http://schemas.microsoft.com/office/drawing/2014/chart" uri="{C3380CC4-5D6E-409C-BE32-E72D297353CC}">
              <c16:uniqueId val="{00000001-A0B2-49F8-88B5-1EA84870996C}"/>
            </c:ext>
          </c:extLst>
        </c:ser>
        <c:dLbls>
          <c:showLegendKey val="0"/>
          <c:showVal val="0"/>
          <c:showCatName val="0"/>
          <c:showSerName val="0"/>
          <c:showPercent val="0"/>
          <c:showBubbleSize val="0"/>
        </c:dLbls>
        <c:axId val="135430912"/>
        <c:axId val="135432448"/>
      </c:radarChart>
      <c:catAx>
        <c:axId val="135430912"/>
        <c:scaling>
          <c:orientation val="minMax"/>
        </c:scaling>
        <c:delete val="0"/>
        <c:axPos val="b"/>
        <c:majorGridlines/>
        <c:numFmt formatCode="General" sourceLinked="0"/>
        <c:majorTickMark val="out"/>
        <c:minorTickMark val="none"/>
        <c:tickLblPos val="nextTo"/>
        <c:txPr>
          <a:bodyPr/>
          <a:lstStyle/>
          <a:p>
            <a:pPr>
              <a:defRPr sz="1000"/>
            </a:pPr>
            <a:endParaRPr lang="ja-JP"/>
          </a:p>
        </c:txPr>
        <c:crossAx val="135432448"/>
        <c:crosses val="autoZero"/>
        <c:auto val="1"/>
        <c:lblAlgn val="ctr"/>
        <c:lblOffset val="100"/>
        <c:noMultiLvlLbl val="0"/>
      </c:catAx>
      <c:valAx>
        <c:axId val="135432448"/>
        <c:scaling>
          <c:orientation val="minMax"/>
          <c:max val="60"/>
        </c:scaling>
        <c:delete val="0"/>
        <c:axPos val="l"/>
        <c:majorGridlines/>
        <c:numFmt formatCode="0.0_ " sourceLinked="1"/>
        <c:majorTickMark val="out"/>
        <c:minorTickMark val="none"/>
        <c:tickLblPos val="nextTo"/>
        <c:txPr>
          <a:bodyPr/>
          <a:lstStyle/>
          <a:p>
            <a:pPr>
              <a:defRPr sz="900"/>
            </a:pPr>
            <a:endParaRPr lang="ja-JP"/>
          </a:p>
        </c:txPr>
        <c:crossAx val="135430912"/>
        <c:crosses val="autoZero"/>
        <c:crossBetween val="between"/>
        <c:majorUnit val="20"/>
      </c:valAx>
    </c:plotArea>
    <c:legend>
      <c:legendPos val="t"/>
      <c:layout>
        <c:manualLayout>
          <c:xMode val="edge"/>
          <c:yMode val="edge"/>
          <c:x val="0.24603331363240616"/>
          <c:y val="0.84621975194277188"/>
          <c:w val="0.47461379965311035"/>
          <c:h val="8.0136367564783498E-2"/>
        </c:manualLayout>
      </c:layout>
      <c:overlay val="0"/>
      <c:txPr>
        <a:bodyPr/>
        <a:lstStyle/>
        <a:p>
          <a:pPr>
            <a:defRPr sz="1000"/>
          </a:pPr>
          <a:endParaRPr lang="ja-JP"/>
        </a:p>
      </c:txPr>
    </c:legend>
    <c:plotVisOnly val="1"/>
    <c:dispBlanksAs val="gap"/>
    <c:showDLblsOverMax val="0"/>
  </c:chart>
  <c:spPr>
    <a:noFill/>
    <a:ln>
      <a:solidFill>
        <a:schemeClr val="tx1">
          <a:lumMod val="50000"/>
          <a:lumOff val="50000"/>
        </a:schemeClr>
      </a:solidFill>
    </a:ln>
  </c:spPr>
  <c:txPr>
    <a:bodyPr/>
    <a:lstStyle/>
    <a:p>
      <a:pPr>
        <a:defRPr sz="1600"/>
      </a:pPr>
      <a:endParaRPr lang="ja-JP"/>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88031496062993"/>
          <c:y val="0.14103191939717213"/>
          <c:w val="0.7905944697983539"/>
          <c:h val="0.66511895690458045"/>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Sheet1!$B$23:$E$23</c:f>
              <c:strCache>
                <c:ptCount val="4"/>
                <c:pt idx="0">
                  <c:v>H25年</c:v>
                </c:pt>
                <c:pt idx="1">
                  <c:v>H26年</c:v>
                </c:pt>
                <c:pt idx="2">
                  <c:v>H27年</c:v>
                </c:pt>
                <c:pt idx="3">
                  <c:v>H28年</c:v>
                </c:pt>
              </c:strCache>
            </c:strRef>
          </c:cat>
          <c:val>
            <c:numRef>
              <c:f>Sheet1!$B$24:$E$24</c:f>
              <c:numCache>
                <c:formatCode>0.0</c:formatCode>
                <c:ptCount val="4"/>
                <c:pt idx="0" formatCode="General">
                  <c:v>2.9</c:v>
                </c:pt>
                <c:pt idx="1">
                  <c:v>3</c:v>
                </c:pt>
                <c:pt idx="2">
                  <c:v>2</c:v>
                </c:pt>
                <c:pt idx="3" formatCode="General">
                  <c:v>1.7</c:v>
                </c:pt>
              </c:numCache>
            </c:numRef>
          </c:val>
          <c:extLst>
            <c:ext xmlns:c16="http://schemas.microsoft.com/office/drawing/2014/chart" uri="{C3380CC4-5D6E-409C-BE32-E72D297353CC}">
              <c16:uniqueId val="{00000000-D2FC-4118-A983-846454DDF8EF}"/>
            </c:ext>
          </c:extLst>
        </c:ser>
        <c:dLbls>
          <c:showLegendKey val="0"/>
          <c:showVal val="0"/>
          <c:showCatName val="0"/>
          <c:showSerName val="0"/>
          <c:showPercent val="0"/>
          <c:showBubbleSize val="0"/>
        </c:dLbls>
        <c:gapWidth val="219"/>
        <c:axId val="102494208"/>
        <c:axId val="102495744"/>
      </c:barChart>
      <c:catAx>
        <c:axId val="102494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02495744"/>
        <c:crosses val="autoZero"/>
        <c:auto val="1"/>
        <c:lblAlgn val="ctr"/>
        <c:lblOffset val="100"/>
        <c:noMultiLvlLbl val="0"/>
      </c:catAx>
      <c:valAx>
        <c:axId val="102495744"/>
        <c:scaling>
          <c:orientation val="minMax"/>
        </c:scaling>
        <c:delete val="0"/>
        <c:axPos val="l"/>
        <c:majorGridlines>
          <c:spPr>
            <a:ln w="9525" cap="flat" cmpd="sng" algn="ctr">
              <a:solidFill>
                <a:schemeClr val="tx1">
                  <a:lumMod val="15000"/>
                  <a:lumOff val="85000"/>
                </a:schemeClr>
              </a:solidFill>
              <a:round/>
            </a:ln>
            <a:effectLst/>
          </c:spPr>
        </c:majorGridlines>
        <c:numFmt formatCode="#,##0.0_);[Red]\(#,##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02494208"/>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551167503025852"/>
          <c:y val="0.19771774682010904"/>
          <c:w val="0.50283219778874788"/>
          <c:h val="0.58677326872602464"/>
        </c:manualLayout>
      </c:layout>
      <c:lineChart>
        <c:grouping val="standard"/>
        <c:varyColors val="0"/>
        <c:ser>
          <c:idx val="0"/>
          <c:order val="0"/>
          <c:tx>
            <c:strRef>
              <c:f>Sheet1!$B$1</c:f>
              <c:strCache>
                <c:ptCount val="1"/>
                <c:pt idx="0">
                  <c:v>男</c:v>
                </c:pt>
              </c:strCache>
            </c:strRef>
          </c:tx>
          <c:spPr>
            <a:ln w="25400"/>
          </c:spPr>
          <c:dLbls>
            <c:dLbl>
              <c:idx val="0"/>
              <c:layout>
                <c:manualLayout>
                  <c:x val="-5.9773241452734834E-2"/>
                  <c:y val="6.65832747294071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98F-4A5D-ABFD-0AC0AB2F928D}"/>
                </c:ext>
              </c:extLst>
            </c:dLbl>
            <c:dLbl>
              <c:idx val="1"/>
              <c:layout>
                <c:manualLayout>
                  <c:x val="-6.6201221876128036E-2"/>
                  <c:y val="9.22875549647203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98F-4A5D-ABFD-0AC0AB2F928D}"/>
                </c:ext>
              </c:extLst>
            </c:dLbl>
            <c:dLbl>
              <c:idx val="2"/>
              <c:layout>
                <c:manualLayout>
                  <c:x val="-4.5345217653798842E-2"/>
                  <c:y val="-5.7503737266306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98F-4A5D-ABFD-0AC0AB2F928D}"/>
                </c:ext>
              </c:extLst>
            </c:dLbl>
            <c:spPr>
              <a:noFill/>
              <a:ln>
                <a:noFill/>
              </a:ln>
              <a:effectLst/>
            </c:spPr>
            <c:txPr>
              <a:bodyPr wrap="square" lIns="38100" tIns="19050" rIns="38100" bIns="19050" anchor="ctr">
                <a:spAutoFit/>
              </a:bodyPr>
              <a:lstStyle/>
              <a:p>
                <a:pPr>
                  <a:defRPr sz="1000"/>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H23年</c:v>
                </c:pt>
                <c:pt idx="1">
                  <c:v>H28年</c:v>
                </c:pt>
              </c:strCache>
            </c:strRef>
          </c:cat>
          <c:val>
            <c:numRef>
              <c:f>Sheet1!$B$2:$B$3</c:f>
              <c:numCache>
                <c:formatCode>0.0_ </c:formatCode>
                <c:ptCount val="2"/>
                <c:pt idx="0">
                  <c:v>10</c:v>
                </c:pt>
                <c:pt idx="1">
                  <c:v>15.6</c:v>
                </c:pt>
              </c:numCache>
            </c:numRef>
          </c:val>
          <c:smooth val="0"/>
          <c:extLst>
            <c:ext xmlns:c16="http://schemas.microsoft.com/office/drawing/2014/chart" uri="{C3380CC4-5D6E-409C-BE32-E72D297353CC}">
              <c16:uniqueId val="{00000003-098F-4A5D-ABFD-0AC0AB2F928D}"/>
            </c:ext>
          </c:extLst>
        </c:ser>
        <c:ser>
          <c:idx val="1"/>
          <c:order val="1"/>
          <c:tx>
            <c:strRef>
              <c:f>Sheet1!$C$1</c:f>
              <c:strCache>
                <c:ptCount val="1"/>
                <c:pt idx="0">
                  <c:v>女</c:v>
                </c:pt>
              </c:strCache>
            </c:strRef>
          </c:tx>
          <c:spPr>
            <a:ln w="25400">
              <a:prstDash val="sysDash"/>
            </a:ln>
          </c:spPr>
          <c:marker>
            <c:symbol val="square"/>
            <c:size val="6"/>
          </c:marker>
          <c:dLbls>
            <c:dLbl>
              <c:idx val="0"/>
              <c:layout>
                <c:manualLayout>
                  <c:x val="-8.9134125636672321E-2"/>
                  <c:y val="-0.1246753246753246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098F-4A5D-ABFD-0AC0AB2F928D}"/>
                </c:ext>
              </c:extLst>
            </c:dLbl>
            <c:dLbl>
              <c:idx val="1"/>
              <c:layout>
                <c:manualLayout>
                  <c:x val="-8.0873427536328757E-2"/>
                  <c:y val="-9.77523264137437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098F-4A5D-ABFD-0AC0AB2F928D}"/>
                </c:ext>
              </c:extLst>
            </c:dLbl>
            <c:dLbl>
              <c:idx val="2"/>
              <c:layout>
                <c:manualLayout>
                  <c:x val="-5.3589802681762264E-2"/>
                  <c:y val="5.14507122909055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98F-4A5D-ABFD-0AC0AB2F928D}"/>
                </c:ext>
              </c:extLst>
            </c:dLbl>
            <c:spPr>
              <a:noFill/>
              <a:ln>
                <a:noFill/>
              </a:ln>
              <a:effectLst/>
            </c:spPr>
            <c:txPr>
              <a:bodyPr wrap="square" lIns="38100" tIns="19050" rIns="38100" bIns="19050" anchor="ctr">
                <a:spAutoFit/>
              </a:bodyPr>
              <a:lstStyle/>
              <a:p>
                <a:pPr>
                  <a:defRPr sz="1000"/>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H23年</c:v>
                </c:pt>
                <c:pt idx="1">
                  <c:v>H28年</c:v>
                </c:pt>
              </c:strCache>
            </c:strRef>
          </c:cat>
          <c:val>
            <c:numRef>
              <c:f>Sheet1!$C$2:$C$3</c:f>
              <c:numCache>
                <c:formatCode>0.0</c:formatCode>
                <c:ptCount val="2"/>
                <c:pt idx="0" formatCode="0.0_ ">
                  <c:v>15.6</c:v>
                </c:pt>
                <c:pt idx="1">
                  <c:v>20.100000000000001</c:v>
                </c:pt>
              </c:numCache>
            </c:numRef>
          </c:val>
          <c:smooth val="0"/>
          <c:extLst>
            <c:ext xmlns:c16="http://schemas.microsoft.com/office/drawing/2014/chart" uri="{C3380CC4-5D6E-409C-BE32-E72D297353CC}">
              <c16:uniqueId val="{00000007-098F-4A5D-ABFD-0AC0AB2F928D}"/>
            </c:ext>
          </c:extLst>
        </c:ser>
        <c:dLbls>
          <c:showLegendKey val="0"/>
          <c:showVal val="0"/>
          <c:showCatName val="0"/>
          <c:showSerName val="0"/>
          <c:showPercent val="0"/>
          <c:showBubbleSize val="0"/>
        </c:dLbls>
        <c:marker val="1"/>
        <c:smooth val="0"/>
        <c:axId val="106240256"/>
        <c:axId val="106262528"/>
      </c:lineChart>
      <c:catAx>
        <c:axId val="106240256"/>
        <c:scaling>
          <c:orientation val="minMax"/>
        </c:scaling>
        <c:delete val="0"/>
        <c:axPos val="b"/>
        <c:numFmt formatCode="General" sourceLinked="0"/>
        <c:majorTickMark val="none"/>
        <c:minorTickMark val="none"/>
        <c:tickLblPos val="nextTo"/>
        <c:txPr>
          <a:bodyPr/>
          <a:lstStyle/>
          <a:p>
            <a:pPr>
              <a:defRPr sz="900"/>
            </a:pPr>
            <a:endParaRPr lang="ja-JP"/>
          </a:p>
        </c:txPr>
        <c:crossAx val="106262528"/>
        <c:crosses val="autoZero"/>
        <c:auto val="1"/>
        <c:lblAlgn val="ctr"/>
        <c:lblOffset val="100"/>
        <c:noMultiLvlLbl val="0"/>
      </c:catAx>
      <c:valAx>
        <c:axId val="106262528"/>
        <c:scaling>
          <c:orientation val="minMax"/>
          <c:max val="30"/>
          <c:min val="0"/>
        </c:scaling>
        <c:delete val="0"/>
        <c:axPos val="l"/>
        <c:majorGridlines/>
        <c:title>
          <c:tx>
            <c:rich>
              <a:bodyPr rot="0" vert="horz"/>
              <a:lstStyle/>
              <a:p>
                <a:pPr>
                  <a:defRPr sz="900" b="0"/>
                </a:pPr>
                <a:r>
                  <a:rPr lang="ja-JP" altLang="en-US" sz="900" b="0"/>
                  <a:t>（</a:t>
                </a:r>
                <a:r>
                  <a:rPr lang="ja-JP" sz="900" b="0"/>
                  <a:t>％</a:t>
                </a:r>
                <a:r>
                  <a:rPr lang="ja-JP" altLang="en-US" sz="900" b="0"/>
                  <a:t>）</a:t>
                </a:r>
                <a:endParaRPr lang="ja-JP" sz="900" b="0"/>
              </a:p>
            </c:rich>
          </c:tx>
          <c:layout>
            <c:manualLayout>
              <c:xMode val="edge"/>
              <c:yMode val="edge"/>
              <c:x val="3.8244455436279308E-2"/>
              <c:y val="2.9832424793054717E-3"/>
            </c:manualLayout>
          </c:layout>
          <c:overlay val="0"/>
        </c:title>
        <c:numFmt formatCode="0.0_ " sourceLinked="1"/>
        <c:majorTickMark val="none"/>
        <c:minorTickMark val="none"/>
        <c:tickLblPos val="nextTo"/>
        <c:txPr>
          <a:bodyPr/>
          <a:lstStyle/>
          <a:p>
            <a:pPr>
              <a:defRPr sz="900"/>
            </a:pPr>
            <a:endParaRPr lang="ja-JP"/>
          </a:p>
        </c:txPr>
        <c:crossAx val="106240256"/>
        <c:crosses val="autoZero"/>
        <c:crossBetween val="between"/>
        <c:majorUnit val="10"/>
      </c:valAx>
    </c:plotArea>
    <c:legend>
      <c:legendPos val="r"/>
      <c:layout>
        <c:manualLayout>
          <c:xMode val="edge"/>
          <c:yMode val="edge"/>
          <c:x val="0.77509607860597174"/>
          <c:y val="0.19020019317565073"/>
          <c:w val="0.17774108107932657"/>
          <c:h val="0.37338589346096718"/>
        </c:manualLayout>
      </c:layout>
      <c:overlay val="0"/>
    </c:legend>
    <c:plotVisOnly val="1"/>
    <c:dispBlanksAs val="gap"/>
    <c:showDLblsOverMax val="0"/>
  </c:chart>
  <c:spPr>
    <a:ln>
      <a:solidFill>
        <a:schemeClr val="accent1"/>
      </a:solidFill>
    </a:ln>
  </c:spPr>
  <c:txPr>
    <a:bodyPr/>
    <a:lstStyle/>
    <a:p>
      <a:pPr>
        <a:defRPr sz="1100"/>
      </a:pPr>
      <a:endParaRPr lang="ja-JP"/>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3559482908438"/>
          <c:y val="0.19418453997376664"/>
          <c:w val="0.50608264374423484"/>
          <c:h val="0.57197203380652306"/>
        </c:manualLayout>
      </c:layout>
      <c:lineChart>
        <c:grouping val="standard"/>
        <c:varyColors val="0"/>
        <c:ser>
          <c:idx val="0"/>
          <c:order val="0"/>
          <c:tx>
            <c:strRef>
              <c:f>Sheet1!$B$1</c:f>
              <c:strCache>
                <c:ptCount val="1"/>
                <c:pt idx="0">
                  <c:v>男</c:v>
                </c:pt>
              </c:strCache>
            </c:strRef>
          </c:tx>
          <c:spPr>
            <a:ln w="25400"/>
          </c:spPr>
          <c:dLbls>
            <c:dLbl>
              <c:idx val="0"/>
              <c:layout>
                <c:manualLayout>
                  <c:x val="-5.9773241452734834E-2"/>
                  <c:y val="6.65832747294071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8F-4BC9-ABF5-59787EB5D1E6}"/>
                </c:ext>
              </c:extLst>
            </c:dLbl>
            <c:dLbl>
              <c:idx val="1"/>
              <c:layout>
                <c:manualLayout>
                  <c:x val="-7.0445704049302907E-2"/>
                  <c:y val="8.4748265047377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8F-4BC9-ABF5-59787EB5D1E6}"/>
                </c:ext>
              </c:extLst>
            </c:dLbl>
            <c:dLbl>
              <c:idx val="2"/>
              <c:layout>
                <c:manualLayout>
                  <c:x val="-4.5345217653798842E-2"/>
                  <c:y val="-5.7503737266306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E8F-4BC9-ABF5-59787EB5D1E6}"/>
                </c:ext>
              </c:extLst>
            </c:dLbl>
            <c:spPr>
              <a:noFill/>
              <a:ln>
                <a:noFill/>
              </a:ln>
              <a:effectLst/>
            </c:spPr>
            <c:txPr>
              <a:bodyPr wrap="square" lIns="38100" tIns="19050" rIns="38100" bIns="19050" anchor="ctr">
                <a:spAutoFit/>
              </a:bodyPr>
              <a:lstStyle/>
              <a:p>
                <a:pPr>
                  <a:defRPr sz="1000"/>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H23年</c:v>
                </c:pt>
                <c:pt idx="1">
                  <c:v>H28年</c:v>
                </c:pt>
              </c:strCache>
            </c:strRef>
          </c:cat>
          <c:val>
            <c:numRef>
              <c:f>Sheet1!$B$2:$B$3</c:f>
              <c:numCache>
                <c:formatCode>0.0_ </c:formatCode>
                <c:ptCount val="2"/>
                <c:pt idx="0">
                  <c:v>57</c:v>
                </c:pt>
                <c:pt idx="1">
                  <c:v>63.6</c:v>
                </c:pt>
              </c:numCache>
            </c:numRef>
          </c:val>
          <c:smooth val="0"/>
          <c:extLst>
            <c:ext xmlns:c16="http://schemas.microsoft.com/office/drawing/2014/chart" uri="{C3380CC4-5D6E-409C-BE32-E72D297353CC}">
              <c16:uniqueId val="{00000003-DE8F-4BC9-ABF5-59787EB5D1E6}"/>
            </c:ext>
          </c:extLst>
        </c:ser>
        <c:ser>
          <c:idx val="1"/>
          <c:order val="1"/>
          <c:tx>
            <c:strRef>
              <c:f>Sheet1!$C$1</c:f>
              <c:strCache>
                <c:ptCount val="1"/>
                <c:pt idx="0">
                  <c:v>女</c:v>
                </c:pt>
              </c:strCache>
            </c:strRef>
          </c:tx>
          <c:spPr>
            <a:ln w="25400">
              <a:prstDash val="sysDash"/>
            </a:ln>
          </c:spPr>
          <c:marker>
            <c:symbol val="square"/>
            <c:size val="6"/>
          </c:marker>
          <c:dLbls>
            <c:dLbl>
              <c:idx val="0"/>
              <c:layout>
                <c:manualLayout>
                  <c:x val="-9.3378607809847233E-2"/>
                  <c:y val="-0.1059322033898305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E8F-4BC9-ABF5-59787EB5D1E6}"/>
                </c:ext>
              </c:extLst>
            </c:dLbl>
            <c:dLbl>
              <c:idx val="1"/>
              <c:layout>
                <c:manualLayout>
                  <c:x val="-8.9362391882678499E-2"/>
                  <c:y val="-0.11954907914053119"/>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E8F-4BC9-ABF5-59787EB5D1E6}"/>
                </c:ext>
              </c:extLst>
            </c:dLbl>
            <c:dLbl>
              <c:idx val="2"/>
              <c:layout>
                <c:manualLayout>
                  <c:x val="-5.3589802681762264E-2"/>
                  <c:y val="5.14507122909055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E8F-4BC9-ABF5-59787EB5D1E6}"/>
                </c:ext>
              </c:extLst>
            </c:dLbl>
            <c:spPr>
              <a:noFill/>
              <a:ln>
                <a:noFill/>
              </a:ln>
              <a:effectLst/>
            </c:spPr>
            <c:txPr>
              <a:bodyPr wrap="square" lIns="38100" tIns="19050" rIns="38100" bIns="19050" anchor="ctr">
                <a:spAutoFit/>
              </a:bodyPr>
              <a:lstStyle/>
              <a:p>
                <a:pPr>
                  <a:defRPr sz="1000"/>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H23年</c:v>
                </c:pt>
                <c:pt idx="1">
                  <c:v>H28年</c:v>
                </c:pt>
              </c:strCache>
            </c:strRef>
          </c:cat>
          <c:val>
            <c:numRef>
              <c:f>Sheet1!$C$2:$C$3</c:f>
              <c:numCache>
                <c:formatCode>0.0</c:formatCode>
                <c:ptCount val="2"/>
                <c:pt idx="0" formatCode="0.0_ ">
                  <c:v>64.5</c:v>
                </c:pt>
                <c:pt idx="1">
                  <c:v>71</c:v>
                </c:pt>
              </c:numCache>
            </c:numRef>
          </c:val>
          <c:smooth val="0"/>
          <c:extLst>
            <c:ext xmlns:c16="http://schemas.microsoft.com/office/drawing/2014/chart" uri="{C3380CC4-5D6E-409C-BE32-E72D297353CC}">
              <c16:uniqueId val="{00000007-DE8F-4BC9-ABF5-59787EB5D1E6}"/>
            </c:ext>
          </c:extLst>
        </c:ser>
        <c:dLbls>
          <c:showLegendKey val="0"/>
          <c:showVal val="0"/>
          <c:showCatName val="0"/>
          <c:showSerName val="0"/>
          <c:showPercent val="0"/>
          <c:showBubbleSize val="0"/>
        </c:dLbls>
        <c:marker val="1"/>
        <c:smooth val="0"/>
        <c:axId val="99890304"/>
        <c:axId val="99891840"/>
      </c:lineChart>
      <c:catAx>
        <c:axId val="99890304"/>
        <c:scaling>
          <c:orientation val="minMax"/>
        </c:scaling>
        <c:delete val="0"/>
        <c:axPos val="b"/>
        <c:numFmt formatCode="General" sourceLinked="0"/>
        <c:majorTickMark val="none"/>
        <c:minorTickMark val="none"/>
        <c:tickLblPos val="nextTo"/>
        <c:txPr>
          <a:bodyPr/>
          <a:lstStyle/>
          <a:p>
            <a:pPr>
              <a:defRPr sz="900"/>
            </a:pPr>
            <a:endParaRPr lang="ja-JP"/>
          </a:p>
        </c:txPr>
        <c:crossAx val="99891840"/>
        <c:crosses val="autoZero"/>
        <c:auto val="1"/>
        <c:lblAlgn val="ctr"/>
        <c:lblOffset val="100"/>
        <c:noMultiLvlLbl val="0"/>
      </c:catAx>
      <c:valAx>
        <c:axId val="99891840"/>
        <c:scaling>
          <c:orientation val="minMax"/>
          <c:max val="80"/>
          <c:min val="50"/>
        </c:scaling>
        <c:delete val="0"/>
        <c:axPos val="l"/>
        <c:majorGridlines/>
        <c:title>
          <c:tx>
            <c:rich>
              <a:bodyPr rot="0" vert="horz"/>
              <a:lstStyle/>
              <a:p>
                <a:pPr>
                  <a:defRPr sz="900" b="0"/>
                </a:pPr>
                <a:r>
                  <a:rPr lang="ja-JP" altLang="en-US" sz="900" b="0"/>
                  <a:t>（</a:t>
                </a:r>
                <a:r>
                  <a:rPr lang="ja-JP" sz="900" b="0"/>
                  <a:t>％</a:t>
                </a:r>
                <a:r>
                  <a:rPr lang="ja-JP" altLang="en-US" sz="900" b="0"/>
                  <a:t>）</a:t>
                </a:r>
                <a:endParaRPr lang="ja-JP" sz="900" b="0"/>
              </a:p>
            </c:rich>
          </c:tx>
          <c:layout>
            <c:manualLayout>
              <c:xMode val="edge"/>
              <c:yMode val="edge"/>
              <c:x val="9.1677017979704428E-2"/>
              <c:y val="2.9828524270770849E-3"/>
            </c:manualLayout>
          </c:layout>
          <c:overlay val="0"/>
        </c:title>
        <c:numFmt formatCode="0.0_ " sourceLinked="1"/>
        <c:majorTickMark val="none"/>
        <c:minorTickMark val="none"/>
        <c:tickLblPos val="nextTo"/>
        <c:txPr>
          <a:bodyPr/>
          <a:lstStyle/>
          <a:p>
            <a:pPr>
              <a:defRPr sz="900"/>
            </a:pPr>
            <a:endParaRPr lang="ja-JP"/>
          </a:p>
        </c:txPr>
        <c:crossAx val="99890304"/>
        <c:crosses val="autoZero"/>
        <c:crossBetween val="between"/>
        <c:majorUnit val="10"/>
      </c:valAx>
    </c:plotArea>
    <c:legend>
      <c:legendPos val="r"/>
      <c:layout>
        <c:manualLayout>
          <c:xMode val="edge"/>
          <c:yMode val="edge"/>
          <c:x val="0.77509607860597174"/>
          <c:y val="0.19020019317565073"/>
          <c:w val="0.17774108107932657"/>
          <c:h val="0.37338589346096718"/>
        </c:manualLayout>
      </c:layout>
      <c:overlay val="0"/>
    </c:legend>
    <c:plotVisOnly val="1"/>
    <c:dispBlanksAs val="gap"/>
    <c:showDLblsOverMax val="0"/>
  </c:chart>
  <c:spPr>
    <a:ln>
      <a:solidFill>
        <a:schemeClr val="accent1"/>
      </a:solidFill>
    </a:ln>
  </c:spPr>
  <c:txPr>
    <a:bodyPr/>
    <a:lstStyle/>
    <a:p>
      <a:pPr>
        <a:defRPr sz="1100"/>
      </a:pPr>
      <a:endParaRPr lang="ja-JP"/>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727295815711829E-2"/>
          <c:y val="0.14925373134328357"/>
          <c:w val="0.54115866619746678"/>
          <c:h val="0.6011517217064285"/>
        </c:manualLayout>
      </c:layout>
      <c:lineChart>
        <c:grouping val="standard"/>
        <c:varyColors val="0"/>
        <c:ser>
          <c:idx val="0"/>
          <c:order val="0"/>
          <c:tx>
            <c:strRef>
              <c:f>Sheet1!$A$6:$B$6</c:f>
              <c:strCache>
                <c:ptCount val="2"/>
                <c:pt idx="0">
                  <c:v>小学校</c:v>
                </c:pt>
                <c:pt idx="1">
                  <c:v>むし歯保有率</c:v>
                </c:pt>
              </c:strCache>
            </c:strRef>
          </c:tx>
          <c:marker>
            <c:symbol val="square"/>
            <c:size val="7"/>
          </c:marker>
          <c:dLbls>
            <c:dLbl>
              <c:idx val="0"/>
              <c:delete val="1"/>
              <c:extLst>
                <c:ext xmlns:c15="http://schemas.microsoft.com/office/drawing/2012/chart" uri="{CE6537A1-D6FC-4f65-9D91-7224C49458BB}"/>
                <c:ext xmlns:c16="http://schemas.microsoft.com/office/drawing/2014/chart" uri="{C3380CC4-5D6E-409C-BE32-E72D297353CC}">
                  <c16:uniqueId val="{00000000-C72B-4C1F-98EE-917022CFC899}"/>
                </c:ext>
              </c:extLst>
            </c:dLbl>
            <c:dLbl>
              <c:idx val="1"/>
              <c:delete val="1"/>
              <c:extLst>
                <c:ext xmlns:c15="http://schemas.microsoft.com/office/drawing/2012/chart" uri="{CE6537A1-D6FC-4f65-9D91-7224C49458BB}"/>
                <c:ext xmlns:c16="http://schemas.microsoft.com/office/drawing/2014/chart" uri="{C3380CC4-5D6E-409C-BE32-E72D297353CC}">
                  <c16:uniqueId val="{00000001-C72B-4C1F-98EE-917022CFC899}"/>
                </c:ext>
              </c:extLst>
            </c:dLbl>
            <c:dLbl>
              <c:idx val="2"/>
              <c:delete val="1"/>
              <c:extLst>
                <c:ext xmlns:c15="http://schemas.microsoft.com/office/drawing/2012/chart" uri="{CE6537A1-D6FC-4f65-9D91-7224C49458BB}"/>
                <c:ext xmlns:c16="http://schemas.microsoft.com/office/drawing/2014/chart" uri="{C3380CC4-5D6E-409C-BE32-E72D297353CC}">
                  <c16:uniqueId val="{00000002-C72B-4C1F-98EE-917022CFC899}"/>
                </c:ext>
              </c:extLst>
            </c:dLbl>
            <c:dLbl>
              <c:idx val="3"/>
              <c:delete val="1"/>
              <c:extLst>
                <c:ext xmlns:c15="http://schemas.microsoft.com/office/drawing/2012/chart" uri="{CE6537A1-D6FC-4f65-9D91-7224C49458BB}"/>
                <c:ext xmlns:c16="http://schemas.microsoft.com/office/drawing/2014/chart" uri="{C3380CC4-5D6E-409C-BE32-E72D297353CC}">
                  <c16:uniqueId val="{00000003-C72B-4C1F-98EE-917022CFC899}"/>
                </c:ext>
              </c:extLst>
            </c:dLbl>
            <c:dLbl>
              <c:idx val="4"/>
              <c:delete val="1"/>
              <c:extLst>
                <c:ext xmlns:c15="http://schemas.microsoft.com/office/drawing/2012/chart" uri="{CE6537A1-D6FC-4f65-9D91-7224C49458BB}"/>
                <c:ext xmlns:c16="http://schemas.microsoft.com/office/drawing/2014/chart" uri="{C3380CC4-5D6E-409C-BE32-E72D297353CC}">
                  <c16:uniqueId val="{00000004-C72B-4C1F-98EE-917022CFC899}"/>
                </c:ext>
              </c:extLst>
            </c:dLbl>
            <c:dLbl>
              <c:idx val="5"/>
              <c:delete val="1"/>
              <c:extLst>
                <c:ext xmlns:c15="http://schemas.microsoft.com/office/drawing/2012/chart" uri="{CE6537A1-D6FC-4f65-9D91-7224C49458BB}"/>
                <c:ext xmlns:c16="http://schemas.microsoft.com/office/drawing/2014/chart" uri="{C3380CC4-5D6E-409C-BE32-E72D297353CC}">
                  <c16:uniqueId val="{00000005-C72B-4C1F-98EE-917022CFC899}"/>
                </c:ext>
              </c:extLst>
            </c:dLbl>
            <c:dLbl>
              <c:idx val="6"/>
              <c:layout>
                <c:manualLayout>
                  <c:x val="-1.0896807235480005E-2"/>
                  <c:y val="-4.97512437810945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72B-4C1F-98EE-917022CFC89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Sheet1!$C$5:$I$5</c:f>
              <c:strCache>
                <c:ptCount val="7"/>
                <c:pt idx="0">
                  <c:v>H22年</c:v>
                </c:pt>
                <c:pt idx="1">
                  <c:v>H23年</c:v>
                </c:pt>
                <c:pt idx="2">
                  <c:v>H24年</c:v>
                </c:pt>
                <c:pt idx="3">
                  <c:v>H25年</c:v>
                </c:pt>
                <c:pt idx="4">
                  <c:v>H26年</c:v>
                </c:pt>
                <c:pt idx="5">
                  <c:v>H27年</c:v>
                </c:pt>
                <c:pt idx="6">
                  <c:v>H28年</c:v>
                </c:pt>
              </c:strCache>
            </c:strRef>
          </c:cat>
          <c:val>
            <c:numRef>
              <c:f>Sheet1!$C$6:$I$6</c:f>
              <c:numCache>
                <c:formatCode>General</c:formatCode>
                <c:ptCount val="7"/>
                <c:pt idx="0">
                  <c:v>28.8</c:v>
                </c:pt>
                <c:pt idx="1">
                  <c:v>28.8</c:v>
                </c:pt>
                <c:pt idx="2">
                  <c:v>26.3</c:v>
                </c:pt>
                <c:pt idx="3">
                  <c:v>26.2</c:v>
                </c:pt>
                <c:pt idx="4">
                  <c:v>25.2</c:v>
                </c:pt>
                <c:pt idx="5" formatCode="0.0">
                  <c:v>24</c:v>
                </c:pt>
                <c:pt idx="6">
                  <c:v>23.7</c:v>
                </c:pt>
              </c:numCache>
            </c:numRef>
          </c:val>
          <c:smooth val="0"/>
          <c:extLst>
            <c:ext xmlns:c16="http://schemas.microsoft.com/office/drawing/2014/chart" uri="{C3380CC4-5D6E-409C-BE32-E72D297353CC}">
              <c16:uniqueId val="{00000007-C72B-4C1F-98EE-917022CFC899}"/>
            </c:ext>
          </c:extLst>
        </c:ser>
        <c:ser>
          <c:idx val="1"/>
          <c:order val="1"/>
          <c:tx>
            <c:strRef>
              <c:f>Sheet1!$A$7:$B$7</c:f>
              <c:strCache>
                <c:ptCount val="2"/>
                <c:pt idx="0">
                  <c:v>中学校</c:v>
                </c:pt>
              </c:strCache>
            </c:strRef>
          </c:tx>
          <c:spPr>
            <a:ln>
              <a:prstDash val="dash"/>
            </a:ln>
          </c:spPr>
          <c:marker>
            <c:symbol val="square"/>
            <c:size val="7"/>
          </c:marker>
          <c:dLbls>
            <c:dLbl>
              <c:idx val="0"/>
              <c:delete val="1"/>
              <c:extLst>
                <c:ext xmlns:c15="http://schemas.microsoft.com/office/drawing/2012/chart" uri="{CE6537A1-D6FC-4f65-9D91-7224C49458BB}"/>
                <c:ext xmlns:c16="http://schemas.microsoft.com/office/drawing/2014/chart" uri="{C3380CC4-5D6E-409C-BE32-E72D297353CC}">
                  <c16:uniqueId val="{00000008-C72B-4C1F-98EE-917022CFC899}"/>
                </c:ext>
              </c:extLst>
            </c:dLbl>
            <c:dLbl>
              <c:idx val="1"/>
              <c:delete val="1"/>
              <c:extLst>
                <c:ext xmlns:c15="http://schemas.microsoft.com/office/drawing/2012/chart" uri="{CE6537A1-D6FC-4f65-9D91-7224C49458BB}"/>
                <c:ext xmlns:c16="http://schemas.microsoft.com/office/drawing/2014/chart" uri="{C3380CC4-5D6E-409C-BE32-E72D297353CC}">
                  <c16:uniqueId val="{00000009-C72B-4C1F-98EE-917022CFC899}"/>
                </c:ext>
              </c:extLst>
            </c:dLbl>
            <c:dLbl>
              <c:idx val="2"/>
              <c:delete val="1"/>
              <c:extLst>
                <c:ext xmlns:c15="http://schemas.microsoft.com/office/drawing/2012/chart" uri="{CE6537A1-D6FC-4f65-9D91-7224C49458BB}"/>
                <c:ext xmlns:c16="http://schemas.microsoft.com/office/drawing/2014/chart" uri="{C3380CC4-5D6E-409C-BE32-E72D297353CC}">
                  <c16:uniqueId val="{0000000A-C72B-4C1F-98EE-917022CFC899}"/>
                </c:ext>
              </c:extLst>
            </c:dLbl>
            <c:dLbl>
              <c:idx val="3"/>
              <c:delete val="1"/>
              <c:extLst>
                <c:ext xmlns:c15="http://schemas.microsoft.com/office/drawing/2012/chart" uri="{CE6537A1-D6FC-4f65-9D91-7224C49458BB}"/>
                <c:ext xmlns:c16="http://schemas.microsoft.com/office/drawing/2014/chart" uri="{C3380CC4-5D6E-409C-BE32-E72D297353CC}">
                  <c16:uniqueId val="{0000000B-C72B-4C1F-98EE-917022CFC899}"/>
                </c:ext>
              </c:extLst>
            </c:dLbl>
            <c:dLbl>
              <c:idx val="4"/>
              <c:delete val="1"/>
              <c:extLst>
                <c:ext xmlns:c15="http://schemas.microsoft.com/office/drawing/2012/chart" uri="{CE6537A1-D6FC-4f65-9D91-7224C49458BB}"/>
                <c:ext xmlns:c16="http://schemas.microsoft.com/office/drawing/2014/chart" uri="{C3380CC4-5D6E-409C-BE32-E72D297353CC}">
                  <c16:uniqueId val="{0000000C-C72B-4C1F-98EE-917022CFC899}"/>
                </c:ext>
              </c:extLst>
            </c:dLbl>
            <c:dLbl>
              <c:idx val="5"/>
              <c:delete val="1"/>
              <c:extLst>
                <c:ext xmlns:c15="http://schemas.microsoft.com/office/drawing/2012/chart" uri="{CE6537A1-D6FC-4f65-9D91-7224C49458BB}"/>
                <c:ext xmlns:c16="http://schemas.microsoft.com/office/drawing/2014/chart" uri="{C3380CC4-5D6E-409C-BE32-E72D297353CC}">
                  <c16:uniqueId val="{0000000D-C72B-4C1F-98EE-917022CFC899}"/>
                </c:ext>
              </c:extLst>
            </c:dLbl>
            <c:dLbl>
              <c:idx val="6"/>
              <c:layout>
                <c:manualLayout>
                  <c:x val="-1.088599622987638E-2"/>
                  <c:y val="5.50169101996578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72B-4C1F-98EE-917022CFC89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Sheet1!$C$5:$I$5</c:f>
              <c:strCache>
                <c:ptCount val="7"/>
                <c:pt idx="0">
                  <c:v>H22年</c:v>
                </c:pt>
                <c:pt idx="1">
                  <c:v>H23年</c:v>
                </c:pt>
                <c:pt idx="2">
                  <c:v>H24年</c:v>
                </c:pt>
                <c:pt idx="3">
                  <c:v>H25年</c:v>
                </c:pt>
                <c:pt idx="4">
                  <c:v>H26年</c:v>
                </c:pt>
                <c:pt idx="5">
                  <c:v>H27年</c:v>
                </c:pt>
                <c:pt idx="6">
                  <c:v>H28年</c:v>
                </c:pt>
              </c:strCache>
            </c:strRef>
          </c:cat>
          <c:val>
            <c:numRef>
              <c:f>Sheet1!$C$7:$I$7</c:f>
              <c:numCache>
                <c:formatCode>General</c:formatCode>
                <c:ptCount val="7"/>
                <c:pt idx="0">
                  <c:v>24.8</c:v>
                </c:pt>
                <c:pt idx="1">
                  <c:v>26.3</c:v>
                </c:pt>
                <c:pt idx="2">
                  <c:v>24.9</c:v>
                </c:pt>
                <c:pt idx="3">
                  <c:v>24.3</c:v>
                </c:pt>
                <c:pt idx="4">
                  <c:v>22.7</c:v>
                </c:pt>
                <c:pt idx="5">
                  <c:v>21.9</c:v>
                </c:pt>
                <c:pt idx="6">
                  <c:v>20.399999999999999</c:v>
                </c:pt>
              </c:numCache>
            </c:numRef>
          </c:val>
          <c:smooth val="0"/>
          <c:extLst>
            <c:ext xmlns:c16="http://schemas.microsoft.com/office/drawing/2014/chart" uri="{C3380CC4-5D6E-409C-BE32-E72D297353CC}">
              <c16:uniqueId val="{0000000F-C72B-4C1F-98EE-917022CFC899}"/>
            </c:ext>
          </c:extLst>
        </c:ser>
        <c:ser>
          <c:idx val="2"/>
          <c:order val="2"/>
          <c:tx>
            <c:strRef>
              <c:f>Sheet1!$A$8:$B$8</c:f>
              <c:strCache>
                <c:ptCount val="2"/>
                <c:pt idx="0">
                  <c:v>小学校</c:v>
                </c:pt>
                <c:pt idx="1">
                  <c:v>歯垢の沈着・歯肉の異常</c:v>
                </c:pt>
              </c:strCache>
            </c:strRef>
          </c:tx>
          <c:marker>
            <c:symbol val="circle"/>
            <c:size val="7"/>
          </c:marker>
          <c:dLbls>
            <c:dLbl>
              <c:idx val="0"/>
              <c:delete val="1"/>
              <c:extLst>
                <c:ext xmlns:c15="http://schemas.microsoft.com/office/drawing/2012/chart" uri="{CE6537A1-D6FC-4f65-9D91-7224C49458BB}"/>
                <c:ext xmlns:c16="http://schemas.microsoft.com/office/drawing/2014/chart" uri="{C3380CC4-5D6E-409C-BE32-E72D297353CC}">
                  <c16:uniqueId val="{00000010-C72B-4C1F-98EE-917022CFC899}"/>
                </c:ext>
              </c:extLst>
            </c:dLbl>
            <c:dLbl>
              <c:idx val="1"/>
              <c:delete val="1"/>
              <c:extLst>
                <c:ext xmlns:c15="http://schemas.microsoft.com/office/drawing/2012/chart" uri="{CE6537A1-D6FC-4f65-9D91-7224C49458BB}"/>
                <c:ext xmlns:c16="http://schemas.microsoft.com/office/drawing/2014/chart" uri="{C3380CC4-5D6E-409C-BE32-E72D297353CC}">
                  <c16:uniqueId val="{00000011-C72B-4C1F-98EE-917022CFC899}"/>
                </c:ext>
              </c:extLst>
            </c:dLbl>
            <c:dLbl>
              <c:idx val="2"/>
              <c:delete val="1"/>
              <c:extLst>
                <c:ext xmlns:c15="http://schemas.microsoft.com/office/drawing/2012/chart" uri="{CE6537A1-D6FC-4f65-9D91-7224C49458BB}"/>
                <c:ext xmlns:c16="http://schemas.microsoft.com/office/drawing/2014/chart" uri="{C3380CC4-5D6E-409C-BE32-E72D297353CC}">
                  <c16:uniqueId val="{00000012-C72B-4C1F-98EE-917022CFC899}"/>
                </c:ext>
              </c:extLst>
            </c:dLbl>
            <c:dLbl>
              <c:idx val="3"/>
              <c:delete val="1"/>
              <c:extLst>
                <c:ext xmlns:c15="http://schemas.microsoft.com/office/drawing/2012/chart" uri="{CE6537A1-D6FC-4f65-9D91-7224C49458BB}"/>
                <c:ext xmlns:c16="http://schemas.microsoft.com/office/drawing/2014/chart" uri="{C3380CC4-5D6E-409C-BE32-E72D297353CC}">
                  <c16:uniqueId val="{00000013-C72B-4C1F-98EE-917022CFC899}"/>
                </c:ext>
              </c:extLst>
            </c:dLbl>
            <c:dLbl>
              <c:idx val="4"/>
              <c:delete val="1"/>
              <c:extLst>
                <c:ext xmlns:c15="http://schemas.microsoft.com/office/drawing/2012/chart" uri="{CE6537A1-D6FC-4f65-9D91-7224C49458BB}"/>
                <c:ext xmlns:c16="http://schemas.microsoft.com/office/drawing/2014/chart" uri="{C3380CC4-5D6E-409C-BE32-E72D297353CC}">
                  <c16:uniqueId val="{00000014-C72B-4C1F-98EE-917022CFC899}"/>
                </c:ext>
              </c:extLst>
            </c:dLbl>
            <c:dLbl>
              <c:idx val="5"/>
              <c:delete val="1"/>
              <c:extLst>
                <c:ext xmlns:c15="http://schemas.microsoft.com/office/drawing/2012/chart" uri="{CE6537A1-D6FC-4f65-9D91-7224C49458BB}"/>
                <c:ext xmlns:c16="http://schemas.microsoft.com/office/drawing/2014/chart" uri="{C3380CC4-5D6E-409C-BE32-E72D297353CC}">
                  <c16:uniqueId val="{00000015-C72B-4C1F-98EE-917022CFC899}"/>
                </c:ext>
              </c:extLst>
            </c:dLbl>
            <c:dLbl>
              <c:idx val="6"/>
              <c:layout>
                <c:manualLayout>
                  <c:x val="-4.9799267082460573E-3"/>
                  <c:y val="-3.0262075449524035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C72B-4C1F-98EE-917022CFC89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Sheet1!$C$5:$I$5</c:f>
              <c:strCache>
                <c:ptCount val="7"/>
                <c:pt idx="0">
                  <c:v>H22年</c:v>
                </c:pt>
                <c:pt idx="1">
                  <c:v>H23年</c:v>
                </c:pt>
                <c:pt idx="2">
                  <c:v>H24年</c:v>
                </c:pt>
                <c:pt idx="3">
                  <c:v>H25年</c:v>
                </c:pt>
                <c:pt idx="4">
                  <c:v>H26年</c:v>
                </c:pt>
                <c:pt idx="5">
                  <c:v>H27年</c:v>
                </c:pt>
                <c:pt idx="6">
                  <c:v>H28年</c:v>
                </c:pt>
              </c:strCache>
            </c:strRef>
          </c:cat>
          <c:val>
            <c:numRef>
              <c:f>Sheet1!$C$8:$I$8</c:f>
              <c:numCache>
                <c:formatCode>General</c:formatCode>
                <c:ptCount val="7"/>
                <c:pt idx="0">
                  <c:v>0.9</c:v>
                </c:pt>
                <c:pt idx="1">
                  <c:v>0.8</c:v>
                </c:pt>
                <c:pt idx="2">
                  <c:v>1.8</c:v>
                </c:pt>
                <c:pt idx="3">
                  <c:v>2.1</c:v>
                </c:pt>
                <c:pt idx="4">
                  <c:v>2.1</c:v>
                </c:pt>
                <c:pt idx="5">
                  <c:v>1.4</c:v>
                </c:pt>
                <c:pt idx="6">
                  <c:v>3.5</c:v>
                </c:pt>
              </c:numCache>
            </c:numRef>
          </c:val>
          <c:smooth val="0"/>
          <c:extLst>
            <c:ext xmlns:c16="http://schemas.microsoft.com/office/drawing/2014/chart" uri="{C3380CC4-5D6E-409C-BE32-E72D297353CC}">
              <c16:uniqueId val="{00000017-C72B-4C1F-98EE-917022CFC899}"/>
            </c:ext>
          </c:extLst>
        </c:ser>
        <c:ser>
          <c:idx val="3"/>
          <c:order val="3"/>
          <c:tx>
            <c:strRef>
              <c:f>Sheet1!$A$9:$B$9</c:f>
              <c:strCache>
                <c:ptCount val="2"/>
                <c:pt idx="0">
                  <c:v>中学校</c:v>
                </c:pt>
              </c:strCache>
            </c:strRef>
          </c:tx>
          <c:spPr>
            <a:ln>
              <a:prstDash val="dash"/>
            </a:ln>
          </c:spPr>
          <c:marker>
            <c:symbol val="circle"/>
            <c:size val="7"/>
          </c:marker>
          <c:dLbls>
            <c:dLbl>
              <c:idx val="0"/>
              <c:delete val="1"/>
              <c:extLst>
                <c:ext xmlns:c15="http://schemas.microsoft.com/office/drawing/2012/chart" uri="{CE6537A1-D6FC-4f65-9D91-7224C49458BB}"/>
                <c:ext xmlns:c16="http://schemas.microsoft.com/office/drawing/2014/chart" uri="{C3380CC4-5D6E-409C-BE32-E72D297353CC}">
                  <c16:uniqueId val="{00000018-C72B-4C1F-98EE-917022CFC899}"/>
                </c:ext>
              </c:extLst>
            </c:dLbl>
            <c:dLbl>
              <c:idx val="1"/>
              <c:delete val="1"/>
              <c:extLst>
                <c:ext xmlns:c15="http://schemas.microsoft.com/office/drawing/2012/chart" uri="{CE6537A1-D6FC-4f65-9D91-7224C49458BB}"/>
                <c:ext xmlns:c16="http://schemas.microsoft.com/office/drawing/2014/chart" uri="{C3380CC4-5D6E-409C-BE32-E72D297353CC}">
                  <c16:uniqueId val="{00000019-C72B-4C1F-98EE-917022CFC899}"/>
                </c:ext>
              </c:extLst>
            </c:dLbl>
            <c:dLbl>
              <c:idx val="2"/>
              <c:delete val="1"/>
              <c:extLst>
                <c:ext xmlns:c15="http://schemas.microsoft.com/office/drawing/2012/chart" uri="{CE6537A1-D6FC-4f65-9D91-7224C49458BB}"/>
                <c:ext xmlns:c16="http://schemas.microsoft.com/office/drawing/2014/chart" uri="{C3380CC4-5D6E-409C-BE32-E72D297353CC}">
                  <c16:uniqueId val="{0000001A-C72B-4C1F-98EE-917022CFC899}"/>
                </c:ext>
              </c:extLst>
            </c:dLbl>
            <c:dLbl>
              <c:idx val="3"/>
              <c:delete val="1"/>
              <c:extLst>
                <c:ext xmlns:c15="http://schemas.microsoft.com/office/drawing/2012/chart" uri="{CE6537A1-D6FC-4f65-9D91-7224C49458BB}"/>
                <c:ext xmlns:c16="http://schemas.microsoft.com/office/drawing/2014/chart" uri="{C3380CC4-5D6E-409C-BE32-E72D297353CC}">
                  <c16:uniqueId val="{0000001B-C72B-4C1F-98EE-917022CFC899}"/>
                </c:ext>
              </c:extLst>
            </c:dLbl>
            <c:dLbl>
              <c:idx val="4"/>
              <c:delete val="1"/>
              <c:extLst>
                <c:ext xmlns:c15="http://schemas.microsoft.com/office/drawing/2012/chart" uri="{CE6537A1-D6FC-4f65-9D91-7224C49458BB}"/>
                <c:ext xmlns:c16="http://schemas.microsoft.com/office/drawing/2014/chart" uri="{C3380CC4-5D6E-409C-BE32-E72D297353CC}">
                  <c16:uniqueId val="{0000001C-C72B-4C1F-98EE-917022CFC899}"/>
                </c:ext>
              </c:extLst>
            </c:dLbl>
            <c:dLbl>
              <c:idx val="5"/>
              <c:delete val="1"/>
              <c:extLst>
                <c:ext xmlns:c15="http://schemas.microsoft.com/office/drawing/2012/chart" uri="{CE6537A1-D6FC-4f65-9D91-7224C49458BB}"/>
                <c:ext xmlns:c16="http://schemas.microsoft.com/office/drawing/2014/chart" uri="{C3380CC4-5D6E-409C-BE32-E72D297353CC}">
                  <c16:uniqueId val="{0000001D-C72B-4C1F-98EE-917022CFC899}"/>
                </c:ext>
              </c:extLst>
            </c:dLbl>
            <c:dLbl>
              <c:idx val="6"/>
              <c:layout>
                <c:manualLayout>
                  <c:x val="-1.3065357676972301E-2"/>
                  <c:y val="-5.277745132604692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C72B-4C1F-98EE-917022CFC89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Sheet1!$C$5:$I$5</c:f>
              <c:strCache>
                <c:ptCount val="7"/>
                <c:pt idx="0">
                  <c:v>H22年</c:v>
                </c:pt>
                <c:pt idx="1">
                  <c:v>H23年</c:v>
                </c:pt>
                <c:pt idx="2">
                  <c:v>H24年</c:v>
                </c:pt>
                <c:pt idx="3">
                  <c:v>H25年</c:v>
                </c:pt>
                <c:pt idx="4">
                  <c:v>H26年</c:v>
                </c:pt>
                <c:pt idx="5">
                  <c:v>H27年</c:v>
                </c:pt>
                <c:pt idx="6">
                  <c:v>H28年</c:v>
                </c:pt>
              </c:strCache>
            </c:strRef>
          </c:cat>
          <c:val>
            <c:numRef>
              <c:f>Sheet1!$C$9:$I$9</c:f>
              <c:numCache>
                <c:formatCode>General</c:formatCode>
                <c:ptCount val="7"/>
                <c:pt idx="0">
                  <c:v>2.4</c:v>
                </c:pt>
                <c:pt idx="1">
                  <c:v>2.2999999999999998</c:v>
                </c:pt>
                <c:pt idx="2">
                  <c:v>6.3</c:v>
                </c:pt>
                <c:pt idx="3">
                  <c:v>7.7</c:v>
                </c:pt>
                <c:pt idx="4">
                  <c:v>5.8</c:v>
                </c:pt>
                <c:pt idx="5">
                  <c:v>10.9</c:v>
                </c:pt>
                <c:pt idx="6">
                  <c:v>10.199999999999999</c:v>
                </c:pt>
              </c:numCache>
            </c:numRef>
          </c:val>
          <c:smooth val="0"/>
          <c:extLst>
            <c:ext xmlns:c16="http://schemas.microsoft.com/office/drawing/2014/chart" uri="{C3380CC4-5D6E-409C-BE32-E72D297353CC}">
              <c16:uniqueId val="{0000001F-C72B-4C1F-98EE-917022CFC899}"/>
            </c:ext>
          </c:extLst>
        </c:ser>
        <c:dLbls>
          <c:showLegendKey val="0"/>
          <c:showVal val="0"/>
          <c:showCatName val="0"/>
          <c:showSerName val="0"/>
          <c:showPercent val="0"/>
          <c:showBubbleSize val="0"/>
        </c:dLbls>
        <c:marker val="1"/>
        <c:smooth val="0"/>
        <c:axId val="99213696"/>
        <c:axId val="99215616"/>
      </c:lineChart>
      <c:catAx>
        <c:axId val="99213696"/>
        <c:scaling>
          <c:orientation val="minMax"/>
        </c:scaling>
        <c:delete val="0"/>
        <c:axPos val="b"/>
        <c:numFmt formatCode="General" sourceLinked="0"/>
        <c:majorTickMark val="out"/>
        <c:minorTickMark val="none"/>
        <c:tickLblPos val="nextTo"/>
        <c:txPr>
          <a:bodyPr/>
          <a:lstStyle/>
          <a:p>
            <a:pPr>
              <a:defRPr sz="800"/>
            </a:pPr>
            <a:endParaRPr lang="ja-JP"/>
          </a:p>
        </c:txPr>
        <c:crossAx val="99215616"/>
        <c:crosses val="autoZero"/>
        <c:auto val="1"/>
        <c:lblAlgn val="ctr"/>
        <c:lblOffset val="100"/>
        <c:noMultiLvlLbl val="0"/>
      </c:catAx>
      <c:valAx>
        <c:axId val="99215616"/>
        <c:scaling>
          <c:orientation val="minMax"/>
          <c:max val="30"/>
        </c:scaling>
        <c:delete val="0"/>
        <c:axPos val="l"/>
        <c:majorGridlines/>
        <c:numFmt formatCode="#,##0.0_);[Red]\(#,##0.0\)" sourceLinked="0"/>
        <c:majorTickMark val="out"/>
        <c:minorTickMark val="none"/>
        <c:tickLblPos val="nextTo"/>
        <c:txPr>
          <a:bodyPr/>
          <a:lstStyle/>
          <a:p>
            <a:pPr>
              <a:defRPr sz="900"/>
            </a:pPr>
            <a:endParaRPr lang="ja-JP"/>
          </a:p>
        </c:txPr>
        <c:crossAx val="99213696"/>
        <c:crosses val="autoZero"/>
        <c:crossBetween val="between"/>
      </c:valAx>
    </c:plotArea>
    <c:legend>
      <c:legendPos val="r"/>
      <c:layout>
        <c:manualLayout>
          <c:xMode val="edge"/>
          <c:yMode val="edge"/>
          <c:x val="0.65959987267037834"/>
          <c:y val="0.26623052715425499"/>
          <c:w val="0.33816036153375567"/>
          <c:h val="0.44135024788568095"/>
        </c:manualLayout>
      </c:layout>
      <c:overlay val="0"/>
      <c:txPr>
        <a:bodyPr/>
        <a:lstStyle/>
        <a:p>
          <a:pPr>
            <a:defRPr sz="800"/>
          </a:pPr>
          <a:endParaRPr lang="ja-JP"/>
        </a:p>
      </c:txPr>
    </c:legend>
    <c:plotVisOnly val="1"/>
    <c:dispBlanksAs val="gap"/>
    <c:showDLblsOverMax val="0"/>
  </c:chart>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r>
              <a:rPr lang="en-US" altLang="ja-JP" sz="1100" b="0" i="0" u="none" strike="noStrike" baseline="0">
                <a:effectLst/>
                <a:latin typeface="ＭＳ 明朝" panose="02020609040205080304" pitchFamily="17" charset="-128"/>
                <a:ea typeface="ＭＳ 明朝" panose="02020609040205080304" pitchFamily="17" charset="-128"/>
              </a:rPr>
              <a:t>65</a:t>
            </a:r>
            <a:r>
              <a:rPr lang="ja-JP" altLang="ja-JP" sz="1100" b="0" i="0" u="none" strike="noStrike" baseline="0">
                <a:effectLst/>
                <a:latin typeface="ＭＳ 明朝" panose="02020609040205080304" pitchFamily="17" charset="-128"/>
                <a:ea typeface="ＭＳ 明朝" panose="02020609040205080304" pitchFamily="17" charset="-128"/>
              </a:rPr>
              <a:t>歳以上の</a:t>
            </a:r>
            <a:r>
              <a:rPr lang="ja-JP" altLang="en-US" sz="1100">
                <a:solidFill>
                  <a:sysClr val="windowText" lastClr="000000"/>
                </a:solidFill>
                <a:latin typeface="ＭＳ 明朝" panose="02020609040205080304" pitchFamily="17" charset="-128"/>
                <a:ea typeface="ＭＳ 明朝" panose="02020609040205080304" pitchFamily="17" charset="-128"/>
              </a:rPr>
              <a:t>要介護・要支援認定者数の推移</a:t>
            </a:r>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title>
    <c:autoTitleDeleted val="0"/>
    <c:plotArea>
      <c:layout>
        <c:manualLayout>
          <c:layoutTarget val="inner"/>
          <c:xMode val="edge"/>
          <c:yMode val="edge"/>
          <c:x val="0.10000824758273054"/>
          <c:y val="0.19616814412353445"/>
          <c:w val="0.87288146283008528"/>
          <c:h val="0.53493847489596125"/>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H24年度 </c:v>
                </c:pt>
                <c:pt idx="1">
                  <c:v>H25年度</c:v>
                </c:pt>
                <c:pt idx="2">
                  <c:v>H26年度</c:v>
                </c:pt>
                <c:pt idx="3">
                  <c:v>H27年度</c:v>
                </c:pt>
                <c:pt idx="4">
                  <c:v>H28年度</c:v>
                </c:pt>
              </c:strCache>
            </c:strRef>
          </c:cat>
          <c:val>
            <c:numRef>
              <c:f>Sheet1!$B$3:$F$3</c:f>
              <c:numCache>
                <c:formatCode>#,##0</c:formatCode>
                <c:ptCount val="5"/>
                <c:pt idx="0">
                  <c:v>8878</c:v>
                </c:pt>
                <c:pt idx="1">
                  <c:v>9308</c:v>
                </c:pt>
                <c:pt idx="2">
                  <c:v>9638</c:v>
                </c:pt>
                <c:pt idx="3">
                  <c:v>10045</c:v>
                </c:pt>
                <c:pt idx="4">
                  <c:v>10326</c:v>
                </c:pt>
              </c:numCache>
            </c:numRef>
          </c:val>
          <c:extLst>
            <c:ext xmlns:c16="http://schemas.microsoft.com/office/drawing/2014/chart" uri="{C3380CC4-5D6E-409C-BE32-E72D297353CC}">
              <c16:uniqueId val="{00000000-A786-4EC3-8A25-DA12F0FF20ED}"/>
            </c:ext>
          </c:extLst>
        </c:ser>
        <c:dLbls>
          <c:showLegendKey val="0"/>
          <c:showVal val="0"/>
          <c:showCatName val="0"/>
          <c:showSerName val="0"/>
          <c:showPercent val="0"/>
          <c:showBubbleSize val="0"/>
        </c:dLbls>
        <c:gapWidth val="219"/>
        <c:overlap val="-27"/>
        <c:axId val="435823112"/>
        <c:axId val="435825736"/>
      </c:barChart>
      <c:catAx>
        <c:axId val="435823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crossAx val="435825736"/>
        <c:crosses val="autoZero"/>
        <c:auto val="1"/>
        <c:lblAlgn val="ctr"/>
        <c:lblOffset val="100"/>
        <c:noMultiLvlLbl val="0"/>
      </c:catAx>
      <c:valAx>
        <c:axId val="4358257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ＭＳ 明朝" panose="02020609040205080304" pitchFamily="17" charset="-128"/>
                <a:ea typeface="ＭＳ 明朝" panose="02020609040205080304" pitchFamily="17" charset="-128"/>
                <a:cs typeface="+mn-cs"/>
              </a:defRPr>
            </a:pPr>
            <a:endParaRPr lang="ja-JP"/>
          </a:p>
        </c:txPr>
        <c:crossAx val="435823112"/>
        <c:crosses val="autoZero"/>
        <c:crossBetween val="between"/>
      </c:valAx>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lgn="l">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0.2954</cdr:x>
      <cdr:y>0.09899</cdr:y>
    </cdr:from>
    <cdr:to>
      <cdr:x>0.40678</cdr:x>
      <cdr:y>0.26667</cdr:y>
    </cdr:to>
    <cdr:sp macro="" textlink="">
      <cdr:nvSpPr>
        <cdr:cNvPr id="2" name="テキスト ボックス 1"/>
        <cdr:cNvSpPr txBox="1"/>
      </cdr:nvSpPr>
      <cdr:spPr>
        <a:xfrm xmlns:a="http://schemas.openxmlformats.org/drawingml/2006/main">
          <a:off x="1162051" y="240438"/>
          <a:ext cx="438150" cy="4072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ja-JP" sz="1000" dirty="0" smtClean="0"/>
            <a:t>(</a:t>
          </a:r>
          <a:r>
            <a:rPr lang="ja-JP" altLang="en-US" sz="1000" dirty="0" smtClean="0"/>
            <a:t>％</a:t>
          </a:r>
          <a:r>
            <a:rPr lang="en-US" altLang="ja-JP" sz="1000" dirty="0" smtClean="0"/>
            <a:t>)</a:t>
          </a:r>
        </a:p>
      </cdr:txBody>
    </cdr:sp>
  </cdr:relSizeAnchor>
</c:userShapes>
</file>

<file path=word/drawings/drawing2.xml><?xml version="1.0" encoding="utf-8"?>
<c:userShapes xmlns:c="http://schemas.openxmlformats.org/drawingml/2006/chart">
  <cdr:relSizeAnchor xmlns:cdr="http://schemas.openxmlformats.org/drawingml/2006/chartDrawing">
    <cdr:from>
      <cdr:x>0.09145</cdr:x>
      <cdr:y>0.01176</cdr:y>
    </cdr:from>
    <cdr:to>
      <cdr:x>0.18802</cdr:x>
      <cdr:y>0.07234</cdr:y>
    </cdr:to>
    <cdr:sp macro="" textlink="">
      <cdr:nvSpPr>
        <cdr:cNvPr id="2" name="テキスト ボックス 1"/>
        <cdr:cNvSpPr txBox="1"/>
      </cdr:nvSpPr>
      <cdr:spPr>
        <a:xfrm xmlns:a="http://schemas.openxmlformats.org/drawingml/2006/main">
          <a:off x="298948" y="50787"/>
          <a:ext cx="315686" cy="26161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square" rtlCol="0">
          <a:sp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kumimoji="1" lang="ja-JP" altLang="en-US" dirty="0"/>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cdr:y>
    </cdr:from>
    <cdr:to>
      <cdr:x>0.09421</cdr:x>
      <cdr:y>0.13181</cdr:y>
    </cdr:to>
    <cdr:sp macro="" textlink="">
      <cdr:nvSpPr>
        <cdr:cNvPr id="2" name="テキスト ボックス 1"/>
        <cdr:cNvSpPr txBox="1"/>
      </cdr:nvSpPr>
      <cdr:spPr>
        <a:xfrm xmlns:a="http://schemas.openxmlformats.org/drawingml/2006/main">
          <a:off x="0" y="0"/>
          <a:ext cx="548999" cy="20188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ja-JP" altLang="en-US" sz="600"/>
            <a:t>（％）</a:t>
          </a:r>
        </a:p>
      </cdr:txBody>
    </cdr:sp>
  </cdr:relSizeAnchor>
  <cdr:relSizeAnchor xmlns:cdr="http://schemas.openxmlformats.org/drawingml/2006/chartDrawing">
    <cdr:from>
      <cdr:x>0.82742</cdr:x>
      <cdr:y>0.34584</cdr:y>
    </cdr:from>
    <cdr:to>
      <cdr:x>0.92163</cdr:x>
      <cdr:y>0.47764</cdr:y>
    </cdr:to>
    <cdr:sp macro="" textlink="">
      <cdr:nvSpPr>
        <cdr:cNvPr id="3" name="テキスト ボックス 2"/>
        <cdr:cNvSpPr txBox="1"/>
      </cdr:nvSpPr>
      <cdr:spPr>
        <a:xfrm xmlns:a="http://schemas.openxmlformats.org/drawingml/2006/main">
          <a:off x="4821678" y="529692"/>
          <a:ext cx="548999" cy="20186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ja-JP" sz="800"/>
            <a:t>〃</a:t>
          </a:r>
          <a:endParaRPr lang="ja-JP" altLang="en-US" sz="800"/>
        </a:p>
      </cdr:txBody>
    </cdr:sp>
  </cdr:relSizeAnchor>
  <cdr:relSizeAnchor xmlns:cdr="http://schemas.openxmlformats.org/drawingml/2006/chartDrawing">
    <cdr:from>
      <cdr:x>0.82415</cdr:x>
      <cdr:y>0.56446</cdr:y>
    </cdr:from>
    <cdr:to>
      <cdr:x>0.91836</cdr:x>
      <cdr:y>0.69627</cdr:y>
    </cdr:to>
    <cdr:sp macro="" textlink="">
      <cdr:nvSpPr>
        <cdr:cNvPr id="4" name="テキスト ボックス 3"/>
        <cdr:cNvSpPr txBox="1"/>
      </cdr:nvSpPr>
      <cdr:spPr>
        <a:xfrm xmlns:a="http://schemas.openxmlformats.org/drawingml/2006/main">
          <a:off x="4802628" y="864537"/>
          <a:ext cx="548999" cy="2018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ja-JP" sz="800"/>
            <a:t>〃</a:t>
          </a:r>
          <a:endParaRPr lang="ja-JP" altLang="en-US" sz="800"/>
        </a:p>
      </cdr:txBody>
    </cdr:sp>
  </cdr:relSizeAnchor>
  <cdr:relSizeAnchor xmlns:cdr="http://schemas.openxmlformats.org/drawingml/2006/chartDrawing">
    <cdr:from>
      <cdr:x>0.666</cdr:x>
      <cdr:y>0.81978</cdr:y>
    </cdr:from>
    <cdr:to>
      <cdr:x>0.99766</cdr:x>
      <cdr:y>0.95344</cdr:y>
    </cdr:to>
    <cdr:sp macro="" textlink="">
      <cdr:nvSpPr>
        <cdr:cNvPr id="5" name="テキスト ボックス 1"/>
        <cdr:cNvSpPr txBox="1"/>
      </cdr:nvSpPr>
      <cdr:spPr>
        <a:xfrm xmlns:a="http://schemas.openxmlformats.org/drawingml/2006/main">
          <a:off x="3881033" y="1255591"/>
          <a:ext cx="1932714" cy="20471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kumimoji="1" lang="ja-JP" altLang="en-US" sz="800"/>
            <a:t>資料：とやまゲンキッズ作戦集計結果</a:t>
          </a:r>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FB56-934E-4EA8-85EA-D5A967504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2997</Words>
  <Characters>17089</Characters>
  <Application>Microsoft Office Word</Application>
  <DocSecurity>0</DocSecurity>
  <Lines>142</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cp:revision>
  <cp:lastPrinted>2018-04-19T01:16:00Z</cp:lastPrinted>
  <dcterms:created xsi:type="dcterms:W3CDTF">2018-04-19T01:15:00Z</dcterms:created>
  <dcterms:modified xsi:type="dcterms:W3CDTF">2018-04-19T08:23:00Z</dcterms:modified>
</cp:coreProperties>
</file>