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A6" w:rsidRPr="002304DF" w:rsidRDefault="00680A8B" w:rsidP="00680A8B">
      <w:pPr>
        <w:autoSpaceDE w:val="0"/>
        <w:autoSpaceDN w:val="0"/>
        <w:adjustRightInd w:val="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 xml:space="preserve">第1編　</w:t>
      </w:r>
      <w:r w:rsidR="0091492D" w:rsidRPr="002304DF">
        <w:rPr>
          <w:rFonts w:ascii="HG丸ｺﾞｼｯｸM-PRO" w:eastAsia="HG丸ｺﾞｼｯｸM-PRO" w:hAnsi="HG丸ｺﾞｼｯｸM-PRO" w:cs="MS-Gothic" w:hint="eastAsia"/>
          <w:kern w:val="0"/>
          <w:sz w:val="28"/>
          <w:szCs w:val="28"/>
        </w:rPr>
        <w:t>総論</w:t>
      </w:r>
    </w:p>
    <w:p w:rsidR="00680A8B" w:rsidRPr="002304DF" w:rsidRDefault="00680A8B" w:rsidP="00766834">
      <w:pPr>
        <w:pStyle w:val="a8"/>
        <w:numPr>
          <w:ilvl w:val="0"/>
          <w:numId w:val="27"/>
        </w:numPr>
        <w:autoSpaceDE w:val="0"/>
        <w:autoSpaceDN w:val="0"/>
        <w:adjustRightInd w:val="0"/>
        <w:ind w:leftChars="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計画の基本的な考え方</w:t>
      </w:r>
    </w:p>
    <w:p w:rsidR="0091492D" w:rsidRPr="002304DF" w:rsidRDefault="00766834"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 xml:space="preserve">１　</w:t>
      </w:r>
      <w:r w:rsidR="0091492D" w:rsidRPr="002304DF">
        <w:rPr>
          <w:rFonts w:ascii="HG丸ｺﾞｼｯｸM-PRO" w:eastAsia="HG丸ｺﾞｼｯｸM-PRO" w:hAnsi="HG丸ｺﾞｼｯｸM-PRO" w:cs="MS-Gothic" w:hint="eastAsia"/>
          <w:kern w:val="0"/>
          <w:sz w:val="28"/>
          <w:szCs w:val="28"/>
        </w:rPr>
        <w:t>計画</w:t>
      </w:r>
      <w:r w:rsidR="00B455C7" w:rsidRPr="002304DF">
        <w:rPr>
          <w:rFonts w:ascii="HG丸ｺﾞｼｯｸM-PRO" w:eastAsia="HG丸ｺﾞｼｯｸM-PRO" w:hAnsi="HG丸ｺﾞｼｯｸM-PRO" w:cs="MS-Gothic" w:hint="eastAsia"/>
          <w:kern w:val="0"/>
          <w:sz w:val="28"/>
          <w:szCs w:val="28"/>
        </w:rPr>
        <w:t>改定</w:t>
      </w:r>
      <w:r w:rsidR="0091492D" w:rsidRPr="002304DF">
        <w:rPr>
          <w:rFonts w:ascii="HG丸ｺﾞｼｯｸM-PRO" w:eastAsia="HG丸ｺﾞｼｯｸM-PRO" w:hAnsi="HG丸ｺﾞｼｯｸM-PRO" w:cs="MS-Gothic" w:hint="eastAsia"/>
          <w:kern w:val="0"/>
          <w:sz w:val="28"/>
          <w:szCs w:val="28"/>
        </w:rPr>
        <w:t>の</w:t>
      </w:r>
      <w:r w:rsidR="00B455C7" w:rsidRPr="002304DF">
        <w:rPr>
          <w:rFonts w:ascii="HG丸ｺﾞｼｯｸM-PRO" w:eastAsia="HG丸ｺﾞｼｯｸM-PRO" w:hAnsi="HG丸ｺﾞｼｯｸM-PRO" w:cs="MS-Gothic" w:hint="eastAsia"/>
          <w:kern w:val="0"/>
          <w:sz w:val="28"/>
          <w:szCs w:val="28"/>
        </w:rPr>
        <w:t>背景と</w:t>
      </w:r>
      <w:r w:rsidR="0091492D" w:rsidRPr="002304DF">
        <w:rPr>
          <w:rFonts w:ascii="HG丸ｺﾞｼｯｸM-PRO" w:eastAsia="HG丸ｺﾞｼｯｸM-PRO" w:hAnsi="HG丸ｺﾞｼｯｸM-PRO" w:cs="MS-Gothic" w:hint="eastAsia"/>
          <w:kern w:val="0"/>
          <w:sz w:val="28"/>
          <w:szCs w:val="28"/>
        </w:rPr>
        <w:t>趣旨</w:t>
      </w:r>
    </w:p>
    <w:p w:rsidR="00CA5758" w:rsidRDefault="005700A5" w:rsidP="00CA5758">
      <w:pPr>
        <w:autoSpaceDE w:val="0"/>
        <w:autoSpaceDN w:val="0"/>
        <w:adjustRightInd w:val="0"/>
        <w:ind w:leftChars="295" w:left="708" w:firstLineChars="58" w:firstLine="139"/>
        <w:jc w:val="left"/>
        <w:rPr>
          <w:rFonts w:hAnsi="ＭＳ Ｐ明朝" w:cs="MS-Mincho"/>
          <w:szCs w:val="24"/>
        </w:rPr>
      </w:pPr>
      <w:r w:rsidRPr="002304DF">
        <w:rPr>
          <w:rFonts w:hAnsi="ＭＳ Ｐ明朝" w:cs="MS-Mincho" w:hint="eastAsia"/>
          <w:szCs w:val="24"/>
        </w:rPr>
        <w:t>国や県においては、健康寿命</w:t>
      </w:r>
      <w:r w:rsidR="0089566A" w:rsidRPr="002304DF">
        <w:rPr>
          <w:rFonts w:ascii="ＭＳ 明朝" w:eastAsia="ＭＳ 明朝" w:hAnsi="ＭＳ 明朝" w:hint="eastAsia"/>
          <w:szCs w:val="24"/>
          <w:vertAlign w:val="superscript"/>
        </w:rPr>
        <w:t>※１</w:t>
      </w:r>
      <w:r w:rsidRPr="002304DF">
        <w:rPr>
          <w:rFonts w:hAnsi="ＭＳ Ｐ明朝" w:cs="MS-Mincho" w:hint="eastAsia"/>
          <w:szCs w:val="24"/>
        </w:rPr>
        <w:t>の延伸や生活の質</w:t>
      </w:r>
      <w:r w:rsidR="0089566A" w:rsidRPr="002304DF">
        <w:rPr>
          <w:rFonts w:ascii="ＭＳ 明朝" w:eastAsia="ＭＳ 明朝" w:hAnsi="ＭＳ 明朝" w:hint="eastAsia"/>
          <w:szCs w:val="24"/>
          <w:vertAlign w:val="superscript"/>
        </w:rPr>
        <w:t>※２</w:t>
      </w:r>
      <w:r w:rsidRPr="002304DF">
        <w:rPr>
          <w:rFonts w:hAnsi="ＭＳ Ｐ明朝" w:cs="MS-Mincho" w:hint="eastAsia"/>
          <w:szCs w:val="24"/>
        </w:rPr>
        <w:t>の向上、さらには、健康格差の縮</w:t>
      </w:r>
    </w:p>
    <w:p w:rsidR="006178E6" w:rsidRPr="002304DF" w:rsidRDefault="005700A5" w:rsidP="00CA5758">
      <w:pPr>
        <w:autoSpaceDE w:val="0"/>
        <w:autoSpaceDN w:val="0"/>
        <w:adjustRightInd w:val="0"/>
        <w:ind w:leftChars="250" w:left="600"/>
        <w:jc w:val="left"/>
        <w:rPr>
          <w:rFonts w:hAnsi="ＭＳ Ｐ明朝" w:cs="MS-Mincho"/>
          <w:szCs w:val="24"/>
        </w:rPr>
      </w:pPr>
      <w:r w:rsidRPr="002304DF">
        <w:rPr>
          <w:rFonts w:hAnsi="ＭＳ Ｐ明朝" w:cs="MS-Mincho" w:hint="eastAsia"/>
          <w:szCs w:val="24"/>
        </w:rPr>
        <w:t>小を目的とした「</w:t>
      </w:r>
      <w:r w:rsidR="00B471B6" w:rsidRPr="002304DF">
        <w:rPr>
          <w:rFonts w:hAnsi="ＭＳ Ｐ明朝" w:cs="MS-Mincho" w:hint="eastAsia"/>
          <w:szCs w:val="24"/>
        </w:rPr>
        <w:t>健康日本21」</w:t>
      </w:r>
      <w:r w:rsidRPr="002304DF">
        <w:rPr>
          <w:rFonts w:hAnsi="ＭＳ Ｐ明朝" w:cs="MS-Mincho" w:hint="eastAsia"/>
          <w:szCs w:val="24"/>
        </w:rPr>
        <w:t>や「</w:t>
      </w:r>
      <w:r w:rsidR="00086D13" w:rsidRPr="002304DF">
        <w:rPr>
          <w:rFonts w:hAnsi="ＭＳ Ｐ明朝" w:cs="MS-Mincho" w:hint="eastAsia"/>
          <w:szCs w:val="24"/>
        </w:rPr>
        <w:t>富山県健康増進計画</w:t>
      </w:r>
      <w:r w:rsidRPr="002304DF">
        <w:rPr>
          <w:rFonts w:hAnsi="ＭＳ Ｐ明朝" w:cs="MS-Mincho" w:hint="eastAsia"/>
          <w:szCs w:val="24"/>
        </w:rPr>
        <w:t>」が</w:t>
      </w:r>
      <w:r w:rsidR="00086D13" w:rsidRPr="002304DF">
        <w:rPr>
          <w:rFonts w:hAnsi="ＭＳ Ｐ明朝" w:cs="MS-Mincho" w:hint="eastAsia"/>
          <w:szCs w:val="24"/>
        </w:rPr>
        <w:t>策定</w:t>
      </w:r>
      <w:r w:rsidRPr="002304DF">
        <w:rPr>
          <w:rFonts w:hAnsi="ＭＳ Ｐ明朝" w:cs="MS-Mincho" w:hint="eastAsia"/>
          <w:szCs w:val="24"/>
        </w:rPr>
        <w:t>され</w:t>
      </w:r>
      <w:r w:rsidR="001C7775" w:rsidRPr="002304DF">
        <w:rPr>
          <w:rFonts w:hAnsi="ＭＳ Ｐ明朝" w:cs="MS-Mincho" w:hint="eastAsia"/>
          <w:szCs w:val="24"/>
        </w:rPr>
        <w:t>、</w:t>
      </w:r>
      <w:r w:rsidRPr="002304DF">
        <w:rPr>
          <w:rFonts w:hAnsi="ＭＳ Ｐ明朝" w:cs="MS-Mincho" w:hint="eastAsia"/>
          <w:szCs w:val="24"/>
        </w:rPr>
        <w:t>さまざまな関係機関の</w:t>
      </w:r>
      <w:r w:rsidR="006C31BF">
        <w:rPr>
          <w:rFonts w:hAnsi="ＭＳ Ｐ明朝" w:cs="MS-Mincho" w:hint="eastAsia"/>
          <w:szCs w:val="24"/>
        </w:rPr>
        <w:t>連携により</w:t>
      </w:r>
      <w:r w:rsidRPr="002304DF">
        <w:rPr>
          <w:rFonts w:hAnsi="ＭＳ Ｐ明朝" w:cs="MS-Mincho" w:hint="eastAsia"/>
          <w:szCs w:val="24"/>
        </w:rPr>
        <w:t>社会全体で個人の主体的な健康づくりを支援する取り組みが行われてきました。</w:t>
      </w:r>
    </w:p>
    <w:p w:rsidR="00CA5758" w:rsidRDefault="006178E6" w:rsidP="00766834">
      <w:pPr>
        <w:autoSpaceDE w:val="0"/>
        <w:autoSpaceDN w:val="0"/>
        <w:adjustRightInd w:val="0"/>
        <w:ind w:leftChars="295" w:left="708" w:rightChars="-12" w:right="-29" w:firstLineChars="58" w:firstLine="139"/>
        <w:jc w:val="left"/>
        <w:rPr>
          <w:rFonts w:hAnsi="ＭＳ Ｐ明朝" w:cs="MS-Mincho"/>
          <w:szCs w:val="24"/>
        </w:rPr>
      </w:pPr>
      <w:r w:rsidRPr="002304DF">
        <w:rPr>
          <w:rFonts w:hAnsi="ＭＳ Ｐ明朝" w:cs="MS-Mincho" w:hint="eastAsia"/>
          <w:szCs w:val="24"/>
        </w:rPr>
        <w:t>本市においても、</w:t>
      </w:r>
      <w:r w:rsidR="009F6527" w:rsidRPr="002304DF">
        <w:rPr>
          <w:rFonts w:hAnsi="ＭＳ Ｐ明朝" w:cs="MS-Mincho" w:hint="eastAsia"/>
          <w:szCs w:val="24"/>
        </w:rPr>
        <w:t>健康増進計画として、</w:t>
      </w:r>
      <w:r w:rsidR="005700A5" w:rsidRPr="002304DF">
        <w:rPr>
          <w:rFonts w:hAnsi="ＭＳ Ｐ明朝" w:cs="MS-Mincho" w:hint="eastAsia"/>
          <w:szCs w:val="24"/>
        </w:rPr>
        <w:t>平成15年3月に</w:t>
      </w:r>
      <w:r w:rsidR="00C206E4" w:rsidRPr="002304DF">
        <w:rPr>
          <w:rFonts w:hAnsi="ＭＳ Ｐ明朝" w:cs="MS-Mincho" w:hint="eastAsia"/>
          <w:szCs w:val="24"/>
        </w:rPr>
        <w:t>「高岡いきいき健康プラン21」（平</w:t>
      </w:r>
    </w:p>
    <w:p w:rsidR="009F6527" w:rsidRPr="002304DF" w:rsidRDefault="00C206E4" w:rsidP="00CA5758">
      <w:pPr>
        <w:autoSpaceDE w:val="0"/>
        <w:autoSpaceDN w:val="0"/>
        <w:adjustRightInd w:val="0"/>
        <w:ind w:leftChars="250" w:left="600" w:rightChars="-12" w:right="-29"/>
        <w:jc w:val="left"/>
        <w:rPr>
          <w:rFonts w:hAnsi="ＭＳ Ｐ明朝" w:cs="MS-Mincho"/>
          <w:szCs w:val="24"/>
        </w:rPr>
      </w:pPr>
      <w:r w:rsidRPr="002304DF">
        <w:rPr>
          <w:rFonts w:hAnsi="ＭＳ Ｐ明朝" w:cs="MS-Mincho" w:hint="eastAsia"/>
          <w:szCs w:val="24"/>
        </w:rPr>
        <w:t>成15年度～24年度</w:t>
      </w:r>
      <w:r w:rsidR="009F6527" w:rsidRPr="002304DF">
        <w:rPr>
          <w:rFonts w:hAnsi="ＭＳ Ｐ明朝" w:cs="MS-Mincho" w:hint="eastAsia"/>
          <w:szCs w:val="24"/>
        </w:rPr>
        <w:t>）を、</w:t>
      </w:r>
      <w:r w:rsidRPr="002304DF">
        <w:rPr>
          <w:rFonts w:hAnsi="ＭＳ Ｐ明朝" w:cs="MS-Mincho" w:hint="eastAsia"/>
          <w:szCs w:val="24"/>
        </w:rPr>
        <w:t>平成25年</w:t>
      </w:r>
      <w:r w:rsidR="009F6527" w:rsidRPr="002304DF">
        <w:rPr>
          <w:rFonts w:hAnsi="ＭＳ Ｐ明朝" w:cs="MS-Mincho" w:hint="eastAsia"/>
          <w:szCs w:val="24"/>
        </w:rPr>
        <w:t>3月に「健康たかおか輝きプラン」（平成25年度～29年度）を策定し、市民が健やかで心豊かな生活が送れるよう、健康づくり</w:t>
      </w:r>
      <w:r w:rsidR="00390205" w:rsidRPr="002304DF">
        <w:rPr>
          <w:rFonts w:hAnsi="ＭＳ Ｐ明朝" w:cs="MS-Mincho" w:hint="eastAsia"/>
          <w:szCs w:val="24"/>
        </w:rPr>
        <w:t>の</w:t>
      </w:r>
      <w:r w:rsidR="0021773B" w:rsidRPr="002304DF">
        <w:rPr>
          <w:rFonts w:hAnsi="ＭＳ Ｐ明朝" w:cs="MS-Mincho" w:hint="eastAsia"/>
          <w:szCs w:val="24"/>
        </w:rPr>
        <w:t>総合的な取り組みを</w:t>
      </w:r>
      <w:r w:rsidR="009F6527" w:rsidRPr="002304DF">
        <w:rPr>
          <w:rFonts w:hAnsi="ＭＳ Ｐ明朝" w:cs="MS-Mincho" w:hint="eastAsia"/>
          <w:szCs w:val="24"/>
        </w:rPr>
        <w:t>推進してまいりました。</w:t>
      </w:r>
    </w:p>
    <w:p w:rsidR="003D705F" w:rsidRPr="00D7671C" w:rsidRDefault="009F6527" w:rsidP="007277A8">
      <w:pPr>
        <w:autoSpaceDE w:val="0"/>
        <w:autoSpaceDN w:val="0"/>
        <w:adjustRightInd w:val="0"/>
        <w:ind w:leftChars="295" w:left="708" w:rightChars="-12" w:right="-29" w:firstLineChars="58" w:firstLine="139"/>
        <w:jc w:val="left"/>
        <w:rPr>
          <w:rFonts w:hAnsi="ＭＳ Ｐ明朝" w:cs="MS-Mincho"/>
          <w:szCs w:val="24"/>
        </w:rPr>
      </w:pPr>
      <w:r w:rsidRPr="002304DF">
        <w:rPr>
          <w:rFonts w:hAnsi="ＭＳ Ｐ明朝" w:cs="MS-Mincho" w:hint="eastAsia"/>
          <w:szCs w:val="24"/>
        </w:rPr>
        <w:t>この間、本市</w:t>
      </w:r>
      <w:r w:rsidR="00D7671C">
        <w:rPr>
          <w:rFonts w:hAnsi="ＭＳ Ｐ明朝" w:cs="MS-Mincho" w:hint="eastAsia"/>
          <w:szCs w:val="24"/>
        </w:rPr>
        <w:t>の状況として</w:t>
      </w:r>
      <w:r w:rsidRPr="002304DF">
        <w:rPr>
          <w:rFonts w:hAnsi="ＭＳ Ｐ明朝" w:cs="MS-Mincho" w:hint="eastAsia"/>
          <w:szCs w:val="24"/>
        </w:rPr>
        <w:t>、</w:t>
      </w:r>
      <w:r w:rsidR="00CD7033">
        <w:rPr>
          <w:rFonts w:hAnsi="ＭＳ Ｐ明朝" w:cs="MS-Mincho" w:hint="eastAsia"/>
          <w:szCs w:val="24"/>
        </w:rPr>
        <w:t>国や県を上回って高齢化が進み、平成29年</w:t>
      </w:r>
      <w:r w:rsidR="007277A8">
        <w:rPr>
          <w:rFonts w:hAnsi="ＭＳ Ｐ明朝" w:cs="MS-Mincho" w:hint="eastAsia"/>
          <w:szCs w:val="24"/>
        </w:rPr>
        <w:t>４</w:t>
      </w:r>
      <w:r w:rsidR="00CD7033">
        <w:rPr>
          <w:rFonts w:hAnsi="ＭＳ Ｐ明朝" w:cs="MS-Mincho" w:hint="eastAsia"/>
          <w:szCs w:val="24"/>
        </w:rPr>
        <w:t>月時点の65歳以上の高齢者の割合は、32.1％となっています。その一方で</w:t>
      </w:r>
      <w:r w:rsidRPr="002304DF">
        <w:rPr>
          <w:rFonts w:hAnsi="ＭＳ Ｐ明朝" w:cs="MS-Mincho" w:hint="eastAsia"/>
          <w:szCs w:val="24"/>
        </w:rPr>
        <w:t>出生数は</w:t>
      </w:r>
      <w:r w:rsidR="00A1441C" w:rsidRPr="002304DF">
        <w:rPr>
          <w:rFonts w:hAnsi="ＭＳ Ｐ明朝" w:cs="MS-Mincho" w:hint="eastAsia"/>
          <w:szCs w:val="24"/>
        </w:rPr>
        <w:t>、「高岡いきいき健康プラン21」</w:t>
      </w:r>
      <w:r w:rsidR="00390205" w:rsidRPr="002304DF">
        <w:rPr>
          <w:rFonts w:hAnsi="ＭＳ Ｐ明朝" w:cs="MS-Mincho" w:hint="eastAsia"/>
          <w:szCs w:val="24"/>
        </w:rPr>
        <w:t>策定時</w:t>
      </w:r>
      <w:r w:rsidR="00CD7033">
        <w:rPr>
          <w:rFonts w:hAnsi="ＭＳ Ｐ明朝" w:cs="MS-Mincho" w:hint="eastAsia"/>
          <w:szCs w:val="24"/>
        </w:rPr>
        <w:t>の平成15年に比較し、</w:t>
      </w:r>
      <w:r w:rsidR="007277A8" w:rsidRPr="00D7671C">
        <w:rPr>
          <w:rFonts w:hAnsi="ＭＳ Ｐ明朝" w:cs="MS-Mincho" w:hint="eastAsia"/>
          <w:szCs w:val="24"/>
        </w:rPr>
        <w:t>近年では</w:t>
      </w:r>
      <w:r w:rsidR="00390205" w:rsidRPr="00D7671C">
        <w:rPr>
          <w:rFonts w:hAnsi="ＭＳ Ｐ明朝" w:cs="MS-Mincho" w:hint="eastAsia"/>
          <w:szCs w:val="24"/>
        </w:rPr>
        <w:t>約</w:t>
      </w:r>
      <w:r w:rsidR="007277A8" w:rsidRPr="00D7671C">
        <w:rPr>
          <w:rFonts w:hAnsi="ＭＳ Ｐ明朝" w:cs="MS-Mincho" w:hint="eastAsia"/>
          <w:szCs w:val="24"/>
        </w:rPr>
        <w:t>２</w:t>
      </w:r>
      <w:r w:rsidR="00390205" w:rsidRPr="00D7671C">
        <w:rPr>
          <w:rFonts w:hAnsi="ＭＳ Ｐ明朝" w:cs="MS-Mincho" w:hint="eastAsia"/>
          <w:szCs w:val="24"/>
        </w:rPr>
        <w:t>割減少し</w:t>
      </w:r>
      <w:r w:rsidR="00611222" w:rsidRPr="00D7671C">
        <w:rPr>
          <w:rFonts w:hAnsi="ＭＳ Ｐ明朝" w:cs="MS-Mincho" w:hint="eastAsia"/>
          <w:szCs w:val="24"/>
        </w:rPr>
        <w:t>ており</w:t>
      </w:r>
      <w:r w:rsidR="007277A8" w:rsidRPr="00D7671C">
        <w:rPr>
          <w:rFonts w:hAnsi="ＭＳ Ｐ明朝" w:cs="MS-Mincho" w:hint="eastAsia"/>
          <w:szCs w:val="24"/>
        </w:rPr>
        <w:t>少子高齢化が進んで</w:t>
      </w:r>
      <w:r w:rsidR="006D513B" w:rsidRPr="00D7671C">
        <w:rPr>
          <w:rFonts w:hAnsi="ＭＳ Ｐ明朝" w:cs="MS-Mincho" w:hint="eastAsia"/>
          <w:szCs w:val="24"/>
        </w:rPr>
        <w:t>います。</w:t>
      </w:r>
      <w:r w:rsidR="00B4747E" w:rsidRPr="00D7671C">
        <w:rPr>
          <w:rFonts w:hAnsi="ＭＳ Ｐ明朝" w:cs="MS-Mincho" w:hint="eastAsia"/>
          <w:szCs w:val="24"/>
        </w:rPr>
        <w:t>また、平成23年から2</w:t>
      </w:r>
      <w:r w:rsidR="003D705F" w:rsidRPr="00D7671C">
        <w:rPr>
          <w:rFonts w:hAnsi="ＭＳ Ｐ明朝" w:cs="MS-Mincho" w:hint="eastAsia"/>
          <w:szCs w:val="24"/>
        </w:rPr>
        <w:t>8</w:t>
      </w:r>
      <w:r w:rsidR="00B4747E" w:rsidRPr="00D7671C">
        <w:rPr>
          <w:rFonts w:hAnsi="ＭＳ Ｐ明朝" w:cs="MS-Mincho" w:hint="eastAsia"/>
          <w:szCs w:val="24"/>
        </w:rPr>
        <w:t>年において、本市の</w:t>
      </w:r>
      <w:r w:rsidR="003D705F" w:rsidRPr="00D7671C">
        <w:rPr>
          <w:rFonts w:hAnsi="ＭＳ Ｐ明朝" w:cs="MS-Mincho" w:hint="eastAsia"/>
          <w:szCs w:val="24"/>
        </w:rPr>
        <w:t>平均寿命と</w:t>
      </w:r>
      <w:r w:rsidR="00B4747E" w:rsidRPr="00D7671C">
        <w:rPr>
          <w:rFonts w:hAnsi="ＭＳ Ｐ明朝" w:cs="MS-Mincho" w:hint="eastAsia"/>
          <w:szCs w:val="24"/>
        </w:rPr>
        <w:t>健康寿命は</w:t>
      </w:r>
      <w:r w:rsidR="00D7671C">
        <w:rPr>
          <w:rFonts w:hAnsi="ＭＳ Ｐ明朝" w:cs="MS-Mincho" w:hint="eastAsia"/>
          <w:szCs w:val="24"/>
        </w:rPr>
        <w:t>、</w:t>
      </w:r>
      <w:r w:rsidR="003D705F" w:rsidRPr="00D7671C">
        <w:rPr>
          <w:rFonts w:hAnsi="ＭＳ Ｐ明朝" w:cs="MS-Mincho" w:hint="eastAsia"/>
          <w:szCs w:val="24"/>
        </w:rPr>
        <w:t>ともに</w:t>
      </w:r>
      <w:r w:rsidR="00D7671C">
        <w:rPr>
          <w:rFonts w:hAnsi="ＭＳ Ｐ明朝" w:cs="MS-Mincho" w:hint="eastAsia"/>
          <w:szCs w:val="24"/>
        </w:rPr>
        <w:t>延びているものの</w:t>
      </w:r>
      <w:r w:rsidR="009B13A4">
        <w:rPr>
          <w:rFonts w:hAnsi="ＭＳ Ｐ明朝" w:cs="MS-Mincho" w:hint="eastAsia"/>
          <w:szCs w:val="24"/>
        </w:rPr>
        <w:t>健康寿命の</w:t>
      </w:r>
      <w:r w:rsidR="00B4747E" w:rsidRPr="00D7671C">
        <w:rPr>
          <w:rFonts w:hAnsi="ＭＳ Ｐ明朝" w:cs="MS-Mincho" w:hint="eastAsia"/>
          <w:szCs w:val="24"/>
        </w:rPr>
        <w:t>延びは</w:t>
      </w:r>
      <w:r w:rsidR="00B153FA">
        <w:rPr>
          <w:rFonts w:hAnsi="ＭＳ Ｐ明朝" w:cs="MS-Mincho" w:hint="eastAsia"/>
          <w:szCs w:val="24"/>
        </w:rPr>
        <w:t>、</w:t>
      </w:r>
      <w:r w:rsidR="00B4747E" w:rsidRPr="00D7671C">
        <w:rPr>
          <w:rFonts w:hAnsi="ＭＳ Ｐ明朝" w:cs="MS-Mincho" w:hint="eastAsia"/>
          <w:szCs w:val="24"/>
        </w:rPr>
        <w:t>平均寿命の延び</w:t>
      </w:r>
      <w:r w:rsidR="007277A8" w:rsidRPr="00D7671C">
        <w:rPr>
          <w:rFonts w:hAnsi="ＭＳ Ｐ明朝" w:cs="MS-Mincho" w:hint="eastAsia"/>
          <w:szCs w:val="24"/>
        </w:rPr>
        <w:t>に比べ</w:t>
      </w:r>
      <w:r w:rsidR="003D705F" w:rsidRPr="00D7671C">
        <w:rPr>
          <w:rFonts w:hAnsi="ＭＳ Ｐ明朝" w:cs="MS-Mincho" w:hint="eastAsia"/>
          <w:szCs w:val="24"/>
        </w:rPr>
        <w:t>て</w:t>
      </w:r>
      <w:r w:rsidR="00B153FA">
        <w:rPr>
          <w:rFonts w:hAnsi="ＭＳ Ｐ明朝" w:cs="MS-Mincho" w:hint="eastAsia"/>
          <w:szCs w:val="24"/>
        </w:rPr>
        <w:t>、男性は少なく、女性は同程度です</w:t>
      </w:r>
      <w:r w:rsidR="00611222" w:rsidRPr="00D7671C">
        <w:rPr>
          <w:rFonts w:hAnsi="ＭＳ Ｐ明朝" w:cs="MS-Mincho" w:hint="eastAsia"/>
          <w:szCs w:val="24"/>
        </w:rPr>
        <w:t>。さらには、</w:t>
      </w:r>
      <w:r w:rsidR="007277A8" w:rsidRPr="00D7671C">
        <w:rPr>
          <w:rFonts w:hAnsi="ＭＳ Ｐ明朝" w:cs="MS-Mincho" w:hint="eastAsia"/>
          <w:szCs w:val="24"/>
        </w:rPr>
        <w:t>がんや糖尿病等の生活習慣病を持つ人が増加し</w:t>
      </w:r>
      <w:r w:rsidR="00611222" w:rsidRPr="00D7671C">
        <w:rPr>
          <w:rFonts w:hAnsi="ＭＳ Ｐ明朝" w:cs="MS-Mincho" w:hint="eastAsia"/>
          <w:szCs w:val="24"/>
        </w:rPr>
        <w:t>ていることや</w:t>
      </w:r>
      <w:r w:rsidR="007277A8" w:rsidRPr="00D7671C">
        <w:rPr>
          <w:rFonts w:hAnsi="ＭＳ Ｐ明朝" w:cs="MS-Mincho" w:hint="eastAsia"/>
          <w:szCs w:val="24"/>
        </w:rPr>
        <w:t>、青壮年層で依然として好ましくない生活習慣がみられる等の課題</w:t>
      </w:r>
      <w:r w:rsidR="003D705F" w:rsidRPr="00D7671C">
        <w:rPr>
          <w:rFonts w:hAnsi="ＭＳ Ｐ明朝" w:cs="MS-Mincho" w:hint="eastAsia"/>
          <w:szCs w:val="24"/>
        </w:rPr>
        <w:t>があります。</w:t>
      </w:r>
    </w:p>
    <w:p w:rsidR="00B471B6" w:rsidRPr="00D7671C" w:rsidRDefault="003D705F" w:rsidP="007277A8">
      <w:pPr>
        <w:autoSpaceDE w:val="0"/>
        <w:autoSpaceDN w:val="0"/>
        <w:adjustRightInd w:val="0"/>
        <w:ind w:leftChars="295" w:left="708" w:rightChars="-12" w:right="-29" w:firstLineChars="58" w:firstLine="139"/>
        <w:jc w:val="left"/>
        <w:rPr>
          <w:rFonts w:hAnsi="ＭＳ Ｐ明朝" w:cs="MS-Mincho"/>
          <w:szCs w:val="24"/>
        </w:rPr>
      </w:pPr>
      <w:r w:rsidRPr="00D7671C">
        <w:rPr>
          <w:rFonts w:hAnsi="ＭＳ Ｐ明朝" w:cs="MS-Mincho" w:hint="eastAsia"/>
          <w:szCs w:val="24"/>
        </w:rPr>
        <w:t>これらを</w:t>
      </w:r>
      <w:r w:rsidR="007277A8" w:rsidRPr="00D7671C">
        <w:rPr>
          <w:rFonts w:hAnsi="ＭＳ Ｐ明朝" w:cs="MS-Mincho" w:hint="eastAsia"/>
          <w:szCs w:val="24"/>
        </w:rPr>
        <w:t>踏まえて、</w:t>
      </w:r>
      <w:r w:rsidR="00E36AF3" w:rsidRPr="00D7671C">
        <w:rPr>
          <w:rFonts w:hAnsi="ＭＳ Ｐ明朝" w:cs="MS-Mincho" w:hint="eastAsia"/>
          <w:szCs w:val="24"/>
        </w:rPr>
        <w:t>市民</w:t>
      </w:r>
      <w:r w:rsidR="00660046">
        <w:rPr>
          <w:rFonts w:hAnsi="ＭＳ Ｐ明朝" w:cs="MS-Mincho" w:hint="eastAsia"/>
          <w:szCs w:val="24"/>
        </w:rPr>
        <w:t>一人一人</w:t>
      </w:r>
      <w:r w:rsidR="00E36AF3" w:rsidRPr="00D7671C">
        <w:rPr>
          <w:rFonts w:hAnsi="ＭＳ Ｐ明朝" w:cs="MS-Mincho" w:hint="eastAsia"/>
          <w:szCs w:val="24"/>
        </w:rPr>
        <w:t>が</w:t>
      </w:r>
      <w:r w:rsidR="006D513B" w:rsidRPr="00D7671C">
        <w:rPr>
          <w:rFonts w:hAnsi="ＭＳ Ｐ明朝" w:cs="MS-Mincho" w:hint="eastAsia"/>
          <w:szCs w:val="24"/>
        </w:rPr>
        <w:t>、</w:t>
      </w:r>
      <w:r w:rsidR="007277A8" w:rsidRPr="00D7671C">
        <w:rPr>
          <w:rFonts w:hAnsi="ＭＳ Ｐ明朝" w:cs="MS-Mincho" w:hint="eastAsia"/>
          <w:szCs w:val="24"/>
        </w:rPr>
        <w:t>生活の質を高め、健康寿命を延ばし、</w:t>
      </w:r>
      <w:r w:rsidR="009F7FFD">
        <w:rPr>
          <w:rFonts w:hAnsi="ＭＳ Ｐ明朝" w:cs="MS-Mincho" w:hint="eastAsia"/>
          <w:szCs w:val="24"/>
        </w:rPr>
        <w:t>できるかぎり</w:t>
      </w:r>
      <w:r w:rsidR="00E36AF3" w:rsidRPr="00D7671C">
        <w:rPr>
          <w:rFonts w:hAnsi="ＭＳ Ｐ明朝" w:cs="MS-Mincho" w:hint="eastAsia"/>
          <w:szCs w:val="24"/>
        </w:rPr>
        <w:t>健康で自分らしい生活を送ることができる豊かで活力ある社会を実現・維持していくために</w:t>
      </w:r>
      <w:r w:rsidR="00611222" w:rsidRPr="00D7671C">
        <w:rPr>
          <w:rFonts w:hAnsi="ＭＳ Ｐ明朝" w:cs="MS-Mincho" w:hint="eastAsia"/>
          <w:szCs w:val="24"/>
        </w:rPr>
        <w:t>、</w:t>
      </w:r>
      <w:r w:rsidR="007277A8" w:rsidRPr="00D7671C">
        <w:rPr>
          <w:rFonts w:hAnsi="ＭＳ Ｐ明朝" w:cs="MS-Mincho" w:hint="eastAsia"/>
          <w:szCs w:val="24"/>
        </w:rPr>
        <w:t>今後の</w:t>
      </w:r>
      <w:r w:rsidR="00690CF6" w:rsidRPr="00D7671C">
        <w:rPr>
          <w:rFonts w:hAnsi="ＭＳ Ｐ明朝" w:cs="MS-Mincho" w:hint="eastAsia"/>
          <w:szCs w:val="24"/>
        </w:rPr>
        <w:t>重点取り組みを柱とした</w:t>
      </w:r>
      <w:r w:rsidR="006178E6" w:rsidRPr="00D7671C">
        <w:rPr>
          <w:rFonts w:hAnsi="ＭＳ Ｐ明朝" w:cs="MS-Mincho" w:hint="eastAsia"/>
          <w:szCs w:val="24"/>
        </w:rPr>
        <w:t>「健康たかおか輝きプラン（第</w:t>
      </w:r>
      <w:r w:rsidR="006A6585">
        <w:rPr>
          <w:rFonts w:hAnsi="ＭＳ Ｐ明朝" w:cs="MS-Mincho" w:hint="eastAsia"/>
          <w:szCs w:val="24"/>
        </w:rPr>
        <w:t>２</w:t>
      </w:r>
      <w:r w:rsidR="006178E6" w:rsidRPr="00D7671C">
        <w:rPr>
          <w:rFonts w:hAnsi="ＭＳ Ｐ明朝" w:cs="MS-Mincho"/>
          <w:szCs w:val="24"/>
        </w:rPr>
        <w:t>次）</w:t>
      </w:r>
      <w:r w:rsidR="006178E6" w:rsidRPr="00D7671C">
        <w:rPr>
          <w:rFonts w:hAnsi="ＭＳ Ｐ明朝" w:cs="MS-Mincho" w:hint="eastAsia"/>
          <w:szCs w:val="24"/>
        </w:rPr>
        <w:t>」</w:t>
      </w:r>
      <w:r w:rsidR="00E75961" w:rsidRPr="00D7671C">
        <w:rPr>
          <w:rFonts w:hAnsi="ＭＳ Ｐ明朝" w:cs="MS-Mincho" w:hint="eastAsia"/>
          <w:szCs w:val="24"/>
        </w:rPr>
        <w:t>（平成30年度～34年度</w:t>
      </w:r>
      <w:r w:rsidR="00014A10">
        <w:rPr>
          <w:rFonts w:hAnsi="ＭＳ Ｐ明朝" w:cs="MS-Mincho" w:hint="eastAsia"/>
          <w:szCs w:val="24"/>
        </w:rPr>
        <w:t>（2022年）</w:t>
      </w:r>
      <w:r w:rsidR="00E75961" w:rsidRPr="00D7671C">
        <w:rPr>
          <w:rFonts w:hAnsi="ＭＳ Ｐ明朝" w:cs="MS-Mincho" w:hint="eastAsia"/>
          <w:szCs w:val="24"/>
        </w:rPr>
        <w:t>）</w:t>
      </w:r>
      <w:r w:rsidR="006178E6" w:rsidRPr="00D7671C">
        <w:rPr>
          <w:rFonts w:hAnsi="ＭＳ Ｐ明朝" w:cs="MS-Mincho"/>
          <w:szCs w:val="24"/>
        </w:rPr>
        <w:t>を策定</w:t>
      </w:r>
      <w:r w:rsidR="008569B9" w:rsidRPr="00D7671C">
        <w:rPr>
          <w:rFonts w:hAnsi="ＭＳ Ｐ明朝" w:cs="MS-Mincho" w:hint="eastAsia"/>
          <w:szCs w:val="24"/>
        </w:rPr>
        <w:t>します</w:t>
      </w:r>
      <w:r w:rsidR="006178E6" w:rsidRPr="00D7671C">
        <w:rPr>
          <w:rFonts w:hAnsi="ＭＳ Ｐ明朝" w:cs="MS-Mincho"/>
          <w:szCs w:val="24"/>
        </w:rPr>
        <w:t>。</w:t>
      </w:r>
    </w:p>
    <w:p w:rsidR="00B471B6" w:rsidRPr="002304DF" w:rsidRDefault="00B471B6" w:rsidP="00690CF6">
      <w:pPr>
        <w:pStyle w:val="a8"/>
        <w:autoSpaceDE w:val="0"/>
        <w:autoSpaceDN w:val="0"/>
        <w:adjustRightInd w:val="0"/>
        <w:ind w:leftChars="0" w:left="1460"/>
        <w:jc w:val="left"/>
        <w:rPr>
          <w:rFonts w:hAnsi="ＭＳ Ｐ明朝" w:cs="MS-Gothic"/>
          <w:kern w:val="0"/>
          <w:sz w:val="24"/>
          <w:szCs w:val="24"/>
        </w:rPr>
      </w:pPr>
    </w:p>
    <w:p w:rsidR="00B233A0" w:rsidRPr="002304DF" w:rsidRDefault="00766834"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 xml:space="preserve">２　</w:t>
      </w:r>
      <w:r w:rsidR="00690CF6" w:rsidRPr="002304DF">
        <w:rPr>
          <w:rFonts w:ascii="HG丸ｺﾞｼｯｸM-PRO" w:eastAsia="HG丸ｺﾞｼｯｸM-PRO" w:hAnsi="HG丸ｺﾞｼｯｸM-PRO" w:cs="MS-Gothic" w:hint="eastAsia"/>
          <w:kern w:val="0"/>
          <w:sz w:val="28"/>
          <w:szCs w:val="28"/>
        </w:rPr>
        <w:t>「</w:t>
      </w:r>
      <w:r w:rsidR="00680A8B" w:rsidRPr="002304DF">
        <w:rPr>
          <w:rFonts w:ascii="HG丸ｺﾞｼｯｸM-PRO" w:eastAsia="HG丸ｺﾞｼｯｸM-PRO" w:hAnsi="HG丸ｺﾞｼｯｸM-PRO" w:cs="MS-Gothic" w:hint="eastAsia"/>
          <w:kern w:val="0"/>
          <w:sz w:val="28"/>
          <w:szCs w:val="28"/>
        </w:rPr>
        <w:t>健康たかおか輝きプラン</w:t>
      </w:r>
      <w:r w:rsidR="00690CF6" w:rsidRPr="002304DF">
        <w:rPr>
          <w:rFonts w:ascii="HG丸ｺﾞｼｯｸM-PRO" w:eastAsia="HG丸ｺﾞｼｯｸM-PRO" w:hAnsi="HG丸ｺﾞｼｯｸM-PRO" w:cs="MS-Gothic" w:hint="eastAsia"/>
          <w:kern w:val="0"/>
          <w:sz w:val="28"/>
          <w:szCs w:val="28"/>
        </w:rPr>
        <w:t>」</w:t>
      </w:r>
      <w:r w:rsidRPr="002304DF">
        <w:rPr>
          <w:rFonts w:ascii="HG丸ｺﾞｼｯｸM-PRO" w:eastAsia="HG丸ｺﾞｼｯｸM-PRO" w:hAnsi="HG丸ｺﾞｼｯｸM-PRO" w:cs="MS-Gothic" w:hint="eastAsia"/>
          <w:kern w:val="0"/>
          <w:sz w:val="28"/>
          <w:szCs w:val="28"/>
        </w:rPr>
        <w:t>(</w:t>
      </w:r>
      <w:r w:rsidR="00690CF6" w:rsidRPr="002304DF">
        <w:rPr>
          <w:rFonts w:ascii="HG丸ｺﾞｼｯｸM-PRO" w:eastAsia="HG丸ｺﾞｼｯｸM-PRO" w:hAnsi="HG丸ｺﾞｼｯｸM-PRO" w:cs="MS-Gothic" w:hint="eastAsia"/>
          <w:kern w:val="0"/>
          <w:sz w:val="28"/>
          <w:szCs w:val="28"/>
        </w:rPr>
        <w:t>平成</w:t>
      </w:r>
      <w:r w:rsidRPr="002304DF">
        <w:rPr>
          <w:rFonts w:ascii="HG丸ｺﾞｼｯｸM-PRO" w:eastAsia="HG丸ｺﾞｼｯｸM-PRO" w:hAnsi="HG丸ｺﾞｼｯｸM-PRO" w:cs="MS-Gothic" w:hint="eastAsia"/>
          <w:kern w:val="0"/>
          <w:sz w:val="28"/>
          <w:szCs w:val="28"/>
        </w:rPr>
        <w:t>25</w:t>
      </w:r>
      <w:r w:rsidR="00690CF6" w:rsidRPr="002304DF">
        <w:rPr>
          <w:rFonts w:ascii="HG丸ｺﾞｼｯｸM-PRO" w:eastAsia="HG丸ｺﾞｼｯｸM-PRO" w:hAnsi="HG丸ｺﾞｼｯｸM-PRO" w:cs="MS-Gothic" w:hint="eastAsia"/>
          <w:kern w:val="0"/>
          <w:sz w:val="28"/>
          <w:szCs w:val="28"/>
        </w:rPr>
        <w:t>年度</w:t>
      </w:r>
      <w:r w:rsidR="00680A8B" w:rsidRPr="002304DF">
        <w:rPr>
          <w:rFonts w:ascii="HG丸ｺﾞｼｯｸM-PRO" w:eastAsia="HG丸ｺﾞｼｯｸM-PRO" w:hAnsi="HG丸ｺﾞｼｯｸM-PRO" w:cs="MS-Gothic" w:hint="eastAsia"/>
          <w:kern w:val="0"/>
          <w:sz w:val="28"/>
          <w:szCs w:val="28"/>
        </w:rPr>
        <w:t>～</w:t>
      </w:r>
      <w:r w:rsidRPr="002304DF">
        <w:rPr>
          <w:rFonts w:ascii="HG丸ｺﾞｼｯｸM-PRO" w:eastAsia="HG丸ｺﾞｼｯｸM-PRO" w:hAnsi="HG丸ｺﾞｼｯｸM-PRO" w:cs="MS-Gothic" w:hint="eastAsia"/>
          <w:kern w:val="0"/>
          <w:sz w:val="28"/>
          <w:szCs w:val="28"/>
        </w:rPr>
        <w:t>29</w:t>
      </w:r>
      <w:r w:rsidR="00680A8B" w:rsidRPr="002304DF">
        <w:rPr>
          <w:rFonts w:ascii="HG丸ｺﾞｼｯｸM-PRO" w:eastAsia="HG丸ｺﾞｼｯｸM-PRO" w:hAnsi="HG丸ｺﾞｼｯｸM-PRO" w:cs="MS-Gothic" w:hint="eastAsia"/>
          <w:kern w:val="0"/>
          <w:sz w:val="28"/>
          <w:szCs w:val="28"/>
        </w:rPr>
        <w:t>年</w:t>
      </w:r>
      <w:r w:rsidR="00653BDC" w:rsidRPr="002304DF">
        <w:rPr>
          <w:rFonts w:ascii="HG丸ｺﾞｼｯｸM-PRO" w:eastAsia="HG丸ｺﾞｼｯｸM-PRO" w:hAnsi="HG丸ｺﾞｼｯｸM-PRO" w:cs="MS-Gothic" w:hint="eastAsia"/>
          <w:kern w:val="0"/>
          <w:sz w:val="28"/>
          <w:szCs w:val="28"/>
        </w:rPr>
        <w:t>度</w:t>
      </w:r>
      <w:r w:rsidRPr="002304DF">
        <w:rPr>
          <w:rFonts w:ascii="HG丸ｺﾞｼｯｸM-PRO" w:eastAsia="HG丸ｺﾞｼｯｸM-PRO" w:hAnsi="HG丸ｺﾞｼｯｸM-PRO" w:cs="MS-Gothic" w:hint="eastAsia"/>
          <w:kern w:val="0"/>
          <w:sz w:val="28"/>
          <w:szCs w:val="28"/>
        </w:rPr>
        <w:t>)</w:t>
      </w:r>
      <w:r w:rsidR="00680A8B" w:rsidRPr="002304DF">
        <w:rPr>
          <w:rFonts w:ascii="HG丸ｺﾞｼｯｸM-PRO" w:eastAsia="HG丸ｺﾞｼｯｸM-PRO" w:hAnsi="HG丸ｺﾞｼｯｸM-PRO" w:cs="MS-Gothic" w:hint="eastAsia"/>
          <w:kern w:val="0"/>
          <w:sz w:val="28"/>
          <w:szCs w:val="28"/>
        </w:rPr>
        <w:t>の</w:t>
      </w:r>
      <w:r w:rsidR="00653BDC" w:rsidRPr="002304DF">
        <w:rPr>
          <w:rFonts w:ascii="HG丸ｺﾞｼｯｸM-PRO" w:eastAsia="HG丸ｺﾞｼｯｸM-PRO" w:hAnsi="HG丸ｺﾞｼｯｸM-PRO" w:cs="MS-Gothic" w:hint="eastAsia"/>
          <w:kern w:val="0"/>
          <w:sz w:val="28"/>
          <w:szCs w:val="28"/>
        </w:rPr>
        <w:t>目標・</w:t>
      </w:r>
      <w:r w:rsidR="0021773B" w:rsidRPr="002304DF">
        <w:rPr>
          <w:rFonts w:ascii="HG丸ｺﾞｼｯｸM-PRO" w:eastAsia="HG丸ｺﾞｼｯｸM-PRO" w:hAnsi="HG丸ｺﾞｼｯｸM-PRO" w:cs="MS-Gothic" w:hint="eastAsia"/>
          <w:kern w:val="0"/>
          <w:sz w:val="28"/>
          <w:szCs w:val="28"/>
        </w:rPr>
        <w:t>評価</w:t>
      </w:r>
    </w:p>
    <w:p w:rsidR="00CA5758" w:rsidRDefault="00690CF6" w:rsidP="00766834">
      <w:pPr>
        <w:autoSpaceDE w:val="0"/>
        <w:autoSpaceDN w:val="0"/>
        <w:adjustRightInd w:val="0"/>
        <w:ind w:leftChars="295" w:left="708" w:firstLineChars="58" w:firstLine="139"/>
        <w:jc w:val="left"/>
        <w:rPr>
          <w:rFonts w:hAnsi="ＭＳ Ｐ明朝" w:cs="MS-Mincho"/>
          <w:szCs w:val="24"/>
        </w:rPr>
      </w:pPr>
      <w:r w:rsidRPr="002304DF">
        <w:rPr>
          <w:rFonts w:hAnsi="ＭＳ Ｐ明朝" w:cs="MS-Mincho" w:hint="eastAsia"/>
          <w:szCs w:val="24"/>
        </w:rPr>
        <w:t>「</w:t>
      </w:r>
      <w:r w:rsidR="003427C6" w:rsidRPr="002304DF">
        <w:rPr>
          <w:rFonts w:hAnsi="ＭＳ Ｐ明朝" w:cs="MS-Mincho" w:hint="eastAsia"/>
          <w:szCs w:val="24"/>
        </w:rPr>
        <w:t>健康たかおか輝きプラン</w:t>
      </w:r>
      <w:r w:rsidRPr="002304DF">
        <w:rPr>
          <w:rFonts w:hAnsi="ＭＳ Ｐ明朝" w:cs="MS-Mincho" w:hint="eastAsia"/>
          <w:szCs w:val="24"/>
        </w:rPr>
        <w:t>」</w:t>
      </w:r>
      <w:r w:rsidR="00596F13" w:rsidRPr="002304DF">
        <w:rPr>
          <w:rFonts w:hAnsi="ＭＳ Ｐ明朝" w:cs="MS-Mincho" w:hint="eastAsia"/>
          <w:szCs w:val="24"/>
        </w:rPr>
        <w:t>では、</w:t>
      </w:r>
      <w:r w:rsidR="003427C6" w:rsidRPr="002304DF">
        <w:rPr>
          <w:rFonts w:hAnsi="ＭＳ Ｐ明朝" w:cs="MS-Mincho" w:hint="eastAsia"/>
          <w:szCs w:val="24"/>
        </w:rPr>
        <w:t>「健康寿命の延伸」と「生活の質の向上」を基本目標と</w:t>
      </w:r>
    </w:p>
    <w:p w:rsidR="003923CB" w:rsidRPr="002304DF" w:rsidRDefault="003427C6" w:rsidP="00CA5758">
      <w:pPr>
        <w:autoSpaceDE w:val="0"/>
        <w:autoSpaceDN w:val="0"/>
        <w:adjustRightInd w:val="0"/>
        <w:ind w:leftChars="250" w:left="600"/>
        <w:jc w:val="left"/>
        <w:rPr>
          <w:rFonts w:hAnsi="ＭＳ Ｐ明朝" w:cs="MS-Mincho"/>
          <w:szCs w:val="24"/>
        </w:rPr>
      </w:pPr>
      <w:r w:rsidRPr="002304DF">
        <w:rPr>
          <w:rFonts w:hAnsi="ＭＳ Ｐ明朝" w:cs="MS-Mincho" w:hint="eastAsia"/>
          <w:szCs w:val="24"/>
        </w:rPr>
        <w:t>し、その実現に向けて、</w:t>
      </w:r>
      <w:r w:rsidR="00653BDC" w:rsidRPr="002304DF">
        <w:rPr>
          <w:rFonts w:hAnsi="ＭＳ Ｐ明朝" w:cs="MS-Mincho" w:hint="eastAsia"/>
          <w:szCs w:val="24"/>
        </w:rPr>
        <w:t>市民の健康状態を示す「</w:t>
      </w:r>
      <w:r w:rsidR="007A6800" w:rsidRPr="002304DF">
        <w:rPr>
          <w:rFonts w:hAnsi="ＭＳ Ｐ明朝" w:cs="MS-Mincho" w:hint="eastAsia"/>
          <w:szCs w:val="24"/>
        </w:rPr>
        <w:t>健康指標</w:t>
      </w:r>
      <w:r w:rsidR="00653BDC" w:rsidRPr="002304DF">
        <w:rPr>
          <w:rFonts w:hAnsi="ＭＳ Ｐ明朝" w:cs="MS-Mincho" w:hint="eastAsia"/>
          <w:szCs w:val="24"/>
        </w:rPr>
        <w:t>」</w:t>
      </w:r>
      <w:r w:rsidR="007A6800" w:rsidRPr="002304DF">
        <w:rPr>
          <w:rFonts w:hAnsi="ＭＳ Ｐ明朝" w:cs="MS-Mincho" w:hint="eastAsia"/>
          <w:szCs w:val="24"/>
        </w:rPr>
        <w:t>と</w:t>
      </w:r>
      <w:r w:rsidR="00653BDC" w:rsidRPr="002304DF">
        <w:rPr>
          <w:rFonts w:hAnsi="ＭＳ Ｐ明朝" w:cs="MS-Mincho" w:hint="eastAsia"/>
          <w:szCs w:val="24"/>
        </w:rPr>
        <w:t>市民の意識や行動等を示す「</w:t>
      </w:r>
      <w:r w:rsidR="007A6800" w:rsidRPr="002304DF">
        <w:rPr>
          <w:rFonts w:hAnsi="ＭＳ Ｐ明朝" w:cs="MS-Mincho" w:hint="eastAsia"/>
          <w:szCs w:val="24"/>
        </w:rPr>
        <w:t>行動指標</w:t>
      </w:r>
      <w:r w:rsidR="00653BDC" w:rsidRPr="002304DF">
        <w:rPr>
          <w:rFonts w:hAnsi="ＭＳ Ｐ明朝" w:cs="MS-Mincho" w:hint="eastAsia"/>
          <w:szCs w:val="24"/>
        </w:rPr>
        <w:t>」</w:t>
      </w:r>
      <w:r w:rsidR="007A6800" w:rsidRPr="002304DF">
        <w:rPr>
          <w:rFonts w:hAnsi="ＭＳ Ｐ明朝" w:cs="MS-Mincho" w:hint="eastAsia"/>
          <w:szCs w:val="24"/>
        </w:rPr>
        <w:t>及び</w:t>
      </w:r>
      <w:r w:rsidR="00653BDC" w:rsidRPr="002304DF">
        <w:rPr>
          <w:rFonts w:hAnsi="ＭＳ Ｐ明朝" w:cs="MS-Mincho" w:hint="eastAsia"/>
          <w:szCs w:val="24"/>
        </w:rPr>
        <w:t>市民を取り巻く環境に関する「</w:t>
      </w:r>
      <w:r w:rsidR="007A6800" w:rsidRPr="002304DF">
        <w:rPr>
          <w:rFonts w:hAnsi="ＭＳ Ｐ明朝" w:cs="MS-Mincho" w:hint="eastAsia"/>
          <w:szCs w:val="24"/>
        </w:rPr>
        <w:t>環境指標</w:t>
      </w:r>
      <w:r w:rsidR="00865970">
        <w:rPr>
          <w:rFonts w:hAnsi="ＭＳ Ｐ明朝" w:cs="MS-Mincho" w:hint="eastAsia"/>
          <w:szCs w:val="24"/>
        </w:rPr>
        <w:t>」に主眼を置いた</w:t>
      </w:r>
      <w:r w:rsidR="00653BDC" w:rsidRPr="002304DF">
        <w:rPr>
          <w:rFonts w:hAnsi="ＭＳ Ｐ明朝" w:cs="MS-Mincho" w:hint="eastAsia"/>
          <w:szCs w:val="24"/>
        </w:rPr>
        <w:t>計90項目を</w:t>
      </w:r>
      <w:r w:rsidR="007A6800" w:rsidRPr="002304DF">
        <w:rPr>
          <w:rFonts w:hAnsi="ＭＳ Ｐ明朝" w:cs="MS-Mincho" w:hint="eastAsia"/>
          <w:szCs w:val="24"/>
        </w:rPr>
        <w:t>設定し、</w:t>
      </w:r>
      <w:r w:rsidR="00653BDC" w:rsidRPr="002304DF">
        <w:rPr>
          <w:rFonts w:hAnsi="ＭＳ Ｐ明朝" w:cs="MS-Mincho" w:hint="eastAsia"/>
          <w:szCs w:val="24"/>
        </w:rPr>
        <w:t>それらの評価を行い、取り組みに反映してきました</w:t>
      </w:r>
      <w:r w:rsidR="0083343F" w:rsidRPr="002304DF">
        <w:rPr>
          <w:rFonts w:hAnsi="ＭＳ Ｐ明朝" w:cs="MS-Mincho" w:hint="eastAsia"/>
          <w:szCs w:val="24"/>
        </w:rPr>
        <w:t>。</w:t>
      </w:r>
      <w:r w:rsidR="009B410C">
        <w:rPr>
          <w:rFonts w:hAnsi="ＭＳ Ｐ明朝" w:cs="MS-Mincho" w:hint="eastAsia"/>
          <w:szCs w:val="24"/>
        </w:rPr>
        <w:t>なお、主な指標に関しての改善状況等については次表の通りです。</w:t>
      </w:r>
    </w:p>
    <w:p w:rsidR="003923CB" w:rsidRPr="002304DF" w:rsidRDefault="003923CB" w:rsidP="00CD7033">
      <w:pPr>
        <w:autoSpaceDE w:val="0"/>
        <w:autoSpaceDN w:val="0"/>
        <w:adjustRightInd w:val="0"/>
        <w:ind w:firstLineChars="200" w:firstLine="480"/>
        <w:jc w:val="left"/>
        <w:rPr>
          <w:rFonts w:hAnsi="ＭＳ Ｐ明朝" w:cs="MS-Mincho"/>
          <w:szCs w:val="24"/>
        </w:rPr>
      </w:pPr>
      <w:r w:rsidRPr="002304DF">
        <w:rPr>
          <w:rFonts w:hAnsi="ＭＳ Ｐ明朝" w:cs="MS-Mincho" w:hint="eastAsia"/>
          <w:szCs w:val="24"/>
        </w:rPr>
        <w:t>〔目標値の推移〕基本目標</w:t>
      </w:r>
    </w:p>
    <w:tbl>
      <w:tblPr>
        <w:tblW w:w="922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4"/>
        <w:gridCol w:w="2626"/>
        <w:gridCol w:w="2161"/>
        <w:gridCol w:w="2449"/>
      </w:tblGrid>
      <w:tr w:rsidR="002304DF" w:rsidRPr="002304DF" w:rsidTr="00D23316">
        <w:trPr>
          <w:trHeight w:val="138"/>
        </w:trPr>
        <w:tc>
          <w:tcPr>
            <w:tcW w:w="1984"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Cs w:val="24"/>
              </w:rPr>
            </w:pPr>
          </w:p>
        </w:tc>
        <w:tc>
          <w:tcPr>
            <w:tcW w:w="2626"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Cs w:val="24"/>
              </w:rPr>
            </w:pPr>
            <w:r w:rsidRPr="002304DF">
              <w:rPr>
                <w:rFonts w:hAnsi="ＭＳ Ｐ明朝" w:cs="ＭＳ Ｐゴシック" w:hint="eastAsia"/>
                <w:kern w:val="0"/>
                <w:szCs w:val="24"/>
              </w:rPr>
              <w:t>基準値</w:t>
            </w:r>
            <w:r w:rsidR="00D23316">
              <w:rPr>
                <w:rFonts w:hAnsi="ＭＳ Ｐ明朝" w:cs="ＭＳ Ｐゴシック" w:hint="eastAsia"/>
                <w:kern w:val="0"/>
                <w:szCs w:val="24"/>
              </w:rPr>
              <w:t>(</w:t>
            </w:r>
            <w:r w:rsidR="00D23316" w:rsidRPr="002304DF">
              <w:rPr>
                <w:rFonts w:hAnsi="ＭＳ Ｐ明朝" w:cs="ＭＳ Ｐゴシック" w:hint="eastAsia"/>
                <w:kern w:val="0"/>
                <w:sz w:val="22"/>
              </w:rPr>
              <w:t>H22年度</w:t>
            </w:r>
            <w:r w:rsidR="00D23316">
              <w:rPr>
                <w:rFonts w:hAnsi="ＭＳ Ｐ明朝" w:cs="ＭＳ Ｐゴシック" w:hint="eastAsia"/>
                <w:kern w:val="0"/>
                <w:szCs w:val="24"/>
              </w:rPr>
              <w:t>)</w:t>
            </w:r>
          </w:p>
        </w:tc>
        <w:tc>
          <w:tcPr>
            <w:tcW w:w="2161" w:type="dxa"/>
            <w:shd w:val="clear" w:color="auto" w:fill="auto"/>
            <w:noWrap/>
            <w:vAlign w:val="center"/>
            <w:hideMark/>
          </w:tcPr>
          <w:p w:rsidR="003923CB" w:rsidRPr="002304DF" w:rsidRDefault="003923CB" w:rsidP="00CD6EEA">
            <w:pPr>
              <w:widowControl/>
              <w:spacing w:line="0" w:lineRule="atLeast"/>
              <w:jc w:val="center"/>
              <w:rPr>
                <w:rFonts w:hAnsi="ＭＳ Ｐ明朝" w:cs="ＭＳ Ｐゴシック"/>
                <w:kern w:val="0"/>
                <w:szCs w:val="24"/>
              </w:rPr>
            </w:pPr>
            <w:r w:rsidRPr="002304DF">
              <w:rPr>
                <w:rFonts w:hAnsi="ＭＳ Ｐ明朝" w:cs="ＭＳ Ｐゴシック" w:hint="eastAsia"/>
                <w:kern w:val="0"/>
                <w:szCs w:val="24"/>
              </w:rPr>
              <w:t>H2</w:t>
            </w:r>
            <w:r w:rsidR="00CD6EEA">
              <w:rPr>
                <w:rFonts w:hAnsi="ＭＳ Ｐ明朝" w:cs="ＭＳ Ｐゴシック" w:hint="eastAsia"/>
                <w:kern w:val="0"/>
                <w:szCs w:val="24"/>
              </w:rPr>
              <w:t>8</w:t>
            </w:r>
            <w:r w:rsidR="00CE0EE5" w:rsidRPr="002304DF">
              <w:rPr>
                <w:rFonts w:hAnsi="ＭＳ Ｐ明朝" w:cs="ＭＳ Ｐゴシック" w:hint="eastAsia"/>
                <w:kern w:val="0"/>
                <w:szCs w:val="24"/>
              </w:rPr>
              <w:t>年度</w:t>
            </w:r>
          </w:p>
        </w:tc>
        <w:tc>
          <w:tcPr>
            <w:tcW w:w="2449"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Cs w:val="24"/>
              </w:rPr>
            </w:pPr>
            <w:r w:rsidRPr="002304DF">
              <w:rPr>
                <w:rFonts w:hAnsi="ＭＳ Ｐ明朝" w:cs="ＭＳ Ｐゴシック" w:hint="eastAsia"/>
                <w:kern w:val="0"/>
                <w:szCs w:val="24"/>
              </w:rPr>
              <w:t>目標値</w:t>
            </w:r>
            <w:r w:rsidR="00D23316">
              <w:rPr>
                <w:rFonts w:hAnsi="ＭＳ Ｐ明朝" w:cs="ＭＳ Ｐゴシック" w:hint="eastAsia"/>
                <w:kern w:val="0"/>
                <w:szCs w:val="24"/>
              </w:rPr>
              <w:t xml:space="preserve"> (</w:t>
            </w:r>
            <w:r w:rsidR="00D23316" w:rsidRPr="002304DF">
              <w:rPr>
                <w:rFonts w:hAnsi="ＭＳ Ｐ明朝" w:cs="ＭＳ Ｐゴシック" w:hint="eastAsia"/>
                <w:kern w:val="0"/>
                <w:szCs w:val="24"/>
              </w:rPr>
              <w:t>H28年度</w:t>
            </w:r>
            <w:r w:rsidR="00D23316">
              <w:rPr>
                <w:rFonts w:hAnsi="ＭＳ Ｐ明朝" w:cs="ＭＳ Ｐゴシック" w:hint="eastAsia"/>
                <w:kern w:val="0"/>
                <w:szCs w:val="24"/>
              </w:rPr>
              <w:t>)</w:t>
            </w:r>
          </w:p>
        </w:tc>
      </w:tr>
      <w:tr w:rsidR="002304DF" w:rsidRPr="002304DF" w:rsidTr="00D23316">
        <w:trPr>
          <w:trHeight w:val="174"/>
        </w:trPr>
        <w:tc>
          <w:tcPr>
            <w:tcW w:w="1984" w:type="dxa"/>
            <w:vMerge w:val="restart"/>
            <w:shd w:val="clear" w:color="auto" w:fill="auto"/>
            <w:vAlign w:val="center"/>
            <w:hideMark/>
          </w:tcPr>
          <w:p w:rsidR="003923CB" w:rsidRPr="002304DF" w:rsidRDefault="003923CB" w:rsidP="009B410C">
            <w:pPr>
              <w:widowControl/>
              <w:spacing w:line="0" w:lineRule="atLeast"/>
              <w:jc w:val="left"/>
              <w:rPr>
                <w:rFonts w:hAnsi="ＭＳ Ｐ明朝" w:cs="ＭＳ Ｐゴシック"/>
                <w:kern w:val="0"/>
                <w:szCs w:val="24"/>
              </w:rPr>
            </w:pPr>
            <w:r w:rsidRPr="002304DF">
              <w:rPr>
                <w:rFonts w:hAnsi="ＭＳ Ｐ明朝" w:cs="ＭＳ Ｐゴシック" w:hint="eastAsia"/>
                <w:kern w:val="0"/>
                <w:szCs w:val="24"/>
              </w:rPr>
              <w:t>健康寿命の延伸</w:t>
            </w:r>
          </w:p>
        </w:tc>
        <w:tc>
          <w:tcPr>
            <w:tcW w:w="2626"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男性７7.43歳</w:t>
            </w:r>
          </w:p>
        </w:tc>
        <w:tc>
          <w:tcPr>
            <w:tcW w:w="2161"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7</w:t>
            </w:r>
            <w:r w:rsidR="00CD6EEA">
              <w:rPr>
                <w:rFonts w:hAnsi="ＭＳ Ｐ明朝" w:cs="ＭＳ Ｐゴシック" w:hint="eastAsia"/>
                <w:kern w:val="0"/>
                <w:sz w:val="22"/>
              </w:rPr>
              <w:t>8</w:t>
            </w:r>
            <w:r w:rsidRPr="002304DF">
              <w:rPr>
                <w:rFonts w:hAnsi="ＭＳ Ｐ明朝" w:cs="ＭＳ Ｐゴシック" w:hint="eastAsia"/>
                <w:kern w:val="0"/>
                <w:sz w:val="22"/>
              </w:rPr>
              <w:t>.</w:t>
            </w:r>
            <w:r w:rsidR="00CD6EEA">
              <w:rPr>
                <w:rFonts w:hAnsi="ＭＳ Ｐ明朝" w:cs="ＭＳ Ｐゴシック" w:hint="eastAsia"/>
                <w:kern w:val="0"/>
                <w:sz w:val="22"/>
              </w:rPr>
              <w:t>06</w:t>
            </w:r>
            <w:r w:rsidRPr="002304DF">
              <w:rPr>
                <w:rFonts w:hAnsi="ＭＳ Ｐ明朝" w:cs="ＭＳ Ｐゴシック" w:hint="eastAsia"/>
                <w:kern w:val="0"/>
                <w:sz w:val="22"/>
              </w:rPr>
              <w:t>歳</w:t>
            </w:r>
          </w:p>
        </w:tc>
        <w:tc>
          <w:tcPr>
            <w:tcW w:w="2449"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78歳</w:t>
            </w:r>
          </w:p>
        </w:tc>
      </w:tr>
      <w:tr w:rsidR="002304DF" w:rsidRPr="002304DF" w:rsidTr="00D23316">
        <w:trPr>
          <w:trHeight w:val="93"/>
        </w:trPr>
        <w:tc>
          <w:tcPr>
            <w:tcW w:w="1984" w:type="dxa"/>
            <w:vMerge/>
            <w:vAlign w:val="center"/>
            <w:hideMark/>
          </w:tcPr>
          <w:p w:rsidR="003923CB" w:rsidRPr="002304DF" w:rsidRDefault="003923CB" w:rsidP="009B410C">
            <w:pPr>
              <w:widowControl/>
              <w:spacing w:line="0" w:lineRule="atLeast"/>
              <w:jc w:val="left"/>
              <w:rPr>
                <w:rFonts w:hAnsi="ＭＳ Ｐ明朝" w:cs="ＭＳ Ｐゴシック"/>
                <w:kern w:val="0"/>
                <w:szCs w:val="24"/>
              </w:rPr>
            </w:pPr>
          </w:p>
        </w:tc>
        <w:tc>
          <w:tcPr>
            <w:tcW w:w="2626"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女性81.85歳</w:t>
            </w:r>
          </w:p>
        </w:tc>
        <w:tc>
          <w:tcPr>
            <w:tcW w:w="2161"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82.</w:t>
            </w:r>
            <w:r w:rsidR="00CD6EEA">
              <w:rPr>
                <w:rFonts w:hAnsi="ＭＳ Ｐ明朝" w:cs="ＭＳ Ｐゴシック" w:hint="eastAsia"/>
                <w:kern w:val="0"/>
                <w:sz w:val="22"/>
              </w:rPr>
              <w:t>77</w:t>
            </w:r>
            <w:r w:rsidRPr="002304DF">
              <w:rPr>
                <w:rFonts w:hAnsi="ＭＳ Ｐ明朝" w:cs="ＭＳ Ｐゴシック" w:hint="eastAsia"/>
                <w:kern w:val="0"/>
                <w:sz w:val="22"/>
              </w:rPr>
              <w:t>歳</w:t>
            </w:r>
          </w:p>
        </w:tc>
        <w:tc>
          <w:tcPr>
            <w:tcW w:w="2449" w:type="dxa"/>
            <w:shd w:val="clear" w:color="auto" w:fill="auto"/>
            <w:noWrap/>
            <w:vAlign w:val="center"/>
            <w:hideMark/>
          </w:tcPr>
          <w:p w:rsidR="003923CB" w:rsidRPr="002304DF" w:rsidRDefault="003923CB" w:rsidP="009B410C">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82歳</w:t>
            </w:r>
          </w:p>
        </w:tc>
      </w:tr>
    </w:tbl>
    <w:p w:rsidR="0089566A" w:rsidRPr="002304DF" w:rsidRDefault="00D23316" w:rsidP="00D23316">
      <w:pPr>
        <w:widowControl/>
        <w:ind w:left="360" w:hangingChars="150" w:hanging="360"/>
        <w:jc w:val="left"/>
        <w:rPr>
          <w:u w:val="single"/>
        </w:rPr>
      </w:pPr>
      <w:r>
        <w:rPr>
          <w:rFonts w:hint="eastAsia"/>
        </w:rPr>
        <w:t xml:space="preserve">　　</w:t>
      </w:r>
      <w:r w:rsidRPr="00D23316">
        <w:rPr>
          <w:rFonts w:hint="eastAsia"/>
        </w:rPr>
        <w:t>（公衆衛生ネットワーク　切明義孝</w:t>
      </w:r>
      <w:r>
        <w:rPr>
          <w:rFonts w:hint="eastAsia"/>
        </w:rPr>
        <w:t>氏</w:t>
      </w:r>
      <w:r w:rsidRPr="00D23316">
        <w:rPr>
          <w:rFonts w:hint="eastAsia"/>
        </w:rPr>
        <w:t>による「介護保険制度を利用した健康寿命計算」により障害期間の分子を介護保険の要介護</w:t>
      </w:r>
      <w:r w:rsidR="006A6585">
        <w:rPr>
          <w:rFonts w:hint="eastAsia"/>
        </w:rPr>
        <w:t>２</w:t>
      </w:r>
      <w:r w:rsidRPr="00D23316">
        <w:rPr>
          <w:rFonts w:hint="eastAsia"/>
        </w:rPr>
        <w:t>～</w:t>
      </w:r>
      <w:r w:rsidR="006A6585">
        <w:rPr>
          <w:rFonts w:hint="eastAsia"/>
        </w:rPr>
        <w:t>５</w:t>
      </w:r>
      <w:r w:rsidRPr="00D23316">
        <w:rPr>
          <w:rFonts w:hint="eastAsia"/>
        </w:rPr>
        <w:t>の認定者と規定して試算）</w:t>
      </w:r>
      <w:r w:rsidR="0089566A" w:rsidRPr="00D23316">
        <w:rPr>
          <w:rFonts w:hint="eastAsia"/>
        </w:rPr>
        <w:t xml:space="preserve">　　　　　　　　　　　　　　　　　</w:t>
      </w:r>
      <w:r w:rsidR="0089566A" w:rsidRPr="002304DF">
        <w:rPr>
          <w:rFonts w:hint="eastAsia"/>
          <w:u w:val="single"/>
        </w:rPr>
        <w:t xml:space="preserve">　　　　　　　　　　　　　　　　　　　　　　　　　　　　　　　　　　　　　　　　</w:t>
      </w:r>
    </w:p>
    <w:p w:rsidR="0089566A" w:rsidRPr="002304DF" w:rsidRDefault="0089566A" w:rsidP="00F7339A">
      <w:pPr>
        <w:widowControl/>
        <w:pBdr>
          <w:top w:val="single" w:sz="4" w:space="1" w:color="auto"/>
        </w:pBdr>
        <w:jc w:val="left"/>
        <w:rPr>
          <w:sz w:val="22"/>
        </w:rPr>
      </w:pPr>
      <w:r w:rsidRPr="002304DF">
        <w:rPr>
          <w:rFonts w:hint="eastAsia"/>
          <w:sz w:val="22"/>
        </w:rPr>
        <w:t>※１　健康寿命：一生涯のうち、健康で自立して生活できる期間のことをいいます。</w:t>
      </w:r>
      <w:r w:rsidR="00F7339A">
        <w:rPr>
          <w:rFonts w:hint="eastAsia"/>
          <w:sz w:val="22"/>
        </w:rPr>
        <w:t xml:space="preserve">　　　　　　　　　　　　　　　</w:t>
      </w:r>
    </w:p>
    <w:p w:rsidR="0089566A" w:rsidRPr="002304DF" w:rsidRDefault="0089566A">
      <w:pPr>
        <w:widowControl/>
        <w:jc w:val="left"/>
        <w:rPr>
          <w:sz w:val="22"/>
        </w:rPr>
      </w:pPr>
      <w:r w:rsidRPr="002304DF">
        <w:rPr>
          <w:rFonts w:hint="eastAsia"/>
          <w:sz w:val="22"/>
        </w:rPr>
        <w:t>※２　生活の質：疾病や障害の有無に関わらず</w:t>
      </w:r>
      <w:r w:rsidR="00445A59">
        <w:rPr>
          <w:rFonts w:hint="eastAsia"/>
          <w:sz w:val="22"/>
        </w:rPr>
        <w:t>、</w:t>
      </w:r>
      <w:r w:rsidRPr="002304DF">
        <w:rPr>
          <w:rFonts w:hint="eastAsia"/>
          <w:sz w:val="22"/>
        </w:rPr>
        <w:t>人が充実感や満足感をもって日常生活を送ることです。</w:t>
      </w:r>
    </w:p>
    <w:p w:rsidR="003923CB" w:rsidRPr="002304DF" w:rsidRDefault="00CE0EE5" w:rsidP="00D52B93">
      <w:pPr>
        <w:autoSpaceDE w:val="0"/>
        <w:autoSpaceDN w:val="0"/>
        <w:adjustRightInd w:val="0"/>
        <w:spacing w:line="0" w:lineRule="atLeast"/>
        <w:ind w:left="437" w:firstLine="272"/>
        <w:jc w:val="left"/>
        <w:rPr>
          <w:rFonts w:hAnsi="ＭＳ Ｐ明朝" w:cs="MS-Mincho"/>
          <w:szCs w:val="24"/>
        </w:rPr>
      </w:pPr>
      <w:r w:rsidRPr="002304DF">
        <w:rPr>
          <w:rFonts w:hint="eastAsia"/>
        </w:rPr>
        <w:lastRenderedPageBreak/>
        <w:t>改善がみられた</w:t>
      </w:r>
      <w:r w:rsidR="00E75961" w:rsidRPr="002304DF">
        <w:rPr>
          <w:rFonts w:hAnsi="ＭＳ Ｐ明朝" w:hint="eastAsia"/>
          <w:szCs w:val="24"/>
        </w:rPr>
        <w:t>主な</w:t>
      </w:r>
      <w:r w:rsidR="003923CB" w:rsidRPr="002304DF">
        <w:rPr>
          <w:rFonts w:hint="eastAsia"/>
        </w:rPr>
        <w:t>指標</w:t>
      </w:r>
    </w:p>
    <w:tbl>
      <w:tblPr>
        <w:tblW w:w="89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814"/>
        <w:gridCol w:w="1327"/>
        <w:gridCol w:w="1428"/>
        <w:gridCol w:w="1411"/>
      </w:tblGrid>
      <w:tr w:rsidR="002304DF" w:rsidRPr="002304DF" w:rsidTr="004E5461">
        <w:trPr>
          <w:trHeight w:val="524"/>
          <w:jc w:val="right"/>
        </w:trPr>
        <w:tc>
          <w:tcPr>
            <w:tcW w:w="4814" w:type="dxa"/>
            <w:shd w:val="clear" w:color="auto" w:fill="auto"/>
            <w:noWrap/>
            <w:vAlign w:val="center"/>
            <w:hideMark/>
          </w:tcPr>
          <w:p w:rsidR="00CE0EE5" w:rsidRPr="002304DF" w:rsidRDefault="00CE0EE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指　　　標</w:t>
            </w:r>
          </w:p>
        </w:tc>
        <w:tc>
          <w:tcPr>
            <w:tcW w:w="1327" w:type="dxa"/>
            <w:shd w:val="clear" w:color="auto" w:fill="auto"/>
            <w:vAlign w:val="center"/>
            <w:hideMark/>
          </w:tcPr>
          <w:p w:rsidR="00CE0EE5" w:rsidRPr="002304DF" w:rsidRDefault="00CE0EE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基準値</w:t>
            </w:r>
            <w:r w:rsidRPr="002304DF">
              <w:rPr>
                <w:rFonts w:hAnsi="ＭＳ Ｐ明朝" w:cs="ＭＳ Ｐゴシック" w:hint="eastAsia"/>
                <w:kern w:val="0"/>
                <w:sz w:val="22"/>
              </w:rPr>
              <w:br/>
              <w:t>H23年度</w:t>
            </w:r>
          </w:p>
        </w:tc>
        <w:tc>
          <w:tcPr>
            <w:tcW w:w="1428" w:type="dxa"/>
            <w:shd w:val="clear" w:color="auto" w:fill="auto"/>
            <w:noWrap/>
            <w:vAlign w:val="center"/>
            <w:hideMark/>
          </w:tcPr>
          <w:p w:rsidR="00CE0EE5" w:rsidRPr="002304DF" w:rsidRDefault="00CE0EE5" w:rsidP="004E5461">
            <w:pPr>
              <w:widowControl/>
              <w:spacing w:line="0" w:lineRule="atLeast"/>
              <w:jc w:val="center"/>
              <w:rPr>
                <w:rFonts w:hAnsi="ＭＳ Ｐ明朝" w:cs="ＭＳ Ｐゴシック"/>
                <w:kern w:val="0"/>
                <w:sz w:val="22"/>
              </w:rPr>
            </w:pPr>
          </w:p>
          <w:p w:rsidR="00CE0EE5" w:rsidRPr="002304DF" w:rsidRDefault="00CE0EE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H28年度</w:t>
            </w:r>
          </w:p>
        </w:tc>
        <w:tc>
          <w:tcPr>
            <w:tcW w:w="1411" w:type="dxa"/>
            <w:shd w:val="clear" w:color="auto" w:fill="auto"/>
            <w:vAlign w:val="center"/>
            <w:hideMark/>
          </w:tcPr>
          <w:p w:rsidR="00CE0EE5" w:rsidRPr="002304DF" w:rsidRDefault="00CE0EE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目標値</w:t>
            </w:r>
            <w:r w:rsidRPr="002304DF">
              <w:rPr>
                <w:rFonts w:hAnsi="ＭＳ Ｐ明朝" w:cs="ＭＳ Ｐゴシック" w:hint="eastAsia"/>
                <w:kern w:val="0"/>
                <w:sz w:val="22"/>
              </w:rPr>
              <w:br/>
              <w:t>H28年度</w:t>
            </w:r>
          </w:p>
        </w:tc>
      </w:tr>
      <w:tr w:rsidR="002304DF" w:rsidRPr="002304DF" w:rsidTr="004E5461">
        <w:trPr>
          <w:trHeight w:val="263"/>
          <w:jc w:val="right"/>
        </w:trPr>
        <w:tc>
          <w:tcPr>
            <w:tcW w:w="4814" w:type="dxa"/>
            <w:shd w:val="clear" w:color="auto" w:fill="auto"/>
            <w:noWrap/>
            <w:vAlign w:val="center"/>
            <w:hideMark/>
          </w:tcPr>
          <w:p w:rsidR="00CE0EE5" w:rsidRPr="002304DF" w:rsidRDefault="00CE0EE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中学生の肥満傾向児の割合</w:t>
            </w:r>
          </w:p>
        </w:tc>
        <w:tc>
          <w:tcPr>
            <w:tcW w:w="1327" w:type="dxa"/>
            <w:shd w:val="clear" w:color="auto" w:fill="auto"/>
            <w:noWrap/>
            <w:vAlign w:val="center"/>
            <w:hideMark/>
          </w:tcPr>
          <w:p w:rsidR="00CE0EE5" w:rsidRPr="002304DF" w:rsidRDefault="00CE0EE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8.9%</w:t>
            </w:r>
          </w:p>
        </w:tc>
        <w:tc>
          <w:tcPr>
            <w:tcW w:w="1428" w:type="dxa"/>
            <w:shd w:val="clear" w:color="auto" w:fill="auto"/>
            <w:noWrap/>
            <w:vAlign w:val="center"/>
            <w:hideMark/>
          </w:tcPr>
          <w:p w:rsidR="00CE0EE5" w:rsidRPr="002304DF" w:rsidRDefault="00CE0EE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7.0%</w:t>
            </w:r>
          </w:p>
        </w:tc>
        <w:tc>
          <w:tcPr>
            <w:tcW w:w="1411" w:type="dxa"/>
            <w:shd w:val="clear" w:color="auto" w:fill="auto"/>
            <w:noWrap/>
            <w:vAlign w:val="center"/>
            <w:hideMark/>
          </w:tcPr>
          <w:p w:rsidR="00CE0EE5" w:rsidRPr="002304DF" w:rsidRDefault="00CE0EE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6A6585" w:rsidRPr="002304DF" w:rsidTr="004E5461">
        <w:trPr>
          <w:trHeight w:val="557"/>
          <w:jc w:val="right"/>
        </w:trPr>
        <w:tc>
          <w:tcPr>
            <w:tcW w:w="4814" w:type="dxa"/>
            <w:shd w:val="clear" w:color="auto" w:fill="auto"/>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80～84歳の要介護2以上の人の割合</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14.5%</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13.4%</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6A6585" w:rsidRPr="002304DF" w:rsidTr="004E5461">
        <w:trPr>
          <w:trHeight w:val="224"/>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3歳児でむし歯のない子の割合</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77.9%</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80.9%</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80.0%</w:t>
            </w:r>
          </w:p>
        </w:tc>
      </w:tr>
      <w:tr w:rsidR="006A6585" w:rsidRPr="002304DF" w:rsidTr="004E5461">
        <w:trPr>
          <w:trHeight w:val="217"/>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12歳児の一人平均う歯数</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1.67本</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1.25本</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1.5本</w:t>
            </w:r>
          </w:p>
        </w:tc>
      </w:tr>
      <w:tr w:rsidR="006A6585" w:rsidRPr="002304DF" w:rsidTr="004E5461">
        <w:trPr>
          <w:trHeight w:val="210"/>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40～74歳までの女性のメタボリックシンドローム該当者及び予備群の割合（国保）</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19.8%</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19.3%</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6A6585" w:rsidRPr="002304DF" w:rsidTr="004E5461">
        <w:trPr>
          <w:trHeight w:val="389"/>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3か月児健康診査の父親の喫煙者の割合</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42.6%</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36.5%</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37.0%</w:t>
            </w:r>
          </w:p>
        </w:tc>
      </w:tr>
      <w:tr w:rsidR="006A6585" w:rsidRPr="002304DF" w:rsidTr="004E5461">
        <w:trPr>
          <w:trHeight w:val="389"/>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3か月児健康診査の母親の喫煙者の割合</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4.9%</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2.0%</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4.0%</w:t>
            </w:r>
          </w:p>
        </w:tc>
      </w:tr>
      <w:tr w:rsidR="006A6585" w:rsidRPr="002304DF" w:rsidTr="004E5461">
        <w:trPr>
          <w:trHeight w:val="177"/>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ストレス対処法をもつ人の割合</w:t>
            </w:r>
          </w:p>
        </w:tc>
        <w:tc>
          <w:tcPr>
            <w:tcW w:w="1327"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61.0%</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67.7%</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63.0%</w:t>
            </w:r>
          </w:p>
        </w:tc>
      </w:tr>
      <w:tr w:rsidR="006A6585" w:rsidRPr="002304DF" w:rsidTr="004E5461">
        <w:trPr>
          <w:trHeight w:val="156"/>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高岡型地域福祉ネットワークづくりの実施地区数</w:t>
            </w:r>
          </w:p>
        </w:tc>
        <w:tc>
          <w:tcPr>
            <w:tcW w:w="1327" w:type="dxa"/>
            <w:shd w:val="clear" w:color="auto" w:fill="auto"/>
            <w:noWrap/>
            <w:vAlign w:val="center"/>
            <w:hideMark/>
          </w:tcPr>
          <w:p w:rsidR="006A6585"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（-）地区</w:t>
            </w:r>
          </w:p>
          <w:p w:rsidR="006A6585" w:rsidRPr="002304DF" w:rsidRDefault="006A6585" w:rsidP="004E5461">
            <w:pPr>
              <w:widowControl/>
              <w:spacing w:line="0" w:lineRule="atLeast"/>
              <w:jc w:val="right"/>
              <w:rPr>
                <w:rFonts w:hAnsi="ＭＳ Ｐ明朝" w:cs="ＭＳ Ｐゴシック"/>
                <w:kern w:val="0"/>
                <w:sz w:val="22"/>
              </w:rPr>
            </w:pPr>
            <w:r w:rsidRPr="00D52B93">
              <w:rPr>
                <w:rFonts w:hAnsi="ＭＳ Ｐ明朝" w:cs="ＭＳ Ｐゴシック" w:hint="eastAsia"/>
                <w:kern w:val="0"/>
                <w:sz w:val="20"/>
                <w:szCs w:val="20"/>
              </w:rPr>
              <w:t>(Ｈ22年度)</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27地区</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27地区</w:t>
            </w:r>
          </w:p>
        </w:tc>
      </w:tr>
      <w:tr w:rsidR="006A6585" w:rsidRPr="002304DF" w:rsidTr="004E5461">
        <w:trPr>
          <w:trHeight w:val="293"/>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Pr>
                <w:rFonts w:hAnsi="ＭＳ Ｐ明朝" w:cs="ＭＳ Ｐゴシック" w:hint="eastAsia"/>
                <w:kern w:val="0"/>
                <w:sz w:val="22"/>
              </w:rPr>
              <w:t>子育て、障がい</w:t>
            </w:r>
            <w:r w:rsidRPr="002304DF">
              <w:rPr>
                <w:rFonts w:hAnsi="ＭＳ Ｐ明朝" w:cs="ＭＳ Ｐゴシック" w:hint="eastAsia"/>
                <w:kern w:val="0"/>
                <w:sz w:val="22"/>
              </w:rPr>
              <w:t>者、高齢者等の相談件数</w:t>
            </w:r>
            <w:r>
              <w:rPr>
                <w:rFonts w:hAnsi="ＭＳ Ｐ明朝" w:cs="ＭＳ Ｐゴシック" w:hint="eastAsia"/>
                <w:kern w:val="0"/>
                <w:sz w:val="22"/>
              </w:rPr>
              <w:t>（延）</w:t>
            </w:r>
          </w:p>
        </w:tc>
        <w:tc>
          <w:tcPr>
            <w:tcW w:w="1327" w:type="dxa"/>
            <w:shd w:val="clear" w:color="auto" w:fill="auto"/>
            <w:noWrap/>
            <w:vAlign w:val="center"/>
            <w:hideMark/>
          </w:tcPr>
          <w:p w:rsidR="006A6585" w:rsidRPr="00D52B93" w:rsidRDefault="006A6585" w:rsidP="004E5461">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24,935件</w:t>
            </w:r>
          </w:p>
          <w:p w:rsidR="006A6585" w:rsidRPr="002304DF" w:rsidRDefault="006A6585" w:rsidP="004E5461">
            <w:pPr>
              <w:widowControl/>
              <w:spacing w:line="0" w:lineRule="atLeast"/>
              <w:jc w:val="right"/>
              <w:rPr>
                <w:rFonts w:hAnsi="ＭＳ Ｐ明朝" w:cs="ＭＳ Ｐゴシック"/>
                <w:kern w:val="0"/>
                <w:sz w:val="22"/>
              </w:rPr>
            </w:pPr>
            <w:r w:rsidRPr="00D52B93">
              <w:rPr>
                <w:rFonts w:hAnsi="ＭＳ Ｐ明朝" w:cs="ＭＳ Ｐゴシック" w:hint="eastAsia"/>
                <w:kern w:val="0"/>
                <w:sz w:val="20"/>
                <w:szCs w:val="20"/>
              </w:rPr>
              <w:t>(Ｈ22年度)</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42,201件</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30,000件</w:t>
            </w:r>
          </w:p>
        </w:tc>
      </w:tr>
      <w:tr w:rsidR="006A6585" w:rsidRPr="002304DF" w:rsidTr="004E5461">
        <w:trPr>
          <w:trHeight w:val="274"/>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Pr>
                <w:rFonts w:hAnsi="ＭＳ Ｐ明朝" w:cs="ＭＳ Ｐゴシック" w:hint="eastAsia"/>
                <w:kern w:val="0"/>
                <w:sz w:val="22"/>
              </w:rPr>
              <w:t>健康づくり活動への参加者数</w:t>
            </w:r>
          </w:p>
        </w:tc>
        <w:tc>
          <w:tcPr>
            <w:tcW w:w="1327" w:type="dxa"/>
            <w:shd w:val="clear" w:color="auto" w:fill="auto"/>
            <w:noWrap/>
            <w:vAlign w:val="center"/>
            <w:hideMark/>
          </w:tcPr>
          <w:p w:rsidR="006A6585" w:rsidRDefault="006A6585" w:rsidP="00D52B93">
            <w:pPr>
              <w:widowControl/>
              <w:spacing w:line="0" w:lineRule="atLeast"/>
              <w:jc w:val="right"/>
              <w:rPr>
                <w:rFonts w:hAnsi="ＭＳ Ｐ明朝" w:cs="ＭＳ Ｐゴシック"/>
                <w:kern w:val="0"/>
                <w:sz w:val="22"/>
              </w:rPr>
            </w:pPr>
            <w:r>
              <w:rPr>
                <w:rFonts w:hAnsi="ＭＳ Ｐ明朝" w:cs="ＭＳ Ｐゴシック" w:hint="eastAsia"/>
                <w:kern w:val="0"/>
                <w:sz w:val="22"/>
              </w:rPr>
              <w:t>66</w:t>
            </w:r>
            <w:r w:rsidRPr="002304DF">
              <w:rPr>
                <w:rFonts w:hAnsi="ＭＳ Ｐ明朝" w:cs="ＭＳ Ｐゴシック" w:hint="eastAsia"/>
                <w:kern w:val="0"/>
                <w:sz w:val="22"/>
              </w:rPr>
              <w:t>,</w:t>
            </w:r>
            <w:r>
              <w:rPr>
                <w:rFonts w:hAnsi="ＭＳ Ｐ明朝" w:cs="ＭＳ Ｐゴシック" w:hint="eastAsia"/>
                <w:kern w:val="0"/>
                <w:sz w:val="22"/>
              </w:rPr>
              <w:t>450人</w:t>
            </w:r>
          </w:p>
          <w:p w:rsidR="006A6585" w:rsidRPr="00D52B93" w:rsidRDefault="006A6585" w:rsidP="004E5461">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(Ｈ22年度)</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Pr>
                <w:rFonts w:hAnsi="ＭＳ Ｐ明朝" w:cs="ＭＳ Ｐゴシック" w:hint="eastAsia"/>
                <w:kern w:val="0"/>
                <w:sz w:val="22"/>
              </w:rPr>
              <w:t>99</w:t>
            </w:r>
            <w:r w:rsidRPr="002304DF">
              <w:rPr>
                <w:rFonts w:hAnsi="ＭＳ Ｐ明朝" w:cs="ＭＳ Ｐゴシック" w:hint="eastAsia"/>
                <w:kern w:val="0"/>
                <w:sz w:val="22"/>
              </w:rPr>
              <w:t>,</w:t>
            </w:r>
            <w:r>
              <w:rPr>
                <w:rFonts w:hAnsi="ＭＳ Ｐ明朝" w:cs="ＭＳ Ｐゴシック" w:hint="eastAsia"/>
                <w:kern w:val="0"/>
                <w:sz w:val="22"/>
              </w:rPr>
              <w:t>405人</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Pr>
                <w:rFonts w:hAnsi="ＭＳ Ｐ明朝" w:cs="ＭＳ Ｐゴシック" w:hint="eastAsia"/>
                <w:kern w:val="0"/>
                <w:sz w:val="22"/>
              </w:rPr>
              <w:t>100</w:t>
            </w:r>
            <w:r w:rsidRPr="002304DF">
              <w:rPr>
                <w:rFonts w:hAnsi="ＭＳ Ｐ明朝" w:cs="ＭＳ Ｐゴシック" w:hint="eastAsia"/>
                <w:kern w:val="0"/>
                <w:sz w:val="22"/>
              </w:rPr>
              <w:t>,000</w:t>
            </w:r>
            <w:r>
              <w:rPr>
                <w:rFonts w:hAnsi="ＭＳ Ｐ明朝" w:cs="ＭＳ Ｐゴシック" w:hint="eastAsia"/>
                <w:kern w:val="0"/>
                <w:sz w:val="22"/>
              </w:rPr>
              <w:t>人</w:t>
            </w:r>
          </w:p>
        </w:tc>
      </w:tr>
      <w:tr w:rsidR="006A6585" w:rsidRPr="002304DF" w:rsidTr="004E5461">
        <w:trPr>
          <w:trHeight w:val="279"/>
          <w:jc w:val="right"/>
        </w:trPr>
        <w:tc>
          <w:tcPr>
            <w:tcW w:w="4814" w:type="dxa"/>
            <w:shd w:val="clear" w:color="auto" w:fill="auto"/>
            <w:noWrap/>
            <w:vAlign w:val="center"/>
            <w:hideMark/>
          </w:tcPr>
          <w:p w:rsidR="006A6585" w:rsidRPr="002304DF" w:rsidRDefault="006A6585" w:rsidP="004E5461">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中心商店街（6地点）における平日・休日の歩行者・自転車通行量の平均値</w:t>
            </w:r>
          </w:p>
        </w:tc>
        <w:tc>
          <w:tcPr>
            <w:tcW w:w="1327" w:type="dxa"/>
            <w:shd w:val="clear" w:color="auto" w:fill="auto"/>
            <w:noWrap/>
            <w:vAlign w:val="center"/>
            <w:hideMark/>
          </w:tcPr>
          <w:p w:rsidR="006A6585" w:rsidRDefault="006A658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11,648人</w:t>
            </w:r>
          </w:p>
          <w:p w:rsidR="006A6585" w:rsidRPr="00D52B93" w:rsidRDefault="006A6585" w:rsidP="004E5461">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（Ｈ22年度</w:t>
            </w:r>
            <w:r w:rsidRPr="00D52B93">
              <w:rPr>
                <w:rFonts w:hAnsi="ＭＳ Ｐ明朝" w:cs="ＭＳ Ｐゴシック"/>
                <w:kern w:val="0"/>
                <w:sz w:val="20"/>
                <w:szCs w:val="20"/>
              </w:rPr>
              <w:t>）</w:t>
            </w:r>
          </w:p>
        </w:tc>
        <w:tc>
          <w:tcPr>
            <w:tcW w:w="1428" w:type="dxa"/>
            <w:shd w:val="clear" w:color="auto" w:fill="auto"/>
            <w:noWrap/>
            <w:vAlign w:val="center"/>
            <w:hideMark/>
          </w:tcPr>
          <w:p w:rsidR="006A6585" w:rsidRPr="002304DF" w:rsidRDefault="006A6585" w:rsidP="004E5461">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14,949人</w:t>
            </w:r>
          </w:p>
        </w:tc>
        <w:tc>
          <w:tcPr>
            <w:tcW w:w="1411" w:type="dxa"/>
            <w:shd w:val="clear" w:color="auto" w:fill="auto"/>
            <w:noWrap/>
            <w:vAlign w:val="center"/>
            <w:hideMark/>
          </w:tcPr>
          <w:p w:rsidR="006A6585" w:rsidRPr="002304DF" w:rsidRDefault="006A6585" w:rsidP="004E5461">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14,000人</w:t>
            </w:r>
          </w:p>
        </w:tc>
      </w:tr>
      <w:tr w:rsidR="006A6585" w:rsidRPr="002304DF" w:rsidTr="004E5461">
        <w:trPr>
          <w:trHeight w:val="389"/>
          <w:jc w:val="right"/>
        </w:trPr>
        <w:tc>
          <w:tcPr>
            <w:tcW w:w="4814" w:type="dxa"/>
            <w:shd w:val="clear" w:color="auto" w:fill="auto"/>
            <w:noWrap/>
            <w:vAlign w:val="center"/>
          </w:tcPr>
          <w:p w:rsidR="006A6585" w:rsidRPr="002304DF" w:rsidRDefault="006A658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体育施設の利用者数</w:t>
            </w:r>
            <w:r>
              <w:rPr>
                <w:rFonts w:hAnsi="ＭＳ Ｐ明朝" w:cs="ＭＳ Ｐゴシック" w:hint="eastAsia"/>
                <w:kern w:val="0"/>
                <w:sz w:val="22"/>
              </w:rPr>
              <w:t>（延）</w:t>
            </w:r>
          </w:p>
        </w:tc>
        <w:tc>
          <w:tcPr>
            <w:tcW w:w="1327" w:type="dxa"/>
            <w:shd w:val="clear" w:color="auto" w:fill="auto"/>
            <w:noWrap/>
            <w:vAlign w:val="center"/>
          </w:tcPr>
          <w:p w:rsidR="006A6585" w:rsidRDefault="006A6585" w:rsidP="00D52B93">
            <w:pPr>
              <w:widowControl/>
              <w:spacing w:line="0" w:lineRule="atLeast"/>
              <w:jc w:val="right"/>
              <w:rPr>
                <w:rFonts w:hAnsi="ＭＳ Ｐ明朝" w:cs="ＭＳ Ｐゴシック"/>
                <w:kern w:val="0"/>
                <w:sz w:val="22"/>
              </w:rPr>
            </w:pPr>
            <w:r>
              <w:rPr>
                <w:rFonts w:hAnsi="ＭＳ Ｐ明朝" w:cs="ＭＳ Ｐゴシック" w:hint="eastAsia"/>
                <w:kern w:val="0"/>
                <w:sz w:val="22"/>
              </w:rPr>
              <w:t>708,049</w:t>
            </w:r>
            <w:r w:rsidRPr="002304DF">
              <w:rPr>
                <w:rFonts w:hAnsi="ＭＳ Ｐ明朝" w:cs="ＭＳ Ｐゴシック" w:hint="eastAsia"/>
                <w:kern w:val="0"/>
                <w:sz w:val="22"/>
              </w:rPr>
              <w:t>人</w:t>
            </w:r>
          </w:p>
          <w:p w:rsidR="006A6585" w:rsidRPr="00D52B93" w:rsidRDefault="006A6585" w:rsidP="00D52B93">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(Ｈ22年度)</w:t>
            </w:r>
          </w:p>
        </w:tc>
        <w:tc>
          <w:tcPr>
            <w:tcW w:w="1428" w:type="dxa"/>
            <w:shd w:val="clear" w:color="auto" w:fill="auto"/>
            <w:noWrap/>
            <w:vAlign w:val="center"/>
          </w:tcPr>
          <w:p w:rsidR="006A6585" w:rsidRPr="002304DF" w:rsidRDefault="006A658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844,951人</w:t>
            </w:r>
          </w:p>
        </w:tc>
        <w:tc>
          <w:tcPr>
            <w:tcW w:w="1411" w:type="dxa"/>
            <w:shd w:val="clear" w:color="auto" w:fill="auto"/>
            <w:noWrap/>
            <w:vAlign w:val="center"/>
          </w:tcPr>
          <w:p w:rsidR="006A6585" w:rsidRPr="002304DF" w:rsidRDefault="006A6585" w:rsidP="00F643E3">
            <w:pPr>
              <w:widowControl/>
              <w:spacing w:line="0" w:lineRule="atLeast"/>
              <w:ind w:leftChars="-17" w:left="-1" w:rightChars="-15" w:right="-36" w:hangingChars="18" w:hanging="40"/>
              <w:jc w:val="center"/>
              <w:rPr>
                <w:rFonts w:hAnsi="ＭＳ Ｐ明朝" w:cs="ＭＳ Ｐゴシック"/>
                <w:kern w:val="0"/>
                <w:sz w:val="22"/>
              </w:rPr>
            </w:pPr>
            <w:r w:rsidRPr="002304DF">
              <w:rPr>
                <w:rFonts w:hAnsi="ＭＳ Ｐ明朝" w:cs="ＭＳ Ｐゴシック" w:hint="eastAsia"/>
                <w:kern w:val="0"/>
                <w:sz w:val="22"/>
              </w:rPr>
              <w:t>750,000人</w:t>
            </w:r>
          </w:p>
        </w:tc>
      </w:tr>
      <w:tr w:rsidR="006A6585" w:rsidRPr="002304DF" w:rsidTr="004E5461">
        <w:trPr>
          <w:trHeight w:val="389"/>
          <w:jc w:val="right"/>
        </w:trPr>
        <w:tc>
          <w:tcPr>
            <w:tcW w:w="4814" w:type="dxa"/>
            <w:shd w:val="clear" w:color="auto" w:fill="auto"/>
            <w:noWrap/>
            <w:vAlign w:val="center"/>
            <w:hideMark/>
          </w:tcPr>
          <w:p w:rsidR="006A6585" w:rsidRPr="002304DF" w:rsidRDefault="006A658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一般介護予防事業の参加者数</w:t>
            </w:r>
            <w:r>
              <w:rPr>
                <w:rFonts w:hAnsi="ＭＳ Ｐ明朝" w:cs="ＭＳ Ｐゴシック" w:hint="eastAsia"/>
                <w:kern w:val="0"/>
                <w:sz w:val="22"/>
              </w:rPr>
              <w:t>（延）</w:t>
            </w:r>
          </w:p>
        </w:tc>
        <w:tc>
          <w:tcPr>
            <w:tcW w:w="1327" w:type="dxa"/>
            <w:shd w:val="clear" w:color="auto" w:fill="auto"/>
            <w:noWrap/>
            <w:vAlign w:val="center"/>
            <w:hideMark/>
          </w:tcPr>
          <w:p w:rsidR="006A6585" w:rsidRDefault="006A6585" w:rsidP="00D52B93">
            <w:pPr>
              <w:widowControl/>
              <w:spacing w:line="0" w:lineRule="atLeast"/>
              <w:ind w:leftChars="-18" w:left="1" w:hangingChars="20" w:hanging="44"/>
              <w:jc w:val="right"/>
              <w:rPr>
                <w:rFonts w:hAnsi="ＭＳ Ｐ明朝" w:cs="ＭＳ Ｐゴシック"/>
                <w:kern w:val="0"/>
                <w:sz w:val="22"/>
              </w:rPr>
            </w:pPr>
            <w:r w:rsidRPr="002304DF">
              <w:rPr>
                <w:rFonts w:hAnsi="ＭＳ Ｐ明朝" w:cs="ＭＳ Ｐゴシック" w:hint="eastAsia"/>
                <w:kern w:val="0"/>
                <w:sz w:val="22"/>
              </w:rPr>
              <w:t>49,843人</w:t>
            </w:r>
          </w:p>
          <w:p w:rsidR="006A6585" w:rsidRPr="00D52B93" w:rsidRDefault="006A6585" w:rsidP="00D52B93">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(Ｈ22年度)</w:t>
            </w:r>
          </w:p>
        </w:tc>
        <w:tc>
          <w:tcPr>
            <w:tcW w:w="1428" w:type="dxa"/>
            <w:shd w:val="clear" w:color="auto" w:fill="auto"/>
            <w:noWrap/>
            <w:vAlign w:val="center"/>
            <w:hideMark/>
          </w:tcPr>
          <w:p w:rsidR="006A6585" w:rsidRPr="002304DF" w:rsidRDefault="006A658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78,573人</w:t>
            </w:r>
          </w:p>
        </w:tc>
        <w:tc>
          <w:tcPr>
            <w:tcW w:w="1411" w:type="dxa"/>
            <w:shd w:val="clear" w:color="auto" w:fill="auto"/>
            <w:noWrap/>
            <w:vAlign w:val="center"/>
            <w:hideMark/>
          </w:tcPr>
          <w:p w:rsidR="006A6585" w:rsidRPr="002304DF" w:rsidRDefault="006A658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60,000人</w:t>
            </w:r>
          </w:p>
        </w:tc>
      </w:tr>
      <w:tr w:rsidR="006A6585" w:rsidRPr="002304DF" w:rsidTr="004E5461">
        <w:trPr>
          <w:trHeight w:val="253"/>
          <w:jc w:val="right"/>
        </w:trPr>
        <w:tc>
          <w:tcPr>
            <w:tcW w:w="4814" w:type="dxa"/>
            <w:shd w:val="clear" w:color="auto" w:fill="auto"/>
            <w:noWrap/>
            <w:vAlign w:val="center"/>
            <w:hideMark/>
          </w:tcPr>
          <w:p w:rsidR="006A6585" w:rsidRPr="002304DF" w:rsidRDefault="006A658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認知症サポーター養成数（累計）</w:t>
            </w:r>
          </w:p>
        </w:tc>
        <w:tc>
          <w:tcPr>
            <w:tcW w:w="1327" w:type="dxa"/>
            <w:shd w:val="clear" w:color="auto" w:fill="auto"/>
            <w:noWrap/>
            <w:vAlign w:val="center"/>
            <w:hideMark/>
          </w:tcPr>
          <w:p w:rsidR="006A6585" w:rsidRPr="00D52B93" w:rsidRDefault="006A6585" w:rsidP="00D52B93">
            <w:pPr>
              <w:widowControl/>
              <w:spacing w:line="0" w:lineRule="atLeast"/>
              <w:jc w:val="right"/>
              <w:rPr>
                <w:rFonts w:hAnsi="ＭＳ Ｐ明朝" w:cs="ＭＳ Ｐゴシック"/>
                <w:kern w:val="0"/>
                <w:sz w:val="20"/>
                <w:szCs w:val="20"/>
              </w:rPr>
            </w:pPr>
            <w:r w:rsidRPr="002304DF">
              <w:rPr>
                <w:rFonts w:hAnsi="ＭＳ Ｐ明朝" w:cs="ＭＳ Ｐゴシック" w:hint="eastAsia"/>
                <w:kern w:val="0"/>
                <w:sz w:val="22"/>
              </w:rPr>
              <w:t>5,323人</w:t>
            </w:r>
          </w:p>
        </w:tc>
        <w:tc>
          <w:tcPr>
            <w:tcW w:w="1428" w:type="dxa"/>
            <w:shd w:val="clear" w:color="auto" w:fill="auto"/>
            <w:noWrap/>
            <w:vAlign w:val="center"/>
            <w:hideMark/>
          </w:tcPr>
          <w:p w:rsidR="006A6585" w:rsidRPr="002304DF" w:rsidRDefault="006A658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14,538人</w:t>
            </w:r>
          </w:p>
        </w:tc>
        <w:tc>
          <w:tcPr>
            <w:tcW w:w="1411" w:type="dxa"/>
            <w:shd w:val="clear" w:color="auto" w:fill="auto"/>
            <w:noWrap/>
            <w:vAlign w:val="center"/>
            <w:hideMark/>
          </w:tcPr>
          <w:p w:rsidR="006A6585" w:rsidRPr="002304DF" w:rsidRDefault="006A658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8,500人</w:t>
            </w:r>
          </w:p>
        </w:tc>
      </w:tr>
    </w:tbl>
    <w:p w:rsidR="006A6585" w:rsidRDefault="006A6585" w:rsidP="00D52B93">
      <w:pPr>
        <w:autoSpaceDE w:val="0"/>
        <w:autoSpaceDN w:val="0"/>
        <w:adjustRightInd w:val="0"/>
        <w:spacing w:line="0" w:lineRule="atLeast"/>
        <w:ind w:left="437" w:firstLine="272"/>
        <w:jc w:val="left"/>
      </w:pPr>
    </w:p>
    <w:p w:rsidR="00CE0EE5" w:rsidRPr="00D52B93" w:rsidRDefault="00400B9A" w:rsidP="00D52B93">
      <w:pPr>
        <w:autoSpaceDE w:val="0"/>
        <w:autoSpaceDN w:val="0"/>
        <w:adjustRightInd w:val="0"/>
        <w:spacing w:line="0" w:lineRule="atLeast"/>
        <w:ind w:left="437" w:firstLine="272"/>
        <w:jc w:val="left"/>
      </w:pPr>
      <w:r w:rsidRPr="00D52B93">
        <w:rPr>
          <w:rFonts w:hint="eastAsia"/>
        </w:rPr>
        <w:t>改善がみられなかった主な指標</w:t>
      </w:r>
    </w:p>
    <w:tbl>
      <w:tblPr>
        <w:tblW w:w="9025" w:type="dxa"/>
        <w:jc w:val="right"/>
        <w:tblLayout w:type="fixed"/>
        <w:tblCellMar>
          <w:left w:w="99" w:type="dxa"/>
          <w:right w:w="99" w:type="dxa"/>
        </w:tblCellMar>
        <w:tblLook w:val="04A0" w:firstRow="1" w:lastRow="0" w:firstColumn="1" w:lastColumn="0" w:noHBand="0" w:noVBand="1"/>
      </w:tblPr>
      <w:tblGrid>
        <w:gridCol w:w="4838"/>
        <w:gridCol w:w="1395"/>
        <w:gridCol w:w="1363"/>
        <w:gridCol w:w="1429"/>
      </w:tblGrid>
      <w:tr w:rsidR="002304DF" w:rsidRPr="002304DF" w:rsidTr="004E5461">
        <w:trPr>
          <w:trHeight w:val="273"/>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指　　　標</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基準値</w:t>
            </w:r>
            <w:r w:rsidRPr="002304DF">
              <w:rPr>
                <w:rFonts w:hAnsi="ＭＳ Ｐ明朝" w:cs="ＭＳ Ｐゴシック" w:hint="eastAsia"/>
                <w:kern w:val="0"/>
                <w:sz w:val="22"/>
              </w:rPr>
              <w:br/>
              <w:t>H23年度</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0EE5" w:rsidRPr="002304DF" w:rsidRDefault="00CE0EE5" w:rsidP="00D52B93">
            <w:pPr>
              <w:widowControl/>
              <w:spacing w:line="0" w:lineRule="atLeast"/>
              <w:jc w:val="center"/>
              <w:rPr>
                <w:rFonts w:hAnsi="ＭＳ Ｐ明朝" w:cs="ＭＳ Ｐゴシック"/>
                <w:kern w:val="0"/>
                <w:sz w:val="22"/>
              </w:rPr>
            </w:pPr>
          </w:p>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H28年度</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目標値</w:t>
            </w:r>
            <w:r w:rsidRPr="002304DF">
              <w:rPr>
                <w:rFonts w:hAnsi="ＭＳ Ｐ明朝" w:cs="ＭＳ Ｐゴシック" w:hint="eastAsia"/>
                <w:kern w:val="0"/>
                <w:sz w:val="22"/>
              </w:rPr>
              <w:br/>
              <w:t>H28年度</w:t>
            </w:r>
          </w:p>
        </w:tc>
      </w:tr>
      <w:tr w:rsidR="002304DF" w:rsidRPr="002304DF" w:rsidTr="004E5461">
        <w:trPr>
          <w:trHeight w:val="273"/>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小学生の肥満傾向児の割合</w:t>
            </w:r>
          </w:p>
        </w:tc>
        <w:tc>
          <w:tcPr>
            <w:tcW w:w="1395" w:type="dxa"/>
            <w:tcBorders>
              <w:top w:val="single" w:sz="4" w:space="0" w:color="auto"/>
              <w:left w:val="nil"/>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7.3%</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2304DF" w:rsidRPr="002304DF" w:rsidTr="004E5461">
        <w:trPr>
          <w:trHeight w:val="203"/>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1か月児の母乳育児率</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63.7%</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63.3%</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66.0%</w:t>
            </w:r>
          </w:p>
        </w:tc>
      </w:tr>
      <w:tr w:rsidR="002304DF" w:rsidRPr="002304DF" w:rsidTr="004E5461">
        <w:trPr>
          <w:trHeight w:val="208"/>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20～39歳男性の朝食をとらない人の割合</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21.0%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22.1%</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18.0%</w:t>
            </w:r>
          </w:p>
        </w:tc>
      </w:tr>
      <w:tr w:rsidR="002304DF" w:rsidRPr="002304DF" w:rsidTr="004E5461">
        <w:trPr>
          <w:trHeight w:val="208"/>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20～39歳女性の朝食をとらない人の割合</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11.1%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12.2%</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9.0%</w:t>
            </w:r>
          </w:p>
        </w:tc>
      </w:tr>
      <w:tr w:rsidR="002304DF" w:rsidRPr="002304DF" w:rsidTr="004E5461">
        <w:trPr>
          <w:trHeight w:val="208"/>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野菜を必要量（350g）食べている人の割合</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57.4%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49.5%</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60.0%</w:t>
            </w:r>
          </w:p>
        </w:tc>
      </w:tr>
      <w:tr w:rsidR="002304DF" w:rsidRPr="002304DF" w:rsidTr="004E5461">
        <w:trPr>
          <w:trHeight w:val="208"/>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休肝日を設けている人の割合</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78.6%</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76.0%</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増加</w:t>
            </w:r>
          </w:p>
        </w:tc>
      </w:tr>
      <w:tr w:rsidR="002304DF" w:rsidRPr="002304DF" w:rsidTr="004E5461">
        <w:trPr>
          <w:trHeight w:val="187"/>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健康づくりのためにからだを動かしている人の割合</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62.2%</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62.0%</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70.0%</w:t>
            </w:r>
          </w:p>
        </w:tc>
      </w:tr>
      <w:tr w:rsidR="002304DF" w:rsidRPr="002304DF" w:rsidTr="004E5461">
        <w:trPr>
          <w:trHeight w:val="163"/>
          <w:jc w:val="right"/>
        </w:trPr>
        <w:tc>
          <w:tcPr>
            <w:tcW w:w="4838"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乳がん検診受診率</w:t>
            </w:r>
          </w:p>
        </w:tc>
        <w:tc>
          <w:tcPr>
            <w:tcW w:w="1395"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34.5%</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26.5%</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38.0%</w:t>
            </w:r>
          </w:p>
        </w:tc>
      </w:tr>
      <w:tr w:rsidR="002304DF" w:rsidRPr="002304DF" w:rsidTr="004E5461">
        <w:trPr>
          <w:trHeight w:val="163"/>
          <w:jc w:val="right"/>
        </w:trPr>
        <w:tc>
          <w:tcPr>
            <w:tcW w:w="4838"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20～29歳までのやせている女性の割合</w:t>
            </w:r>
          </w:p>
        </w:tc>
        <w:tc>
          <w:tcPr>
            <w:tcW w:w="1395"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17.1%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31.1%</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15.0%</w:t>
            </w:r>
          </w:p>
        </w:tc>
      </w:tr>
      <w:tr w:rsidR="002304DF" w:rsidRPr="002304DF" w:rsidTr="004E5461">
        <w:trPr>
          <w:trHeight w:val="163"/>
          <w:jc w:val="right"/>
        </w:trPr>
        <w:tc>
          <w:tcPr>
            <w:tcW w:w="4838"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40～74歳までの男性のメタボリックシンドローム該当者及び予備群の割合（国保）</w:t>
            </w:r>
          </w:p>
        </w:tc>
        <w:tc>
          <w:tcPr>
            <w:tcW w:w="1395"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46.6%</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49.0%</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2304DF" w:rsidRPr="002304DF" w:rsidTr="004E5461">
        <w:trPr>
          <w:trHeight w:val="163"/>
          <w:jc w:val="right"/>
        </w:trPr>
        <w:tc>
          <w:tcPr>
            <w:tcW w:w="4838"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子育てに自信がない母親の割合</w:t>
            </w:r>
          </w:p>
        </w:tc>
        <w:tc>
          <w:tcPr>
            <w:tcW w:w="1395" w:type="dxa"/>
            <w:tcBorders>
              <w:top w:val="single" w:sz="4" w:space="0" w:color="auto"/>
              <w:left w:val="single" w:sz="4" w:space="0" w:color="auto"/>
              <w:bottom w:val="single" w:sz="4" w:space="0" w:color="auto"/>
              <w:right w:val="nil"/>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27.2%</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29.6%</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減少</w:t>
            </w:r>
          </w:p>
        </w:tc>
      </w:tr>
      <w:tr w:rsidR="002304DF" w:rsidRPr="002304DF" w:rsidTr="004E5461">
        <w:trPr>
          <w:trHeight w:val="280"/>
          <w:jc w:val="right"/>
        </w:trPr>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left"/>
              <w:rPr>
                <w:rFonts w:hAnsi="ＭＳ Ｐ明朝" w:cs="ＭＳ Ｐゴシック"/>
                <w:kern w:val="0"/>
                <w:sz w:val="22"/>
              </w:rPr>
            </w:pPr>
            <w:r w:rsidRPr="002304DF">
              <w:rPr>
                <w:rFonts w:hAnsi="ＭＳ Ｐ明朝" w:cs="ＭＳ Ｐゴシック" w:hint="eastAsia"/>
                <w:kern w:val="0"/>
                <w:sz w:val="22"/>
              </w:rPr>
              <w:t>スポーツ教室の参加者数</w:t>
            </w:r>
            <w:r w:rsidR="006A6585">
              <w:rPr>
                <w:rFonts w:hAnsi="ＭＳ Ｐ明朝" w:cs="ＭＳ Ｐゴシック" w:hint="eastAsia"/>
                <w:kern w:val="0"/>
                <w:sz w:val="22"/>
              </w:rPr>
              <w:t>（延）</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49,610人</w:t>
            </w:r>
          </w:p>
          <w:p w:rsidR="00B621DC" w:rsidRPr="00D52B93" w:rsidRDefault="00B621DC" w:rsidP="00D52B93">
            <w:pPr>
              <w:widowControl/>
              <w:spacing w:line="0" w:lineRule="atLeast"/>
              <w:jc w:val="right"/>
              <w:rPr>
                <w:rFonts w:hAnsi="ＭＳ Ｐ明朝" w:cs="ＭＳ Ｐゴシック"/>
                <w:kern w:val="0"/>
                <w:sz w:val="20"/>
                <w:szCs w:val="20"/>
              </w:rPr>
            </w:pPr>
            <w:r w:rsidRPr="00D52B93">
              <w:rPr>
                <w:rFonts w:hAnsi="ＭＳ Ｐ明朝" w:cs="ＭＳ Ｐゴシック" w:hint="eastAsia"/>
                <w:kern w:val="0"/>
                <w:sz w:val="20"/>
                <w:szCs w:val="20"/>
              </w:rPr>
              <w:t>（</w:t>
            </w:r>
            <w:r w:rsidRPr="00D52B93">
              <w:rPr>
                <w:rFonts w:hAnsi="ＭＳ Ｐ明朝" w:cs="MS-Mincho" w:hint="eastAsia"/>
                <w:kern w:val="0"/>
                <w:sz w:val="20"/>
                <w:szCs w:val="20"/>
              </w:rPr>
              <w:t>H22年度</w:t>
            </w:r>
            <w:r w:rsidRPr="00D52B93">
              <w:rPr>
                <w:rFonts w:hAnsi="ＭＳ Ｐ明朝" w:cs="ＭＳ Ｐゴシック" w:hint="eastAsia"/>
                <w:kern w:val="0"/>
                <w:sz w:val="20"/>
                <w:szCs w:val="20"/>
              </w:rPr>
              <w:t>）</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right"/>
              <w:rPr>
                <w:rFonts w:hAnsi="ＭＳ Ｐ明朝" w:cs="ＭＳ Ｐゴシック"/>
                <w:kern w:val="0"/>
                <w:sz w:val="22"/>
              </w:rPr>
            </w:pPr>
            <w:r w:rsidRPr="002304DF">
              <w:rPr>
                <w:rFonts w:hAnsi="ＭＳ Ｐ明朝" w:cs="ＭＳ Ｐゴシック" w:hint="eastAsia"/>
                <w:kern w:val="0"/>
                <w:sz w:val="22"/>
              </w:rPr>
              <w:t>44,439人</w:t>
            </w:r>
          </w:p>
        </w:tc>
        <w:tc>
          <w:tcPr>
            <w:tcW w:w="1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0EE5" w:rsidRPr="002304DF" w:rsidRDefault="00CE0EE5" w:rsidP="00D52B93">
            <w:pPr>
              <w:widowControl/>
              <w:spacing w:line="0" w:lineRule="atLeast"/>
              <w:jc w:val="center"/>
              <w:rPr>
                <w:rFonts w:hAnsi="ＭＳ Ｐ明朝" w:cs="ＭＳ Ｐゴシック"/>
                <w:kern w:val="0"/>
                <w:sz w:val="22"/>
              </w:rPr>
            </w:pPr>
            <w:r w:rsidRPr="002304DF">
              <w:rPr>
                <w:rFonts w:hAnsi="ＭＳ Ｐ明朝" w:cs="ＭＳ Ｐゴシック" w:hint="eastAsia"/>
                <w:kern w:val="0"/>
                <w:sz w:val="22"/>
              </w:rPr>
              <w:t>52,000人</w:t>
            </w:r>
          </w:p>
        </w:tc>
      </w:tr>
    </w:tbl>
    <w:p w:rsidR="00745F0E" w:rsidRPr="00745F0E" w:rsidRDefault="00745F0E" w:rsidP="00D52B93">
      <w:pPr>
        <w:widowControl/>
        <w:tabs>
          <w:tab w:val="left" w:pos="5910"/>
        </w:tabs>
        <w:spacing w:line="0" w:lineRule="atLeast"/>
        <w:jc w:val="left"/>
        <w:rPr>
          <w:rFonts w:ascii="HG丸ｺﾞｼｯｸM-PRO" w:eastAsia="HG丸ｺﾞｼｯｸM-PRO" w:hAnsi="HG丸ｺﾞｼｯｸM-PRO" w:cs="MS-Gothic"/>
          <w:kern w:val="0"/>
          <w:sz w:val="28"/>
          <w:szCs w:val="28"/>
          <w:u w:val="single"/>
        </w:rPr>
      </w:pPr>
      <w:r>
        <w:rPr>
          <w:rFonts w:ascii="HG丸ｺﾞｼｯｸM-PRO" w:eastAsia="HG丸ｺﾞｼｯｸM-PRO" w:hAnsi="HG丸ｺﾞｼｯｸM-PRO" w:cs="MS-Gothic" w:hint="eastAsia"/>
          <w:kern w:val="0"/>
          <w:sz w:val="28"/>
          <w:szCs w:val="28"/>
          <w:u w:val="single"/>
        </w:rPr>
        <w:t xml:space="preserve">　　　　　　　　　　　　　　　　　　　　　　　　　　　　　　　　　　　　</w:t>
      </w:r>
    </w:p>
    <w:p w:rsidR="00745F0E" w:rsidRPr="00BD545E" w:rsidRDefault="00745F0E" w:rsidP="00262EBE">
      <w:pPr>
        <w:spacing w:line="0" w:lineRule="atLeast"/>
        <w:ind w:leftChars="19" w:left="431" w:hangingChars="175" w:hanging="385"/>
        <w:rPr>
          <w:rFonts w:hAnsi="ＭＳ Ｐ明朝"/>
          <w:sz w:val="22"/>
        </w:rPr>
      </w:pPr>
      <w:r>
        <w:rPr>
          <w:rFonts w:hAnsi="ＭＳ Ｐ明朝" w:hint="eastAsia"/>
          <w:sz w:val="22"/>
        </w:rPr>
        <w:t xml:space="preserve">※　</w:t>
      </w:r>
      <w:r w:rsidRPr="00EA24C2">
        <w:rPr>
          <w:rFonts w:hAnsi="ＭＳ Ｐ明朝"/>
          <w:sz w:val="22"/>
        </w:rPr>
        <w:t xml:space="preserve">HbA1c </w:t>
      </w:r>
      <w:r w:rsidRPr="00EA24C2">
        <w:rPr>
          <w:rFonts w:hAnsi="ＭＳ Ｐ明朝" w:hint="eastAsia"/>
          <w:sz w:val="22"/>
        </w:rPr>
        <w:t>（ヘモグロビン・エーワンシー）</w:t>
      </w:r>
      <w:r w:rsidRPr="00EA24C2">
        <w:rPr>
          <w:rFonts w:hAnsi="ＭＳ Ｐ明朝"/>
          <w:sz w:val="22"/>
        </w:rPr>
        <w:t>：過去１～</w:t>
      </w:r>
      <w:r>
        <w:rPr>
          <w:rFonts w:hAnsi="ＭＳ Ｐ明朝" w:hint="eastAsia"/>
          <w:sz w:val="22"/>
        </w:rPr>
        <w:t>２</w:t>
      </w:r>
      <w:r w:rsidRPr="00EA24C2">
        <w:rPr>
          <w:rFonts w:hAnsi="ＭＳ Ｐ明朝"/>
          <w:sz w:val="22"/>
        </w:rPr>
        <w:t>か月の血糖値の状態がわかる値で、糖尿病の診断</w:t>
      </w:r>
      <w:r>
        <w:rPr>
          <w:rFonts w:hAnsi="ＭＳ Ｐ明朝" w:hint="eastAsia"/>
          <w:sz w:val="22"/>
        </w:rPr>
        <w:t>や治療・管理</w:t>
      </w:r>
      <w:r w:rsidRPr="00EA24C2">
        <w:rPr>
          <w:rFonts w:hAnsi="ＭＳ Ｐ明朝"/>
          <w:sz w:val="22"/>
        </w:rPr>
        <w:t>に用いられます。</w:t>
      </w:r>
    </w:p>
    <w:p w:rsidR="006A6585" w:rsidRDefault="006A6585" w:rsidP="00F74929">
      <w:pPr>
        <w:widowControl/>
        <w:ind w:firstLineChars="100" w:firstLine="280"/>
        <w:jc w:val="left"/>
        <w:rPr>
          <w:rFonts w:ascii="HG丸ｺﾞｼｯｸM-PRO" w:eastAsia="HG丸ｺﾞｼｯｸM-PRO" w:hAnsi="HG丸ｺﾞｼｯｸM-PRO" w:cs="MS-Gothic"/>
          <w:kern w:val="0"/>
          <w:sz w:val="28"/>
          <w:szCs w:val="28"/>
        </w:rPr>
      </w:pPr>
    </w:p>
    <w:p w:rsidR="0091492D" w:rsidRDefault="00766834" w:rsidP="00F74929">
      <w:pPr>
        <w:widowControl/>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lastRenderedPageBreak/>
        <w:t xml:space="preserve">３　</w:t>
      </w:r>
      <w:r w:rsidR="00EE455D" w:rsidRPr="002304DF">
        <w:rPr>
          <w:rFonts w:ascii="HG丸ｺﾞｼｯｸM-PRO" w:eastAsia="HG丸ｺﾞｼｯｸM-PRO" w:hAnsi="HG丸ｺﾞｼｯｸM-PRO" w:cs="MS-Gothic" w:hint="eastAsia"/>
          <w:kern w:val="0"/>
          <w:sz w:val="28"/>
          <w:szCs w:val="28"/>
        </w:rPr>
        <w:t>計画の</w:t>
      </w:r>
      <w:r w:rsidR="00B24F8D">
        <w:rPr>
          <w:rFonts w:ascii="HG丸ｺﾞｼｯｸM-PRO" w:eastAsia="HG丸ｺﾞｼｯｸM-PRO" w:hAnsi="HG丸ｺﾞｼｯｸM-PRO" w:cs="MS-Gothic" w:hint="eastAsia"/>
          <w:kern w:val="0"/>
          <w:sz w:val="28"/>
          <w:szCs w:val="28"/>
        </w:rPr>
        <w:t>目標体系と考え方</w:t>
      </w:r>
    </w:p>
    <w:p w:rsidR="00CA5758" w:rsidRDefault="00CA5758" w:rsidP="00F74929">
      <w:pPr>
        <w:widowControl/>
        <w:ind w:leftChars="236" w:left="566" w:firstLineChars="117" w:firstLine="281"/>
        <w:jc w:val="left"/>
        <w:rPr>
          <w:rFonts w:hAnsi="ＭＳ Ｐ明朝" w:cs="ＭＳ 明朝"/>
          <w:kern w:val="0"/>
          <w:szCs w:val="24"/>
        </w:rPr>
      </w:pPr>
      <w:r w:rsidRPr="00CA5758">
        <w:rPr>
          <w:rFonts w:hAnsi="ＭＳ Ｐ明朝" w:cs="ＭＳ 明朝" w:hint="eastAsia"/>
          <w:kern w:val="0"/>
          <w:szCs w:val="24"/>
        </w:rPr>
        <w:t>「健康たかおか輝きプラン」(平成25年度～29年度)の基本理念及び基本目標を継承します。</w:t>
      </w:r>
    </w:p>
    <w:p w:rsidR="00CA5758" w:rsidRPr="00CA5758" w:rsidRDefault="002541B3" w:rsidP="00CA5758">
      <w:pPr>
        <w:widowControl/>
        <w:ind w:left="240" w:hangingChars="100" w:hanging="240"/>
        <w:jc w:val="left"/>
        <w:rPr>
          <w:rFonts w:ascii="HG丸ｺﾞｼｯｸM-PRO" w:eastAsia="HG丸ｺﾞｼｯｸM-PRO" w:hAnsi="HG丸ｺﾞｼｯｸM-PRO" w:cs="MS-Gothic"/>
          <w:kern w:val="0"/>
          <w:sz w:val="28"/>
          <w:szCs w:val="28"/>
        </w:rPr>
      </w:pPr>
      <w:r w:rsidRPr="002304DF">
        <w:rPr>
          <w:rFonts w:hint="eastAsia"/>
          <w:noProof/>
        </w:rPr>
        <mc:AlternateContent>
          <mc:Choice Requires="wps">
            <w:drawing>
              <wp:anchor distT="0" distB="0" distL="114300" distR="114300" simplePos="0" relativeHeight="251801600" behindDoc="0" locked="0" layoutInCell="1" allowOverlap="1" wp14:anchorId="72A66402" wp14:editId="5416A5EF">
                <wp:simplePos x="0" y="0"/>
                <wp:positionH relativeFrom="column">
                  <wp:posOffset>1468755</wp:posOffset>
                </wp:positionH>
                <wp:positionV relativeFrom="paragraph">
                  <wp:posOffset>241935</wp:posOffset>
                </wp:positionV>
                <wp:extent cx="4629150" cy="65722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4629150" cy="657225"/>
                        </a:xfrm>
                        <a:prstGeom prst="roundRect">
                          <a:avLst/>
                        </a:prstGeom>
                        <a:solidFill>
                          <a:sysClr val="window" lastClr="FFFFFF"/>
                        </a:solidFill>
                        <a:ln w="25400" cap="flat" cmpd="sng" algn="ctr">
                          <a:solidFill>
                            <a:srgbClr val="F79646"/>
                          </a:solidFill>
                          <a:prstDash val="solid"/>
                        </a:ln>
                        <a:effectLst/>
                      </wps:spPr>
                      <wps:txbx>
                        <w:txbxContent>
                          <w:p w:rsidR="00B24F8D"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hint="eastAsia"/>
                                <w:sz w:val="28"/>
                                <w:szCs w:val="28"/>
                              </w:rPr>
                              <w:t>健やかに</w:t>
                            </w:r>
                            <w:r w:rsidRPr="001032C6">
                              <w:rPr>
                                <w:rFonts w:ascii="HGS創英角ｺﾞｼｯｸUB" w:eastAsia="HGS創英角ｺﾞｼｯｸUB" w:hAnsi="HGS創英角ｺﾞｼｯｸUB"/>
                                <w:sz w:val="28"/>
                                <w:szCs w:val="28"/>
                              </w:rPr>
                              <w:t>自分らしく輝き、</w:t>
                            </w:r>
                          </w:p>
                          <w:p w:rsidR="00B24F8D" w:rsidRPr="001032C6"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元気と笑顔があふれるまち</w:t>
                            </w:r>
                            <w:r w:rsidRPr="001032C6">
                              <w:rPr>
                                <w:rFonts w:ascii="HGS創英角ｺﾞｼｯｸUB" w:eastAsia="HGS創英角ｺﾞｼｯｸUB" w:hAnsi="HGS創英角ｺﾞｼｯｸUB" w:hint="eastAsia"/>
                                <w:sz w:val="28"/>
                                <w:szCs w:val="28"/>
                              </w:rPr>
                              <w:t xml:space="preserve">　</w:t>
                            </w:r>
                            <w:r w:rsidRPr="001032C6">
                              <w:rPr>
                                <w:rFonts w:ascii="HGS創英角ｺﾞｼｯｸUB" w:eastAsia="HGS創英角ｺﾞｼｯｸUB" w:hAnsi="HGS創英角ｺﾞｼｯｸUB"/>
                                <w:sz w:val="28"/>
                                <w:szCs w:val="28"/>
                              </w:rPr>
                              <w:t>高岡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2A66402" id="角丸四角形 1" o:spid="_x0000_s1026" style="position:absolute;left:0;text-align:left;margin-left:115.65pt;margin-top:19.05pt;width:364.5pt;height:51.75pt;z-index:251801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" fillcolor="window" strokecolor="#f79646" strokeweight="2pt">
                <v:textbox>
                  <w:txbxContent>
                    <w:p w:rsidR="00B24F8D"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hint="eastAsia"/>
                          <w:sz w:val="28"/>
                          <w:szCs w:val="28"/>
                        </w:rPr>
                        <w:t>健やかに</w:t>
                      </w:r>
                      <w:r w:rsidRPr="001032C6">
                        <w:rPr>
                          <w:rFonts w:ascii="HGS創英角ｺﾞｼｯｸUB" w:eastAsia="HGS創英角ｺﾞｼｯｸUB" w:hAnsi="HGS創英角ｺﾞｼｯｸUB"/>
                          <w:sz w:val="28"/>
                          <w:szCs w:val="28"/>
                        </w:rPr>
                        <w:t>自分らしく輝き、</w:t>
                      </w:r>
                    </w:p>
                    <w:p w:rsidR="00B24F8D" w:rsidRPr="001032C6"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元気と笑顔があふれるまち</w:t>
                      </w:r>
                      <w:r w:rsidRPr="001032C6">
                        <w:rPr>
                          <w:rFonts w:ascii="HGS創英角ｺﾞｼｯｸUB" w:eastAsia="HGS創英角ｺﾞｼｯｸUB" w:hAnsi="HGS創英角ｺﾞｼｯｸUB" w:hint="eastAsia"/>
                          <w:sz w:val="28"/>
                          <w:szCs w:val="28"/>
                        </w:rPr>
                        <w:t xml:space="preserve">　</w:t>
                      </w:r>
                      <w:r w:rsidRPr="001032C6">
                        <w:rPr>
                          <w:rFonts w:ascii="HGS創英角ｺﾞｼｯｸUB" w:eastAsia="HGS創英角ｺﾞｼｯｸUB" w:hAnsi="HGS創英角ｺﾞｼｯｸUB"/>
                          <w:sz w:val="28"/>
                          <w:szCs w:val="28"/>
                        </w:rPr>
                        <w:t>高岡</w:t>
                      </w:r>
                    </w:p>
                  </w:txbxContent>
                </v:textbox>
              </v:roundrect>
            </w:pict>
          </mc:Fallback>
        </mc:AlternateContent>
      </w:r>
      <w:r w:rsidR="00CA5758">
        <w:rPr>
          <w:rFonts w:ascii="ＭＳ 明朝" w:eastAsia="ＭＳ 明朝" w:hAnsi="ＭＳ 明朝" w:cs="ＭＳ 明朝" w:hint="eastAsia"/>
          <w:kern w:val="0"/>
          <w:szCs w:val="24"/>
        </w:rPr>
        <w:t xml:space="preserve">  　　　</w:t>
      </w:r>
      <w:r w:rsidR="00CA5758" w:rsidRPr="00CA5758">
        <w:rPr>
          <w:rFonts w:ascii="HG丸ｺﾞｼｯｸM-PRO" w:eastAsia="HG丸ｺﾞｼｯｸM-PRO" w:hAnsi="HG丸ｺﾞｼｯｸM-PRO" w:cs="ＭＳ 明朝" w:hint="eastAsia"/>
          <w:kern w:val="0"/>
          <w:sz w:val="28"/>
          <w:szCs w:val="28"/>
        </w:rPr>
        <w:t>計画の目標体系</w:t>
      </w:r>
    </w:p>
    <w:p w:rsidR="00B24F8D" w:rsidRPr="002304DF" w:rsidRDefault="00B621DC" w:rsidP="002541B3">
      <w:pPr>
        <w:autoSpaceDE w:val="0"/>
        <w:autoSpaceDN w:val="0"/>
        <w:adjustRightInd w:val="0"/>
        <w:ind w:left="840" w:rightChars="-12" w:right="-29"/>
        <w:jc w:val="left"/>
        <w:rPr>
          <w:noProof/>
        </w:rPr>
      </w:pPr>
      <w:r w:rsidRPr="002304DF">
        <w:rPr>
          <w:rFonts w:hAnsi="ＭＳ Ｐ明朝" w:cs="MS-Gothic" w:hint="eastAsia"/>
          <w:kern w:val="0"/>
          <w:szCs w:val="24"/>
        </w:rPr>
        <w:t xml:space="preserve">　</w:t>
      </w:r>
      <w:r w:rsidR="00B24F8D" w:rsidRPr="002304DF">
        <w:rPr>
          <w:rFonts w:hint="eastAsia"/>
          <w:noProof/>
        </w:rPr>
        <w:t xml:space="preserve">　　　　</w:t>
      </w:r>
      <w:r w:rsidR="00B24F8D" w:rsidRPr="002304DF">
        <w:rPr>
          <w:rFonts w:hint="eastAsia"/>
          <w:noProof/>
        </w:rPr>
        <mc:AlternateContent>
          <mc:Choice Requires="wps">
            <w:drawing>
              <wp:anchor distT="0" distB="0" distL="114300" distR="114300" simplePos="0" relativeHeight="251804672" behindDoc="0" locked="0" layoutInCell="1" allowOverlap="1" wp14:anchorId="5D394513" wp14:editId="791BC83C">
                <wp:simplePos x="0" y="0"/>
                <wp:positionH relativeFrom="column">
                  <wp:posOffset>601980</wp:posOffset>
                </wp:positionH>
                <wp:positionV relativeFrom="paragraph">
                  <wp:posOffset>48260</wp:posOffset>
                </wp:positionV>
                <wp:extent cx="819150" cy="37147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819150" cy="371475"/>
                        </a:xfrm>
                        <a:prstGeom prst="rect">
                          <a:avLst/>
                        </a:prstGeom>
                        <a:solidFill>
                          <a:sysClr val="window" lastClr="FFFFFF"/>
                        </a:solidFill>
                        <a:ln w="25400" cap="flat" cmpd="sng" algn="ctr">
                          <a:solidFill>
                            <a:sysClr val="window" lastClr="FFFFFF"/>
                          </a:solidFill>
                          <a:prstDash val="solid"/>
                        </a:ln>
                        <a:effectLst/>
                      </wps:spPr>
                      <wps:txb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基本</w:t>
                            </w:r>
                            <w:r w:rsidRPr="001032C6">
                              <w:rPr>
                                <w:rFonts w:ascii="HG丸ｺﾞｼｯｸM-PRO" w:eastAsia="HG丸ｺﾞｼｯｸM-PRO" w:hAnsi="HG丸ｺﾞｼｯｸM-PRO"/>
                              </w:rPr>
                              <w:t>理念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D394513" id="正方形/長方形 9" o:spid="_x0000_s1027" style="position:absolute;left:0;text-align:left;margin-left:47.4pt;margin-top:3.8pt;width:64.5pt;height:29.25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" fillcolor="window" strokecolor="window" strokeweight="2pt">
                <v:textbo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基本</w:t>
                      </w:r>
                      <w:r w:rsidRPr="001032C6">
                        <w:rPr>
                          <w:rFonts w:ascii="HG丸ｺﾞｼｯｸM-PRO" w:eastAsia="HG丸ｺﾞｼｯｸM-PRO" w:hAnsi="HG丸ｺﾞｼｯｸM-PRO"/>
                        </w:rPr>
                        <w:t>理念</w:t>
                      </w:r>
                    </w:p>
                  </w:txbxContent>
                </v:textbox>
              </v:rect>
            </w:pict>
          </mc:Fallback>
        </mc:AlternateContent>
      </w:r>
      <w:r w:rsidR="00B24F8D" w:rsidRPr="002304DF">
        <w:rPr>
          <w:rFonts w:hint="eastAsia"/>
          <w:noProof/>
        </w:rPr>
        <w:t xml:space="preserve">　　　　</w:t>
      </w:r>
    </w:p>
    <w:p w:rsidR="00B24F8D" w:rsidRPr="002304DF" w:rsidRDefault="00B24F8D" w:rsidP="00B24F8D">
      <w:pPr>
        <w:pStyle w:val="Default"/>
        <w:ind w:left="992" w:firstLineChars="100" w:firstLine="240"/>
        <w:rPr>
          <w:noProof/>
          <w:color w:val="auto"/>
        </w:rPr>
      </w:pPr>
    </w:p>
    <w:p w:rsidR="00B24F8D" w:rsidRPr="002304DF" w:rsidRDefault="002541B3" w:rsidP="00B24F8D">
      <w:pPr>
        <w:pStyle w:val="Default"/>
        <w:rPr>
          <w:noProof/>
          <w:color w:val="auto"/>
        </w:rPr>
      </w:pPr>
      <w:r w:rsidRPr="002304DF">
        <w:rPr>
          <w:rFonts w:hint="eastAsia"/>
          <w:noProof/>
          <w:color w:val="auto"/>
        </w:rPr>
        <mc:AlternateContent>
          <mc:Choice Requires="wps">
            <w:drawing>
              <wp:anchor distT="0" distB="0" distL="114300" distR="114300" simplePos="0" relativeHeight="251802624" behindDoc="0" locked="0" layoutInCell="1" allowOverlap="1" wp14:anchorId="68270A37" wp14:editId="03A5F004">
                <wp:simplePos x="0" y="0"/>
                <wp:positionH relativeFrom="column">
                  <wp:posOffset>1468755</wp:posOffset>
                </wp:positionH>
                <wp:positionV relativeFrom="paragraph">
                  <wp:posOffset>226060</wp:posOffset>
                </wp:positionV>
                <wp:extent cx="4629150" cy="523875"/>
                <wp:effectExtent l="0" t="0" r="19050" b="28575"/>
                <wp:wrapNone/>
                <wp:docPr id="14" name="角丸四角形 14"/>
                <wp:cNvGraphicFramePr/>
                <a:graphic xmlns:a="http://schemas.openxmlformats.org/drawingml/2006/main">
                  <a:graphicData uri="http://schemas.microsoft.com/office/word/2010/wordprocessingShape">
                    <wps:wsp>
                      <wps:cNvSpPr/>
                      <wps:spPr>
                        <a:xfrm>
                          <a:off x="0" y="0"/>
                          <a:ext cx="4629150" cy="523875"/>
                        </a:xfrm>
                        <a:prstGeom prst="roundRect">
                          <a:avLst/>
                        </a:prstGeom>
                        <a:solidFill>
                          <a:sysClr val="window" lastClr="FFFFFF"/>
                        </a:solidFill>
                        <a:ln w="25400" cap="flat" cmpd="sng" algn="ctr">
                          <a:solidFill>
                            <a:srgbClr val="F79646"/>
                          </a:solidFill>
                          <a:prstDash val="solid"/>
                        </a:ln>
                        <a:effectLst/>
                      </wps:spPr>
                      <wps:txbx>
                        <w:txbxContent>
                          <w:p w:rsidR="00B24F8D" w:rsidRPr="001032C6"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hint="eastAsia"/>
                                <w:sz w:val="28"/>
                                <w:szCs w:val="28"/>
                              </w:rPr>
                              <w:t>「</w:t>
                            </w:r>
                            <w:r w:rsidRPr="001032C6">
                              <w:rPr>
                                <w:rFonts w:ascii="HGS創英角ｺﾞｼｯｸUB" w:eastAsia="HGS創英角ｺﾞｼｯｸUB" w:hAnsi="HGS創英角ｺﾞｼｯｸUB"/>
                                <w:sz w:val="28"/>
                                <w:szCs w:val="28"/>
                              </w:rPr>
                              <w:t>健康寿命の延伸」「生活の質の向上」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8270A37" id="角丸四角形 14" o:spid="_x0000_s1028" style="position:absolute;margin-left:115.65pt;margin-top:17.8pt;width:364.5pt;height:41.25pt;z-index:251802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" fillcolor="window" strokecolor="#f79646" strokeweight="2pt">
                <v:textbox>
                  <w:txbxContent>
                    <w:p w:rsidR="00B24F8D" w:rsidRPr="001032C6" w:rsidRDefault="00B24F8D" w:rsidP="00B24F8D">
                      <w:pPr>
                        <w:jc w:val="center"/>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hint="eastAsia"/>
                          <w:sz w:val="28"/>
                          <w:szCs w:val="28"/>
                        </w:rPr>
                        <w:t>「</w:t>
                      </w:r>
                      <w:r w:rsidRPr="001032C6">
                        <w:rPr>
                          <w:rFonts w:ascii="HGS創英角ｺﾞｼｯｸUB" w:eastAsia="HGS創英角ｺﾞｼｯｸUB" w:hAnsi="HGS創英角ｺﾞｼｯｸUB"/>
                          <w:sz w:val="28"/>
                          <w:szCs w:val="28"/>
                        </w:rPr>
                        <w:t>健康寿命の延伸」「生活の質の向上」</w:t>
                      </w:r>
                    </w:p>
                  </w:txbxContent>
                </v:textbox>
              </v:roundrect>
            </w:pict>
          </mc:Fallback>
        </mc:AlternateContent>
      </w:r>
      <w:r w:rsidR="00B24F8D" w:rsidRPr="002304DF">
        <w:rPr>
          <w:rFonts w:hint="eastAsia"/>
          <w:noProof/>
          <w:color w:val="auto"/>
        </w:rPr>
        <mc:AlternateContent>
          <mc:Choice Requires="wps">
            <w:drawing>
              <wp:anchor distT="0" distB="0" distL="114300" distR="114300" simplePos="0" relativeHeight="251805696" behindDoc="0" locked="0" layoutInCell="1" allowOverlap="1" wp14:anchorId="39DD99F0" wp14:editId="1557FEAD">
                <wp:simplePos x="0" y="0"/>
                <wp:positionH relativeFrom="column">
                  <wp:posOffset>601980</wp:posOffset>
                </wp:positionH>
                <wp:positionV relativeFrom="paragraph">
                  <wp:posOffset>245110</wp:posOffset>
                </wp:positionV>
                <wp:extent cx="819150" cy="371475"/>
                <wp:effectExtent l="0" t="0" r="19050" b="28575"/>
                <wp:wrapNone/>
                <wp:docPr id="12" name="正方形/長方形 12"/>
                <wp:cNvGraphicFramePr/>
                <a:graphic xmlns:a="http://schemas.openxmlformats.org/drawingml/2006/main">
                  <a:graphicData uri="http://schemas.microsoft.com/office/word/2010/wordprocessingShape">
                    <wps:wsp>
                      <wps:cNvSpPr/>
                      <wps:spPr>
                        <a:xfrm>
                          <a:off x="0" y="0"/>
                          <a:ext cx="819150" cy="371475"/>
                        </a:xfrm>
                        <a:prstGeom prst="rect">
                          <a:avLst/>
                        </a:prstGeom>
                        <a:solidFill>
                          <a:sysClr val="window" lastClr="FFFFFF"/>
                        </a:solidFill>
                        <a:ln w="25400" cap="flat" cmpd="sng" algn="ctr">
                          <a:solidFill>
                            <a:sysClr val="window" lastClr="FFFFFF"/>
                          </a:solidFill>
                          <a:prstDash val="solid"/>
                        </a:ln>
                        <a:effectLst/>
                      </wps:spPr>
                      <wps:txb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基本目標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DD99F0" id="正方形/長方形 12" o:spid="_x0000_s1029" style="position:absolute;margin-left:47.4pt;margin-top:19.3pt;width:64.5pt;height:29.25pt;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" fillcolor="window" strokecolor="window" strokeweight="2pt">
                <v:textbo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基本目標</w:t>
                      </w:r>
                    </w:p>
                  </w:txbxContent>
                </v:textbox>
              </v:rect>
            </w:pict>
          </mc:Fallback>
        </mc:AlternateContent>
      </w:r>
      <w:r w:rsidR="00B24F8D" w:rsidRPr="002304DF">
        <w:rPr>
          <w:rFonts w:hint="eastAsia"/>
          <w:noProof/>
          <w:color w:val="auto"/>
        </w:rPr>
        <w:t xml:space="preserve">　　　　</w:t>
      </w:r>
    </w:p>
    <w:p w:rsidR="00B24F8D" w:rsidRPr="002304DF" w:rsidRDefault="00B24F8D" w:rsidP="00B24F8D">
      <w:pPr>
        <w:pStyle w:val="Default"/>
        <w:ind w:firstLineChars="400" w:firstLine="960"/>
        <w:rPr>
          <w:noProof/>
          <w:color w:val="auto"/>
        </w:rPr>
      </w:pPr>
    </w:p>
    <w:p w:rsidR="00B24F8D" w:rsidRPr="002304DF" w:rsidRDefault="00B24F8D" w:rsidP="00B24F8D">
      <w:pPr>
        <w:pStyle w:val="Default"/>
        <w:ind w:left="992" w:firstLineChars="100" w:firstLine="240"/>
        <w:rPr>
          <w:noProof/>
          <w:color w:val="auto"/>
        </w:rPr>
      </w:pPr>
    </w:p>
    <w:p w:rsidR="00B24F8D" w:rsidRPr="002304DF" w:rsidRDefault="00B24F8D" w:rsidP="00B24F8D">
      <w:pPr>
        <w:pStyle w:val="Default"/>
        <w:ind w:left="992" w:firstLineChars="100" w:firstLine="240"/>
        <w:rPr>
          <w:noProof/>
          <w:color w:val="auto"/>
        </w:rPr>
      </w:pPr>
      <w:r w:rsidRPr="002304DF">
        <w:rPr>
          <w:rFonts w:hint="eastAsia"/>
          <w:noProof/>
          <w:color w:val="auto"/>
        </w:rPr>
        <mc:AlternateContent>
          <mc:Choice Requires="wps">
            <w:drawing>
              <wp:anchor distT="0" distB="0" distL="114300" distR="114300" simplePos="0" relativeHeight="251803648" behindDoc="0" locked="0" layoutInCell="1" allowOverlap="1" wp14:anchorId="278402B2" wp14:editId="0E683DCF">
                <wp:simplePos x="0" y="0"/>
                <wp:positionH relativeFrom="column">
                  <wp:posOffset>1472451</wp:posOffset>
                </wp:positionH>
                <wp:positionV relativeFrom="paragraph">
                  <wp:posOffset>41153</wp:posOffset>
                </wp:positionV>
                <wp:extent cx="4629150" cy="1009934"/>
                <wp:effectExtent l="0" t="0" r="19050" b="19050"/>
                <wp:wrapNone/>
                <wp:docPr id="17" name="角丸四角形 17"/>
                <wp:cNvGraphicFramePr/>
                <a:graphic xmlns:a="http://schemas.openxmlformats.org/drawingml/2006/main">
                  <a:graphicData uri="http://schemas.microsoft.com/office/word/2010/wordprocessingShape">
                    <wps:wsp>
                      <wps:cNvSpPr/>
                      <wps:spPr>
                        <a:xfrm>
                          <a:off x="0" y="0"/>
                          <a:ext cx="4629150" cy="1009934"/>
                        </a:xfrm>
                        <a:prstGeom prst="roundRect">
                          <a:avLst/>
                        </a:prstGeom>
                        <a:solidFill>
                          <a:sysClr val="window" lastClr="FFFFFF"/>
                        </a:solidFill>
                        <a:ln w="25400" cap="flat" cmpd="sng" algn="ctr">
                          <a:solidFill>
                            <a:srgbClr val="F79646"/>
                          </a:solidFill>
                          <a:prstDash val="solid"/>
                        </a:ln>
                        <a:effectLst/>
                      </wps:spPr>
                      <wps:txbx>
                        <w:txbxContent>
                          <w:p w:rsidR="00B24F8D" w:rsidRPr="001032C6" w:rsidRDefault="00B24F8D" w:rsidP="00B24F8D">
                            <w:pPr>
                              <w:pStyle w:val="a8"/>
                              <w:numPr>
                                <w:ilvl w:val="0"/>
                                <w:numId w:val="30"/>
                              </w:numPr>
                              <w:ind w:leftChars="0"/>
                              <w:jc w:val="left"/>
                              <w:rPr>
                                <w:rFonts w:ascii="HGS創英角ｺﾞｼｯｸUB" w:eastAsia="HGS創英角ｺﾞｼｯｸUB" w:hAnsi="HGS創英角ｺﾞｼｯｸUB"/>
                                <w:vanish/>
                                <w:sz w:val="28"/>
                                <w:szCs w:val="28"/>
                              </w:rPr>
                            </w:pPr>
                            <w:r w:rsidRPr="001032C6">
                              <w:rPr>
                                <w:rFonts w:ascii="HGS創英角ｺﾞｼｯｸUB" w:eastAsia="HGS創英角ｺﾞｼｯｸUB" w:hAnsi="HGS創英角ｺﾞｼｯｸUB" w:hint="eastAsia"/>
                                <w:sz w:val="28"/>
                                <w:szCs w:val="28"/>
                              </w:rPr>
                              <w:t>望ましい</w:t>
                            </w:r>
                            <w:r w:rsidRPr="001032C6">
                              <w:rPr>
                                <w:rFonts w:ascii="HGS創英角ｺﾞｼｯｸUB" w:eastAsia="HGS創英角ｺﾞｼｯｸUB" w:hAnsi="HGS創英角ｺﾞｼｯｸUB"/>
                                <w:sz w:val="28"/>
                                <w:szCs w:val="28"/>
                              </w:rPr>
                              <w:t>生活習慣の確立と生活習慣病の発症予防</w:t>
                            </w:r>
                          </w:p>
                          <w:p w:rsidR="00B24F8D" w:rsidRPr="001032C6" w:rsidRDefault="00B24F8D" w:rsidP="00B24F8D">
                            <w:pPr>
                              <w:jc w:val="center"/>
                              <w:rPr>
                                <w:rFonts w:ascii="HGS創英角ｺﾞｼｯｸUB" w:eastAsia="HGS創英角ｺﾞｼｯｸUB" w:hAnsi="HGS創英角ｺﾞｼｯｸUB"/>
                                <w:sz w:val="28"/>
                                <w:szCs w:val="28"/>
                              </w:rPr>
                            </w:pPr>
                          </w:p>
                          <w:p w:rsidR="00B24F8D" w:rsidRPr="001032C6" w:rsidRDefault="00B24F8D" w:rsidP="00B24F8D">
                            <w:pPr>
                              <w:pStyle w:val="a8"/>
                              <w:numPr>
                                <w:ilvl w:val="0"/>
                                <w:numId w:val="30"/>
                              </w:numPr>
                              <w:ind w:leftChars="0"/>
                              <w:jc w:val="left"/>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生活習慣病の重症化予防</w:t>
                            </w:r>
                          </w:p>
                          <w:p w:rsidR="00B24F8D" w:rsidRPr="00A034B6" w:rsidRDefault="00B24F8D" w:rsidP="00B24F8D">
                            <w:pPr>
                              <w:pStyle w:val="a8"/>
                              <w:numPr>
                                <w:ilvl w:val="0"/>
                                <w:numId w:val="30"/>
                              </w:numPr>
                              <w:ind w:leftChars="0"/>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住む人が健康になるまちづくり</w:t>
                            </w:r>
                          </w:p>
                          <w:p w:rsidR="00B24F8D" w:rsidRPr="001032C6" w:rsidRDefault="00B24F8D" w:rsidP="00B24F8D">
                            <w:pPr>
                              <w:pStyle w:val="a8"/>
                              <w:numPr>
                                <w:ilvl w:val="0"/>
                                <w:numId w:val="30"/>
                              </w:numPr>
                              <w:ind w:leftChars="0"/>
                              <w:jc w:val="center"/>
                              <w:rPr>
                                <w:vanish/>
                              </w:rPr>
                            </w:pPr>
                          </w:p>
                          <w:p w:rsidR="00B24F8D" w:rsidRPr="001032C6" w:rsidRDefault="00B24F8D" w:rsidP="00B24F8D">
                            <w:pPr>
                              <w:jc w:val="center"/>
                              <w:rPr>
                                <w:vanish/>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8402B2" id="角丸四角形 17" o:spid="_x0000_s1030" style="position:absolute;left:0;text-align:left;margin-left:115.95pt;margin-top:3.25pt;width:364.5pt;height:79.5pt;z-index:251803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" fillcolor="window" strokecolor="#f79646" strokeweight="2pt">
                <v:textbox>
                  <w:txbxContent>
                    <w:p w:rsidR="00B24F8D" w:rsidRPr="001032C6" w:rsidRDefault="00B24F8D" w:rsidP="00B24F8D">
                      <w:pPr>
                        <w:pStyle w:val="a8"/>
                        <w:numPr>
                          <w:ilvl w:val="0"/>
                          <w:numId w:val="30"/>
                        </w:numPr>
                        <w:ind w:leftChars="0"/>
                        <w:jc w:val="left"/>
                        <w:rPr>
                          <w:rFonts w:ascii="HGS創英角ｺﾞｼｯｸUB" w:eastAsia="HGS創英角ｺﾞｼｯｸUB" w:hAnsi="HGS創英角ｺﾞｼｯｸUB"/>
                          <w:vanish/>
                          <w:sz w:val="28"/>
                          <w:szCs w:val="28"/>
                        </w:rPr>
                      </w:pPr>
                      <w:r w:rsidRPr="001032C6">
                        <w:rPr>
                          <w:rFonts w:ascii="HGS創英角ｺﾞｼｯｸUB" w:eastAsia="HGS創英角ｺﾞｼｯｸUB" w:hAnsi="HGS創英角ｺﾞｼｯｸUB" w:hint="eastAsia"/>
                          <w:sz w:val="28"/>
                          <w:szCs w:val="28"/>
                        </w:rPr>
                        <w:t>望ましい</w:t>
                      </w:r>
                      <w:r w:rsidRPr="001032C6">
                        <w:rPr>
                          <w:rFonts w:ascii="HGS創英角ｺﾞｼｯｸUB" w:eastAsia="HGS創英角ｺﾞｼｯｸUB" w:hAnsi="HGS創英角ｺﾞｼｯｸUB"/>
                          <w:sz w:val="28"/>
                          <w:szCs w:val="28"/>
                        </w:rPr>
                        <w:t>生活習慣の確立と生活習慣病の発症予防</w:t>
                      </w:r>
                    </w:p>
                    <w:p w:rsidR="00B24F8D" w:rsidRPr="001032C6" w:rsidRDefault="00B24F8D" w:rsidP="00B24F8D">
                      <w:pPr>
                        <w:jc w:val="center"/>
                        <w:rPr>
                          <w:rFonts w:ascii="HGS創英角ｺﾞｼｯｸUB" w:eastAsia="HGS創英角ｺﾞｼｯｸUB" w:hAnsi="HGS創英角ｺﾞｼｯｸUB"/>
                          <w:sz w:val="28"/>
                          <w:szCs w:val="28"/>
                        </w:rPr>
                      </w:pPr>
                    </w:p>
                    <w:p w:rsidR="00B24F8D" w:rsidRPr="001032C6" w:rsidRDefault="00B24F8D" w:rsidP="00B24F8D">
                      <w:pPr>
                        <w:pStyle w:val="a8"/>
                        <w:numPr>
                          <w:ilvl w:val="0"/>
                          <w:numId w:val="30"/>
                        </w:numPr>
                        <w:ind w:leftChars="0"/>
                        <w:jc w:val="left"/>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生活習慣病の重症化予防</w:t>
                      </w:r>
                    </w:p>
                    <w:p w:rsidR="00B24F8D" w:rsidRPr="00A034B6" w:rsidRDefault="00B24F8D" w:rsidP="00B24F8D">
                      <w:pPr>
                        <w:pStyle w:val="a8"/>
                        <w:numPr>
                          <w:ilvl w:val="0"/>
                          <w:numId w:val="30"/>
                        </w:numPr>
                        <w:ind w:leftChars="0"/>
                        <w:rPr>
                          <w:rFonts w:ascii="HGS創英角ｺﾞｼｯｸUB" w:eastAsia="HGS創英角ｺﾞｼｯｸUB" w:hAnsi="HGS創英角ｺﾞｼｯｸUB"/>
                          <w:sz w:val="28"/>
                          <w:szCs w:val="28"/>
                        </w:rPr>
                      </w:pPr>
                      <w:r w:rsidRPr="001032C6">
                        <w:rPr>
                          <w:rFonts w:ascii="HGS創英角ｺﾞｼｯｸUB" w:eastAsia="HGS創英角ｺﾞｼｯｸUB" w:hAnsi="HGS創英角ｺﾞｼｯｸUB"/>
                          <w:sz w:val="28"/>
                          <w:szCs w:val="28"/>
                        </w:rPr>
                        <w:t>住む人が健康になるまちづくり</w:t>
                      </w:r>
                    </w:p>
                    <w:p w:rsidR="00B24F8D" w:rsidRPr="001032C6" w:rsidRDefault="00B24F8D" w:rsidP="00B24F8D">
                      <w:pPr>
                        <w:pStyle w:val="a8"/>
                        <w:numPr>
                          <w:ilvl w:val="0"/>
                          <w:numId w:val="30"/>
                        </w:numPr>
                        <w:ind w:leftChars="0"/>
                        <w:jc w:val="center"/>
                        <w:rPr>
                          <w:vanish/>
                        </w:rPr>
                      </w:pPr>
                    </w:p>
                    <w:p w:rsidR="00B24F8D" w:rsidRPr="001032C6" w:rsidRDefault="00B24F8D" w:rsidP="00B24F8D">
                      <w:pPr>
                        <w:jc w:val="center"/>
                        <w:rPr>
                          <w:vanish/>
                        </w:rPr>
                      </w:pPr>
                    </w:p>
                  </w:txbxContent>
                </v:textbox>
              </v:roundrect>
            </w:pict>
          </mc:Fallback>
        </mc:AlternateContent>
      </w:r>
    </w:p>
    <w:p w:rsidR="00B24F8D" w:rsidRPr="002304DF" w:rsidRDefault="00B24F8D" w:rsidP="00B24F8D">
      <w:pPr>
        <w:pStyle w:val="Default"/>
        <w:ind w:left="992" w:firstLineChars="100" w:firstLine="240"/>
        <w:rPr>
          <w:noProof/>
          <w:color w:val="auto"/>
        </w:rPr>
      </w:pPr>
      <w:r w:rsidRPr="002304DF">
        <w:rPr>
          <w:rFonts w:hint="eastAsia"/>
          <w:noProof/>
          <w:color w:val="auto"/>
        </w:rPr>
        <mc:AlternateContent>
          <mc:Choice Requires="wps">
            <w:drawing>
              <wp:anchor distT="0" distB="0" distL="114300" distR="114300" simplePos="0" relativeHeight="251806720" behindDoc="0" locked="0" layoutInCell="1" allowOverlap="1" wp14:anchorId="5017EB31" wp14:editId="40A68B18">
                <wp:simplePos x="0" y="0"/>
                <wp:positionH relativeFrom="column">
                  <wp:posOffset>601980</wp:posOffset>
                </wp:positionH>
                <wp:positionV relativeFrom="paragraph">
                  <wp:posOffset>86360</wp:posOffset>
                </wp:positionV>
                <wp:extent cx="819150" cy="609600"/>
                <wp:effectExtent l="0" t="0" r="19050" b="19050"/>
                <wp:wrapNone/>
                <wp:docPr id="32" name="正方形/長方形 32"/>
                <wp:cNvGraphicFramePr/>
                <a:graphic xmlns:a="http://schemas.openxmlformats.org/drawingml/2006/main">
                  <a:graphicData uri="http://schemas.microsoft.com/office/word/2010/wordprocessingShape">
                    <wps:wsp>
                      <wps:cNvSpPr/>
                      <wps:spPr>
                        <a:xfrm>
                          <a:off x="0" y="0"/>
                          <a:ext cx="819150" cy="609600"/>
                        </a:xfrm>
                        <a:prstGeom prst="rect">
                          <a:avLst/>
                        </a:prstGeom>
                        <a:solidFill>
                          <a:sysClr val="window" lastClr="FFFFFF"/>
                        </a:solidFill>
                        <a:ln w="25400" cap="flat" cmpd="sng" algn="ctr">
                          <a:solidFill>
                            <a:sysClr val="window" lastClr="FFFFFF"/>
                          </a:solidFill>
                          <a:prstDash val="solid"/>
                        </a:ln>
                        <a:effectLst/>
                      </wps:spPr>
                      <wps:txb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重点</w:t>
                            </w:r>
                          </w:p>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rPr>
                              <w:t>取り組み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7EB31" id="正方形/長方形 32" o:spid="_x0000_s1031" style="position:absolute;left:0;text-align:left;margin-left:47.4pt;margin-top:6.8pt;width:64.5pt;height:4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" fillcolor="window" strokecolor="window" strokeweight="2pt">
                <v:textbox>
                  <w:txbxContent>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hint="eastAsia"/>
                        </w:rPr>
                        <w:t>重点</w:t>
                      </w:r>
                    </w:p>
                    <w:p w:rsidR="00B24F8D" w:rsidRPr="001032C6" w:rsidRDefault="00B24F8D" w:rsidP="00B24F8D">
                      <w:pPr>
                        <w:jc w:val="center"/>
                        <w:rPr>
                          <w:rFonts w:ascii="HG丸ｺﾞｼｯｸM-PRO" w:eastAsia="HG丸ｺﾞｼｯｸM-PRO" w:hAnsi="HG丸ｺﾞｼｯｸM-PRO"/>
                        </w:rPr>
                      </w:pPr>
                      <w:r w:rsidRPr="001032C6">
                        <w:rPr>
                          <w:rFonts w:ascii="HG丸ｺﾞｼｯｸM-PRO" w:eastAsia="HG丸ｺﾞｼｯｸM-PRO" w:hAnsi="HG丸ｺﾞｼｯｸM-PRO"/>
                        </w:rPr>
                        <w:t>取り組み</w:t>
                      </w:r>
                    </w:p>
                  </w:txbxContent>
                </v:textbox>
              </v:rect>
            </w:pict>
          </mc:Fallback>
        </mc:AlternateContent>
      </w:r>
    </w:p>
    <w:p w:rsidR="00B24F8D" w:rsidRPr="002304DF" w:rsidRDefault="00B24F8D" w:rsidP="00B24F8D">
      <w:pPr>
        <w:pStyle w:val="Default"/>
        <w:ind w:left="992" w:firstLineChars="100" w:firstLine="240"/>
        <w:rPr>
          <w:noProof/>
          <w:color w:val="auto"/>
        </w:rPr>
      </w:pPr>
    </w:p>
    <w:p w:rsidR="00B24F8D" w:rsidRPr="002304DF" w:rsidRDefault="00B24F8D" w:rsidP="00B24F8D">
      <w:pPr>
        <w:pStyle w:val="Default"/>
        <w:ind w:left="992" w:firstLineChars="100" w:firstLine="240"/>
        <w:rPr>
          <w:noProof/>
          <w:color w:val="auto"/>
        </w:rPr>
      </w:pPr>
    </w:p>
    <w:p w:rsidR="00A034B6" w:rsidRPr="00B24F8D" w:rsidRDefault="00A034B6" w:rsidP="00A034B6">
      <w:pPr>
        <w:autoSpaceDE w:val="0"/>
        <w:autoSpaceDN w:val="0"/>
        <w:adjustRightInd w:val="0"/>
        <w:ind w:left="840" w:rightChars="-12" w:right="-29"/>
        <w:jc w:val="left"/>
        <w:rPr>
          <w:rFonts w:hAnsi="ＭＳ Ｐ明朝" w:cs="MS-Gothic"/>
          <w:kern w:val="0"/>
          <w:szCs w:val="24"/>
        </w:rPr>
      </w:pPr>
    </w:p>
    <w:p w:rsidR="006B1F54" w:rsidRPr="002304DF" w:rsidRDefault="006B1F54" w:rsidP="00766834">
      <w:pPr>
        <w:pStyle w:val="a8"/>
        <w:numPr>
          <w:ilvl w:val="0"/>
          <w:numId w:val="26"/>
        </w:numPr>
        <w:autoSpaceDE w:val="0"/>
        <w:autoSpaceDN w:val="0"/>
        <w:adjustRightInd w:val="0"/>
        <w:ind w:leftChars="0" w:left="1134" w:hanging="854"/>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基本理念</w:t>
      </w:r>
    </w:p>
    <w:p w:rsidR="00703781" w:rsidRPr="002304DF" w:rsidRDefault="00713EB8" w:rsidP="00766834">
      <w:pPr>
        <w:autoSpaceDE w:val="0"/>
        <w:autoSpaceDN w:val="0"/>
        <w:adjustRightInd w:val="0"/>
        <w:ind w:left="840" w:firstLineChars="100" w:firstLine="240"/>
        <w:jc w:val="left"/>
        <w:rPr>
          <w:rFonts w:hAnsi="ＭＳ Ｐ明朝" w:cs="MS-Gothic"/>
          <w:kern w:val="0"/>
          <w:szCs w:val="24"/>
        </w:rPr>
      </w:pPr>
      <w:r w:rsidRPr="002304DF">
        <w:rPr>
          <w:rFonts w:hAnsi="ＭＳ Ｐ明朝" w:cs="MS-Gothic" w:hint="eastAsia"/>
          <w:kern w:val="0"/>
          <w:szCs w:val="24"/>
        </w:rPr>
        <w:t>「</w:t>
      </w:r>
      <w:r w:rsidR="0083343F" w:rsidRPr="002304DF">
        <w:rPr>
          <w:rFonts w:hAnsi="ＭＳ Ｐ明朝" w:cs="MS-Gothic" w:hint="eastAsia"/>
          <w:kern w:val="0"/>
          <w:szCs w:val="24"/>
        </w:rPr>
        <w:t>健康たかおか輝きプラン</w:t>
      </w:r>
      <w:r w:rsidRPr="002304DF">
        <w:rPr>
          <w:rFonts w:hAnsi="ＭＳ Ｐ明朝" w:cs="MS-Gothic" w:hint="eastAsia"/>
          <w:kern w:val="0"/>
          <w:szCs w:val="24"/>
        </w:rPr>
        <w:t>」</w:t>
      </w:r>
      <w:r w:rsidR="00B24F8D">
        <w:rPr>
          <w:rFonts w:hAnsi="ＭＳ Ｐ明朝" w:cs="MS-Gothic" w:hint="eastAsia"/>
          <w:kern w:val="0"/>
          <w:szCs w:val="24"/>
        </w:rPr>
        <w:t>（平成25年度～29年度）</w:t>
      </w:r>
      <w:r w:rsidRPr="002304DF">
        <w:rPr>
          <w:rFonts w:hAnsi="ＭＳ Ｐ明朝" w:cs="MS-Gothic" w:hint="eastAsia"/>
          <w:kern w:val="0"/>
          <w:szCs w:val="24"/>
        </w:rPr>
        <w:t>策定時に</w:t>
      </w:r>
      <w:r w:rsidR="0083343F" w:rsidRPr="002304DF">
        <w:rPr>
          <w:rFonts w:hAnsi="ＭＳ Ｐ明朝" w:cs="MS-Gothic" w:hint="eastAsia"/>
          <w:kern w:val="0"/>
          <w:szCs w:val="24"/>
        </w:rPr>
        <w:t>おいて、約3,000件の</w:t>
      </w:r>
      <w:r w:rsidR="006B1F54" w:rsidRPr="002304DF">
        <w:rPr>
          <w:rFonts w:hAnsi="ＭＳ Ｐ明朝" w:cs="MS-Gothic" w:hint="eastAsia"/>
          <w:kern w:val="0"/>
          <w:szCs w:val="24"/>
        </w:rPr>
        <w:t>市民の</w:t>
      </w:r>
      <w:r w:rsidR="00991013" w:rsidRPr="002304DF">
        <w:rPr>
          <w:rFonts w:hAnsi="ＭＳ Ｐ明朝" w:cs="MS-Gothic" w:hint="eastAsia"/>
          <w:kern w:val="0"/>
          <w:szCs w:val="24"/>
        </w:rPr>
        <w:t>叶えたい夢</w:t>
      </w:r>
      <w:r w:rsidRPr="002304DF">
        <w:rPr>
          <w:rFonts w:hAnsi="ＭＳ Ｐ明朝" w:cs="MS-Gothic" w:hint="eastAsia"/>
          <w:kern w:val="0"/>
          <w:szCs w:val="24"/>
        </w:rPr>
        <w:t>、ありたい姿を</w:t>
      </w:r>
      <w:r w:rsidR="006B1F54" w:rsidRPr="002304DF">
        <w:rPr>
          <w:rFonts w:hAnsi="ＭＳ Ｐ明朝" w:cs="MS-Gothic" w:hint="eastAsia"/>
          <w:kern w:val="0"/>
          <w:szCs w:val="24"/>
        </w:rPr>
        <w:t>集約</w:t>
      </w:r>
      <w:r w:rsidR="0083343F" w:rsidRPr="002304DF">
        <w:rPr>
          <w:rFonts w:hAnsi="ＭＳ Ｐ明朝" w:cs="MS-Gothic" w:hint="eastAsia"/>
          <w:kern w:val="0"/>
          <w:szCs w:val="24"/>
        </w:rPr>
        <w:t>した、</w:t>
      </w:r>
      <w:r w:rsidR="005C1817" w:rsidRPr="00B24F8D">
        <w:rPr>
          <w:rFonts w:hAnsi="ＭＳ Ｐ明朝" w:cs="MS-Gothic" w:hint="eastAsia"/>
          <w:kern w:val="0"/>
          <w:szCs w:val="24"/>
        </w:rPr>
        <w:t>「健やかに自分らしく輝き、元気と笑顔があふれるまち　高岡」</w:t>
      </w:r>
      <w:r w:rsidR="006513DD" w:rsidRPr="002304DF">
        <w:rPr>
          <w:rFonts w:hAnsi="ＭＳ Ｐ明朝" w:cs="MS-Gothic" w:hint="eastAsia"/>
          <w:kern w:val="0"/>
          <w:szCs w:val="24"/>
        </w:rPr>
        <w:t>の実現</w:t>
      </w:r>
      <w:r w:rsidR="00B061CD" w:rsidRPr="002304DF">
        <w:rPr>
          <w:rFonts w:hAnsi="ＭＳ Ｐ明朝" w:cs="MS-Gothic" w:hint="eastAsia"/>
          <w:kern w:val="0"/>
          <w:szCs w:val="24"/>
        </w:rPr>
        <w:t>を</w:t>
      </w:r>
      <w:r w:rsidR="00B24F8D">
        <w:rPr>
          <w:rFonts w:hAnsi="ＭＳ Ｐ明朝" w:cs="MS-Gothic" w:hint="eastAsia"/>
          <w:kern w:val="0"/>
          <w:szCs w:val="24"/>
        </w:rPr>
        <w:t>引き続き</w:t>
      </w:r>
      <w:r w:rsidR="00B061CD" w:rsidRPr="002304DF">
        <w:rPr>
          <w:rFonts w:hAnsi="ＭＳ Ｐ明朝" w:cs="MS-Gothic" w:hint="eastAsia"/>
          <w:kern w:val="0"/>
          <w:szCs w:val="24"/>
        </w:rPr>
        <w:t>目指します</w:t>
      </w:r>
      <w:r w:rsidR="006B1F54" w:rsidRPr="002304DF">
        <w:rPr>
          <w:rFonts w:hAnsi="ＭＳ Ｐ明朝" w:cs="MS-Gothic" w:hint="eastAsia"/>
          <w:kern w:val="0"/>
          <w:szCs w:val="24"/>
        </w:rPr>
        <w:t>。</w:t>
      </w:r>
    </w:p>
    <w:p w:rsidR="00A034B6" w:rsidRPr="002304DF" w:rsidRDefault="00A034B6" w:rsidP="00766834">
      <w:pPr>
        <w:autoSpaceDE w:val="0"/>
        <w:autoSpaceDN w:val="0"/>
        <w:adjustRightInd w:val="0"/>
        <w:ind w:left="840" w:firstLineChars="100" w:firstLine="240"/>
        <w:jc w:val="left"/>
        <w:rPr>
          <w:rFonts w:hAnsi="ＭＳ Ｐ明朝" w:cs="MS-Gothic"/>
          <w:kern w:val="0"/>
          <w:szCs w:val="24"/>
        </w:rPr>
      </w:pPr>
    </w:p>
    <w:p w:rsidR="000B5BCE" w:rsidRPr="002304DF" w:rsidRDefault="006B1F54" w:rsidP="00766834">
      <w:pPr>
        <w:pStyle w:val="a8"/>
        <w:numPr>
          <w:ilvl w:val="0"/>
          <w:numId w:val="26"/>
        </w:numPr>
        <w:autoSpaceDE w:val="0"/>
        <w:autoSpaceDN w:val="0"/>
        <w:adjustRightInd w:val="0"/>
        <w:ind w:leftChars="0" w:left="1134" w:hanging="854"/>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基本目標</w:t>
      </w:r>
    </w:p>
    <w:p w:rsidR="000B5BCE" w:rsidRDefault="000B5BCE" w:rsidP="00B621DC">
      <w:pPr>
        <w:autoSpaceDE w:val="0"/>
        <w:autoSpaceDN w:val="0"/>
        <w:adjustRightInd w:val="0"/>
        <w:ind w:left="840" w:firstLineChars="63" w:firstLine="151"/>
        <w:jc w:val="left"/>
        <w:rPr>
          <w:rFonts w:hAnsi="ＭＳ Ｐ明朝" w:cs="MS-Gothic"/>
          <w:kern w:val="0"/>
          <w:szCs w:val="24"/>
        </w:rPr>
      </w:pPr>
      <w:r w:rsidRPr="00B24F8D">
        <w:rPr>
          <w:rFonts w:hAnsi="ＭＳ Ｐ明朝" w:cs="MS-Gothic" w:hint="eastAsia"/>
          <w:kern w:val="0"/>
          <w:szCs w:val="24"/>
        </w:rPr>
        <w:t>「健康寿命の延伸」</w:t>
      </w:r>
      <w:r w:rsidR="00454C91">
        <w:rPr>
          <w:rFonts w:hAnsi="ＭＳ Ｐ明朝" w:cs="MS-Gothic" w:hint="eastAsia"/>
          <w:kern w:val="0"/>
          <w:szCs w:val="24"/>
        </w:rPr>
        <w:t xml:space="preserve">　</w:t>
      </w:r>
      <w:r w:rsidRPr="00B24F8D">
        <w:rPr>
          <w:rFonts w:hAnsi="ＭＳ Ｐ明朝" w:cs="MS-Gothic" w:hint="eastAsia"/>
          <w:kern w:val="0"/>
          <w:szCs w:val="24"/>
        </w:rPr>
        <w:t>「生活の質の向上」</w:t>
      </w:r>
    </w:p>
    <w:p w:rsidR="002541B3" w:rsidRPr="002541B3" w:rsidRDefault="00CD7033" w:rsidP="002541B3">
      <w:pPr>
        <w:autoSpaceDE w:val="0"/>
        <w:autoSpaceDN w:val="0"/>
        <w:adjustRightInd w:val="0"/>
        <w:ind w:leftChars="300" w:left="1320" w:hangingChars="250" w:hanging="600"/>
        <w:jc w:val="left"/>
        <w:rPr>
          <w:rFonts w:hAnsi="ＭＳ Ｐ明朝"/>
          <w:szCs w:val="24"/>
        </w:rPr>
      </w:pPr>
      <w:r>
        <w:rPr>
          <w:rFonts w:hAnsi="ＭＳ Ｐ明朝" w:cs="MS-Gothic" w:hint="eastAsia"/>
          <w:kern w:val="0"/>
          <w:szCs w:val="24"/>
        </w:rPr>
        <w:t xml:space="preserve"> </w:t>
      </w:r>
      <w:r w:rsidR="002541B3">
        <w:rPr>
          <w:rFonts w:hAnsi="ＭＳ Ｐ明朝" w:cs="MS-Gothic" w:hint="eastAsia"/>
          <w:kern w:val="0"/>
          <w:szCs w:val="24"/>
        </w:rPr>
        <w:t xml:space="preserve">○ </w:t>
      </w:r>
      <w:r>
        <w:rPr>
          <w:rFonts w:hAnsi="ＭＳ Ｐ明朝" w:hint="eastAsia"/>
          <w:szCs w:val="24"/>
        </w:rPr>
        <w:t>平均寿命の</w:t>
      </w:r>
      <w:r w:rsidR="002541B3">
        <w:rPr>
          <w:rFonts w:hAnsi="ＭＳ Ｐ明朝" w:hint="eastAsia"/>
          <w:szCs w:val="24"/>
        </w:rPr>
        <w:t>伸び</w:t>
      </w:r>
      <w:r>
        <w:rPr>
          <w:rFonts w:hAnsi="ＭＳ Ｐ明朝" w:hint="eastAsia"/>
          <w:szCs w:val="24"/>
        </w:rPr>
        <w:t>を上回る健康寿命の</w:t>
      </w:r>
      <w:r w:rsidR="002541B3">
        <w:rPr>
          <w:rFonts w:hAnsi="ＭＳ Ｐ明朝" w:hint="eastAsia"/>
          <w:szCs w:val="24"/>
        </w:rPr>
        <w:t>伸びを目標とし、不健康な期間が短縮することを目指します。</w:t>
      </w:r>
    </w:p>
    <w:p w:rsidR="00CD7033" w:rsidRDefault="00CD7033" w:rsidP="00CD7033">
      <w:pPr>
        <w:pStyle w:val="a8"/>
        <w:widowControl/>
        <w:numPr>
          <w:ilvl w:val="0"/>
          <w:numId w:val="24"/>
        </w:numPr>
        <w:ind w:leftChars="0" w:left="1276" w:hanging="425"/>
        <w:jc w:val="left"/>
        <w:rPr>
          <w:rFonts w:hAnsi="ＭＳ Ｐ明朝"/>
          <w:sz w:val="24"/>
          <w:szCs w:val="24"/>
        </w:rPr>
      </w:pPr>
      <w:r w:rsidRPr="002304DF">
        <w:rPr>
          <w:rFonts w:hAnsi="ＭＳ Ｐ明朝" w:hint="eastAsia"/>
          <w:sz w:val="24"/>
          <w:szCs w:val="24"/>
        </w:rPr>
        <w:t>早世の予防</w:t>
      </w:r>
      <w:r w:rsidRPr="002304DF">
        <w:rPr>
          <w:rFonts w:ascii="ＭＳ 明朝" w:eastAsia="ＭＳ 明朝" w:hAnsi="ＭＳ 明朝" w:hint="eastAsia"/>
          <w:szCs w:val="24"/>
          <w:vertAlign w:val="superscript"/>
        </w:rPr>
        <w:t>※</w:t>
      </w:r>
      <w:r w:rsidRPr="002304DF">
        <w:rPr>
          <w:rFonts w:hAnsi="ＭＳ Ｐ明朝" w:hint="eastAsia"/>
          <w:sz w:val="24"/>
          <w:szCs w:val="24"/>
        </w:rPr>
        <w:t>及び生活習慣病予防、介護予防をより一層推進し、健康寿命の延伸を目指します。</w:t>
      </w:r>
    </w:p>
    <w:p w:rsidR="00B621DC" w:rsidRPr="002304DF" w:rsidRDefault="00B621DC" w:rsidP="00B621DC">
      <w:pPr>
        <w:pStyle w:val="a8"/>
        <w:widowControl/>
        <w:numPr>
          <w:ilvl w:val="0"/>
          <w:numId w:val="24"/>
        </w:numPr>
        <w:ind w:leftChars="0" w:left="1276" w:hanging="425"/>
        <w:jc w:val="left"/>
        <w:rPr>
          <w:rFonts w:hAnsi="ＭＳ Ｐ明朝"/>
          <w:sz w:val="24"/>
          <w:szCs w:val="24"/>
        </w:rPr>
      </w:pPr>
      <w:r w:rsidRPr="002304DF">
        <w:rPr>
          <w:rFonts w:hAnsi="ＭＳ Ｐ明朝" w:hint="eastAsia"/>
          <w:sz w:val="24"/>
          <w:szCs w:val="24"/>
        </w:rPr>
        <w:t>疾病や障害の有無に関わらず、充実感や満足感をもって日常生活を送ることができるよう努めます。</w:t>
      </w:r>
    </w:p>
    <w:p w:rsidR="00B621DC" w:rsidRPr="002304DF" w:rsidRDefault="00B621DC" w:rsidP="00B621DC">
      <w:pPr>
        <w:pStyle w:val="a8"/>
        <w:widowControl/>
        <w:numPr>
          <w:ilvl w:val="0"/>
          <w:numId w:val="24"/>
        </w:numPr>
        <w:ind w:leftChars="0" w:left="1276" w:hanging="425"/>
        <w:jc w:val="left"/>
        <w:rPr>
          <w:rFonts w:hAnsi="ＭＳ Ｐ明朝"/>
          <w:sz w:val="24"/>
          <w:szCs w:val="24"/>
        </w:rPr>
      </w:pPr>
      <w:r w:rsidRPr="002304DF">
        <w:rPr>
          <w:rFonts w:hint="eastAsia"/>
          <w:sz w:val="24"/>
          <w:szCs w:val="24"/>
        </w:rPr>
        <w:t>市民</w:t>
      </w:r>
      <w:r w:rsidR="00660046">
        <w:rPr>
          <w:rFonts w:hint="eastAsia"/>
          <w:sz w:val="24"/>
          <w:szCs w:val="24"/>
        </w:rPr>
        <w:t>一人一人</w:t>
      </w:r>
      <w:r w:rsidRPr="002304DF">
        <w:rPr>
          <w:rFonts w:hint="eastAsia"/>
          <w:sz w:val="24"/>
          <w:szCs w:val="24"/>
        </w:rPr>
        <w:t>が社会参加し、支え合い、つながりを深めるとともに、多様な主体が健康づくりに取り組むことにより個人の健康や生活を支える社会環境整備を進めます。</w:t>
      </w:r>
    </w:p>
    <w:p w:rsidR="00B621DC" w:rsidRPr="002304DF" w:rsidRDefault="00B621DC" w:rsidP="00B621DC">
      <w:pPr>
        <w:widowControl/>
        <w:ind w:leftChars="668" w:left="1963" w:hangingChars="150" w:hanging="360"/>
        <w:jc w:val="left"/>
        <w:rPr>
          <w:szCs w:val="24"/>
        </w:rPr>
      </w:pPr>
    </w:p>
    <w:p w:rsidR="00B621DC" w:rsidRPr="002304DF" w:rsidRDefault="00B621DC" w:rsidP="00B621DC">
      <w:pPr>
        <w:pStyle w:val="a8"/>
        <w:numPr>
          <w:ilvl w:val="0"/>
          <w:numId w:val="26"/>
        </w:numPr>
        <w:autoSpaceDE w:val="0"/>
        <w:autoSpaceDN w:val="0"/>
        <w:adjustRightInd w:val="0"/>
        <w:ind w:leftChars="0" w:left="1134" w:hanging="854"/>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重点取り組み</w:t>
      </w:r>
    </w:p>
    <w:p w:rsidR="00CA5758" w:rsidRDefault="00B621DC" w:rsidP="00CA5758">
      <w:pPr>
        <w:ind w:leftChars="354" w:left="850" w:firstLineChars="117" w:firstLine="281"/>
        <w:rPr>
          <w:rFonts w:hAnsi="ＭＳ Ｐ明朝" w:cs="MS-Gothic"/>
          <w:kern w:val="0"/>
          <w:szCs w:val="24"/>
        </w:rPr>
      </w:pPr>
      <w:r w:rsidRPr="002304DF">
        <w:rPr>
          <w:rFonts w:hAnsi="ＭＳ Ｐ明朝" w:cs="MS-Gothic" w:hint="eastAsia"/>
          <w:kern w:val="0"/>
          <w:szCs w:val="24"/>
        </w:rPr>
        <w:t>これまでの</w:t>
      </w:r>
      <w:r w:rsidR="006E151B" w:rsidRPr="002304DF">
        <w:rPr>
          <w:rFonts w:hAnsi="ＭＳ Ｐ明朝" w:cs="MS-Gothic" w:hint="eastAsia"/>
          <w:kern w:val="0"/>
          <w:szCs w:val="24"/>
        </w:rPr>
        <w:t>「健康たかおか輝きプラン」の取り組み課題を踏まえ、次の３本柱</w:t>
      </w:r>
      <w:r w:rsidRPr="002304DF">
        <w:rPr>
          <w:rFonts w:hAnsi="ＭＳ Ｐ明朝" w:cs="MS-Gothic" w:hint="eastAsia"/>
          <w:kern w:val="0"/>
          <w:szCs w:val="24"/>
        </w:rPr>
        <w:t>について重点的に取り組みます。</w:t>
      </w:r>
    </w:p>
    <w:p w:rsidR="00CA5758" w:rsidRPr="002304DF" w:rsidRDefault="00CA5758" w:rsidP="00CA5758">
      <w:pPr>
        <w:widowControl/>
        <w:jc w:val="left"/>
        <w:rPr>
          <w:rFonts w:hAnsi="ＭＳ Ｐ明朝"/>
          <w:szCs w:val="24"/>
          <w:u w:val="single"/>
        </w:rPr>
      </w:pPr>
      <w:r w:rsidRPr="002304DF">
        <w:rPr>
          <w:rFonts w:hAnsi="ＭＳ Ｐ明朝" w:hint="eastAsia"/>
          <w:szCs w:val="24"/>
          <w:u w:val="single"/>
        </w:rPr>
        <w:t xml:space="preserve">　　　　　　　　　　　　　　　　　　　　　　　　　　　　　　　　　　　　　　　　　　　　　　　　　　　　　　　　　　　　　　</w:t>
      </w:r>
    </w:p>
    <w:p w:rsidR="00CA5758" w:rsidRDefault="00CA5758" w:rsidP="00CA5758">
      <w:pPr>
        <w:widowControl/>
        <w:jc w:val="left"/>
        <w:rPr>
          <w:rFonts w:hAnsi="ＭＳ Ｐ明朝"/>
          <w:szCs w:val="24"/>
        </w:rPr>
      </w:pPr>
      <w:r w:rsidRPr="002304DF">
        <w:rPr>
          <w:rFonts w:hAnsi="ＭＳ Ｐ明朝" w:hint="eastAsia"/>
          <w:szCs w:val="24"/>
        </w:rPr>
        <w:t>※　早世の予防：高齢になる前、若くして亡くなることを防ぐことです。</w:t>
      </w:r>
    </w:p>
    <w:p w:rsidR="00A36E35" w:rsidRPr="00CA5758" w:rsidRDefault="00A36E35" w:rsidP="00CA5758">
      <w:pPr>
        <w:pStyle w:val="a8"/>
        <w:numPr>
          <w:ilvl w:val="1"/>
          <w:numId w:val="26"/>
        </w:numPr>
        <w:autoSpaceDE w:val="0"/>
        <w:autoSpaceDN w:val="0"/>
        <w:adjustRightInd w:val="0"/>
        <w:ind w:leftChars="0"/>
        <w:jc w:val="left"/>
        <w:rPr>
          <w:rFonts w:ascii="HG丸ｺﾞｼｯｸM-PRO" w:eastAsia="HG丸ｺﾞｼｯｸM-PRO" w:hAnsi="HG丸ｺﾞｼｯｸM-PRO" w:cs="MS-Gothic"/>
          <w:kern w:val="0"/>
          <w:sz w:val="28"/>
          <w:szCs w:val="28"/>
        </w:rPr>
      </w:pPr>
      <w:r w:rsidRPr="00CA5758">
        <w:rPr>
          <w:rFonts w:ascii="HG丸ｺﾞｼｯｸM-PRO" w:eastAsia="HG丸ｺﾞｼｯｸM-PRO" w:hAnsi="HG丸ｺﾞｼｯｸM-PRO" w:cs="MS-Gothic" w:hint="eastAsia"/>
          <w:kern w:val="0"/>
          <w:sz w:val="28"/>
          <w:szCs w:val="28"/>
        </w:rPr>
        <w:lastRenderedPageBreak/>
        <w:t>望ましい生活習慣の確立と生活習慣病の発症予防</w:t>
      </w:r>
    </w:p>
    <w:p w:rsidR="00A36E35" w:rsidRPr="002304DF" w:rsidRDefault="00A36E35" w:rsidP="004E18D8">
      <w:pPr>
        <w:ind w:leftChars="413" w:left="991" w:firstLineChars="100" w:firstLine="240"/>
        <w:rPr>
          <w:rFonts w:hAnsi="ＭＳ Ｐ明朝" w:cs="ＭＳ 明朝"/>
          <w:kern w:val="0"/>
          <w:szCs w:val="24"/>
        </w:rPr>
      </w:pPr>
      <w:r w:rsidRPr="002304DF">
        <w:rPr>
          <w:rFonts w:ascii="ＭＳ 明朝" w:eastAsia="ＭＳ 明朝" w:hAnsi="ＭＳ 明朝" w:hint="eastAsia"/>
          <w:szCs w:val="24"/>
        </w:rPr>
        <w:t>青壮年期の望ましい生活習慣づくりに重点を置き、「栄養・食生活」「身体活動・</w:t>
      </w:r>
    </w:p>
    <w:p w:rsidR="00A034B6" w:rsidRPr="002304DF" w:rsidRDefault="006E151B" w:rsidP="00A36E35">
      <w:pPr>
        <w:widowControl/>
        <w:ind w:leftChars="413" w:left="991" w:firstLine="2"/>
        <w:jc w:val="left"/>
        <w:rPr>
          <w:rFonts w:hAnsi="ＭＳ Ｐ明朝" w:cs="ＭＳ 明朝"/>
          <w:kern w:val="0"/>
          <w:szCs w:val="24"/>
        </w:rPr>
      </w:pPr>
      <w:r w:rsidRPr="002304DF">
        <w:rPr>
          <w:rFonts w:ascii="ＭＳ 明朝" w:eastAsia="ＭＳ 明朝" w:hAnsi="ＭＳ 明朝" w:hint="eastAsia"/>
          <w:szCs w:val="24"/>
        </w:rPr>
        <w:t>運動」「歯の健康」「タバコ</w:t>
      </w:r>
      <w:r w:rsidR="00B621DC" w:rsidRPr="002304DF">
        <w:rPr>
          <w:rFonts w:ascii="ＭＳ 明朝" w:eastAsia="ＭＳ 明朝" w:hAnsi="ＭＳ 明朝" w:hint="eastAsia"/>
          <w:szCs w:val="24"/>
        </w:rPr>
        <w:t>」「心の健康・休養」の項目ごとに</w:t>
      </w:r>
      <w:r w:rsidRPr="002304DF">
        <w:rPr>
          <w:rFonts w:ascii="ＭＳ 明朝" w:eastAsia="ＭＳ 明朝" w:hAnsi="ＭＳ 明朝" w:hint="eastAsia"/>
          <w:szCs w:val="24"/>
        </w:rPr>
        <w:t>目標値や具体的取り組み方法を示し</w:t>
      </w:r>
      <w:r w:rsidR="0042169D" w:rsidRPr="002304DF">
        <w:rPr>
          <w:rFonts w:ascii="ＭＳ 明朝" w:eastAsia="ＭＳ 明朝" w:hAnsi="ＭＳ 明朝" w:hint="eastAsia"/>
          <w:szCs w:val="24"/>
        </w:rPr>
        <w:t>、</w:t>
      </w:r>
      <w:r w:rsidRPr="002304DF">
        <w:rPr>
          <w:rFonts w:ascii="ＭＳ 明朝" w:eastAsia="ＭＳ 明朝" w:hAnsi="ＭＳ 明朝" w:hint="eastAsia"/>
          <w:szCs w:val="24"/>
        </w:rPr>
        <w:t>生活習慣病の発症予防に取り組みます</w:t>
      </w:r>
      <w:r w:rsidR="00B621DC" w:rsidRPr="002304DF">
        <w:rPr>
          <w:rFonts w:hAnsi="ＭＳ Ｐ明朝" w:cs="ＭＳ 明朝" w:hint="eastAsia"/>
          <w:kern w:val="0"/>
          <w:szCs w:val="24"/>
        </w:rPr>
        <w:t>。</w:t>
      </w:r>
    </w:p>
    <w:p w:rsidR="00B621DC" w:rsidRPr="002304DF" w:rsidRDefault="00B621DC" w:rsidP="00B621DC">
      <w:pPr>
        <w:ind w:leftChars="413" w:left="991" w:firstLine="285"/>
        <w:rPr>
          <w:rFonts w:hAnsi="ＭＳ Ｐ明朝" w:cs="ＭＳ 明朝"/>
          <w:kern w:val="0"/>
          <w:szCs w:val="24"/>
        </w:rPr>
      </w:pPr>
      <w:r w:rsidRPr="002304DF">
        <w:rPr>
          <w:rFonts w:hAnsi="ＭＳ Ｐ明朝" w:cs="ＭＳ 明朝" w:hint="eastAsia"/>
          <w:kern w:val="0"/>
          <w:szCs w:val="24"/>
        </w:rPr>
        <w:t>また、妊娠期から思春期までの「次世代」、「高齢期」の</w:t>
      </w:r>
      <w:r w:rsidR="006E151B" w:rsidRPr="002304DF">
        <w:rPr>
          <w:rFonts w:hAnsi="ＭＳ Ｐ明朝" w:cs="ＭＳ 明朝" w:hint="eastAsia"/>
          <w:kern w:val="0"/>
          <w:szCs w:val="24"/>
        </w:rPr>
        <w:t>世代毎の</w:t>
      </w:r>
      <w:r w:rsidR="00376C17">
        <w:rPr>
          <w:rFonts w:hAnsi="ＭＳ Ｐ明朝" w:cs="ＭＳ 明朝" w:hint="eastAsia"/>
          <w:kern w:val="0"/>
          <w:szCs w:val="24"/>
        </w:rPr>
        <w:t>課題に応じた健康づくりを</w:t>
      </w:r>
      <w:r w:rsidRPr="002304DF">
        <w:rPr>
          <w:rFonts w:hAnsi="ＭＳ Ｐ明朝" w:cs="ＭＳ 明朝" w:hint="eastAsia"/>
          <w:kern w:val="0"/>
          <w:szCs w:val="24"/>
        </w:rPr>
        <w:t>推進</w:t>
      </w:r>
      <w:r w:rsidR="00376C17">
        <w:rPr>
          <w:rFonts w:hAnsi="ＭＳ Ｐ明朝" w:cs="ＭＳ 明朝" w:hint="eastAsia"/>
          <w:kern w:val="0"/>
          <w:szCs w:val="24"/>
        </w:rPr>
        <w:t>し</w:t>
      </w:r>
      <w:r w:rsidRPr="002304DF">
        <w:rPr>
          <w:rFonts w:hAnsi="ＭＳ Ｐ明朝" w:cs="ＭＳ 明朝" w:hint="eastAsia"/>
          <w:kern w:val="0"/>
          <w:szCs w:val="24"/>
        </w:rPr>
        <w:t>、全世代を通じ</w:t>
      </w:r>
      <w:r w:rsidRPr="002304DF">
        <w:rPr>
          <w:rFonts w:ascii="ＭＳ 明朝" w:eastAsia="ＭＳ 明朝" w:hAnsi="ＭＳ 明朝" w:hint="eastAsia"/>
          <w:szCs w:val="24"/>
        </w:rPr>
        <w:t>「人とのつながり」や「地</w:t>
      </w:r>
      <w:r w:rsidR="006E151B" w:rsidRPr="002304DF">
        <w:rPr>
          <w:rFonts w:ascii="ＭＳ 明朝" w:eastAsia="ＭＳ 明朝" w:hAnsi="ＭＳ 明朝" w:hint="eastAsia"/>
          <w:szCs w:val="24"/>
        </w:rPr>
        <w:t>域のつながり」を深め</w:t>
      </w:r>
      <w:r w:rsidR="00660046">
        <w:rPr>
          <w:rFonts w:ascii="ＭＳ 明朝" w:eastAsia="ＭＳ 明朝" w:hAnsi="ＭＳ 明朝" w:hint="eastAsia"/>
          <w:szCs w:val="24"/>
        </w:rPr>
        <w:t>一人一人</w:t>
      </w:r>
      <w:r w:rsidR="006E151B" w:rsidRPr="002304DF">
        <w:rPr>
          <w:rFonts w:ascii="ＭＳ 明朝" w:eastAsia="ＭＳ 明朝" w:hAnsi="ＭＳ 明朝" w:hint="eastAsia"/>
          <w:szCs w:val="24"/>
        </w:rPr>
        <w:t>の健康を支える取り組みを進め</w:t>
      </w:r>
      <w:r w:rsidRPr="002304DF">
        <w:rPr>
          <w:rFonts w:ascii="ＭＳ 明朝" w:eastAsia="ＭＳ 明朝" w:hAnsi="ＭＳ 明朝" w:hint="eastAsia"/>
          <w:szCs w:val="24"/>
        </w:rPr>
        <w:t>ます。</w:t>
      </w:r>
    </w:p>
    <w:p w:rsidR="00B621DC" w:rsidRPr="002304DF" w:rsidRDefault="00B621DC" w:rsidP="00B621DC">
      <w:pPr>
        <w:rPr>
          <w:rFonts w:hAnsi="ＭＳ Ｐ明朝" w:cs="ＭＳ 明朝"/>
          <w:kern w:val="0"/>
          <w:szCs w:val="24"/>
        </w:rPr>
      </w:pPr>
    </w:p>
    <w:p w:rsidR="00B621DC" w:rsidRPr="002304DF" w:rsidRDefault="00B621DC" w:rsidP="00B621DC">
      <w:pPr>
        <w:pStyle w:val="a8"/>
        <w:numPr>
          <w:ilvl w:val="1"/>
          <w:numId w:val="26"/>
        </w:numPr>
        <w:autoSpaceDE w:val="0"/>
        <w:autoSpaceDN w:val="0"/>
        <w:adjustRightInd w:val="0"/>
        <w:ind w:leftChars="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生活習慣病の重症化予防</w:t>
      </w:r>
    </w:p>
    <w:p w:rsidR="00B24F8D" w:rsidRPr="002304DF" w:rsidRDefault="00B621DC" w:rsidP="00B24F8D">
      <w:pPr>
        <w:ind w:leftChars="413" w:left="991" w:firstLine="285"/>
        <w:rPr>
          <w:rFonts w:ascii="ＭＳ 明朝" w:eastAsia="ＭＳ 明朝" w:hAnsi="ＭＳ 明朝"/>
          <w:szCs w:val="24"/>
        </w:rPr>
      </w:pPr>
      <w:r w:rsidRPr="002304DF">
        <w:rPr>
          <w:rFonts w:ascii="ＭＳ 明朝" w:eastAsia="ＭＳ 明朝" w:hAnsi="ＭＳ 明朝" w:hint="eastAsia"/>
          <w:szCs w:val="24"/>
        </w:rPr>
        <w:t>三大生活習慣病（がん、心疾患、脳血管疾患）による死亡者は、死亡者全体の半数以上を占めていることに加え、</w:t>
      </w:r>
      <w:r w:rsidR="006F5698" w:rsidRPr="002304DF">
        <w:rPr>
          <w:rFonts w:ascii="ＭＳ 明朝" w:eastAsia="ＭＳ 明朝" w:hAnsi="ＭＳ 明朝" w:hint="eastAsia"/>
          <w:szCs w:val="24"/>
        </w:rPr>
        <w:t>国</w:t>
      </w:r>
      <w:r w:rsidRPr="002304DF">
        <w:rPr>
          <w:rFonts w:ascii="ＭＳ 明朝" w:eastAsia="ＭＳ 明朝" w:hAnsi="ＭＳ 明朝" w:hint="eastAsia"/>
          <w:szCs w:val="24"/>
        </w:rPr>
        <w:t>・</w:t>
      </w:r>
      <w:r w:rsidR="006F5698" w:rsidRPr="002304DF">
        <w:rPr>
          <w:rFonts w:ascii="ＭＳ 明朝" w:eastAsia="ＭＳ 明朝" w:hAnsi="ＭＳ 明朝" w:hint="eastAsia"/>
          <w:szCs w:val="24"/>
        </w:rPr>
        <w:t>県</w:t>
      </w:r>
      <w:r w:rsidR="006E151B" w:rsidRPr="002304DF">
        <w:rPr>
          <w:rFonts w:ascii="ＭＳ 明朝" w:eastAsia="ＭＳ 明朝" w:hAnsi="ＭＳ 明朝" w:hint="eastAsia"/>
          <w:szCs w:val="24"/>
        </w:rPr>
        <w:t>に比較し、がん、脳血管疾患の</w:t>
      </w:r>
      <w:r w:rsidR="006F5698" w:rsidRPr="002304DF">
        <w:rPr>
          <w:rFonts w:ascii="ＭＳ 明朝" w:eastAsia="ＭＳ 明朝" w:hAnsi="ＭＳ 明朝" w:hint="eastAsia"/>
          <w:szCs w:val="24"/>
        </w:rPr>
        <w:t>死亡率や</w:t>
      </w:r>
      <w:r w:rsidR="00B24F8D" w:rsidRPr="002304DF">
        <w:rPr>
          <w:rFonts w:ascii="ＭＳ 明朝" w:eastAsia="ＭＳ 明朝" w:hAnsi="ＭＳ 明朝" w:hint="eastAsia"/>
          <w:szCs w:val="24"/>
        </w:rPr>
        <w:t>糖尿病の有所見者割合、喫煙率が高い等の状況を踏まえ、「がん」、「循環器疾患」、「糖尿病」、「慢性閉塞性肺疾患（</w:t>
      </w:r>
      <w:r w:rsidR="00D24519">
        <w:rPr>
          <w:rFonts w:ascii="ＭＳ 明朝" w:eastAsia="ＭＳ 明朝" w:hAnsi="ＭＳ 明朝" w:hint="eastAsia"/>
          <w:szCs w:val="24"/>
        </w:rPr>
        <w:t>ＣＯＰＤ</w:t>
      </w:r>
      <w:r w:rsidR="00B24F8D" w:rsidRPr="002304DF">
        <w:rPr>
          <w:rFonts w:ascii="ＭＳ 明朝" w:eastAsia="ＭＳ 明朝" w:hAnsi="ＭＳ 明朝" w:hint="eastAsia"/>
          <w:szCs w:val="24"/>
        </w:rPr>
        <w:t>）</w:t>
      </w:r>
      <w:r w:rsidR="006A6585" w:rsidRPr="00971323">
        <w:rPr>
          <w:rFonts w:ascii="ＭＳ 明朝" w:eastAsia="ＭＳ 明朝" w:hAnsi="ＭＳ 明朝" w:hint="eastAsia"/>
          <w:szCs w:val="24"/>
          <w:vertAlign w:val="superscript"/>
        </w:rPr>
        <w:t>※</w:t>
      </w:r>
      <w:r w:rsidR="006A6585">
        <w:rPr>
          <w:rFonts w:ascii="ＭＳ 明朝" w:eastAsia="ＭＳ 明朝" w:hAnsi="ＭＳ 明朝" w:hint="eastAsia"/>
          <w:szCs w:val="24"/>
        </w:rPr>
        <w:t>」の項目毎に病気の発症予防及び、早期治療や治療継続により</w:t>
      </w:r>
      <w:r w:rsidR="00B24F8D" w:rsidRPr="002304DF">
        <w:rPr>
          <w:rFonts w:ascii="ＭＳ 明朝" w:eastAsia="ＭＳ 明朝" w:hAnsi="ＭＳ 明朝" w:hint="eastAsia"/>
          <w:szCs w:val="24"/>
        </w:rPr>
        <w:t>重症化予防を図ります。</w:t>
      </w:r>
    </w:p>
    <w:p w:rsidR="00B24F8D" w:rsidRPr="002304DF" w:rsidRDefault="00B24F8D" w:rsidP="00B24F8D">
      <w:pPr>
        <w:widowControl/>
        <w:ind w:leftChars="413" w:left="991" w:firstLine="2"/>
        <w:jc w:val="left"/>
        <w:rPr>
          <w:rFonts w:ascii="ＭＳ 明朝" w:eastAsia="ＭＳ 明朝" w:hAnsi="ＭＳ 明朝"/>
          <w:szCs w:val="24"/>
        </w:rPr>
      </w:pPr>
    </w:p>
    <w:p w:rsidR="00B24F8D" w:rsidRPr="002304DF" w:rsidRDefault="00B24F8D" w:rsidP="00B24F8D">
      <w:pPr>
        <w:pStyle w:val="a8"/>
        <w:numPr>
          <w:ilvl w:val="1"/>
          <w:numId w:val="26"/>
        </w:numPr>
        <w:autoSpaceDE w:val="0"/>
        <w:autoSpaceDN w:val="0"/>
        <w:adjustRightInd w:val="0"/>
        <w:ind w:leftChars="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住む人が健康になるまちづくり</w:t>
      </w:r>
    </w:p>
    <w:p w:rsidR="00B24F8D" w:rsidRPr="002304DF" w:rsidRDefault="00B24F8D" w:rsidP="00B24F8D">
      <w:pPr>
        <w:ind w:leftChars="413" w:left="991" w:firstLine="285"/>
        <w:rPr>
          <w:rFonts w:hAnsi="ＭＳ Ｐ明朝" w:cs="ＭＳ 明朝"/>
          <w:kern w:val="0"/>
          <w:szCs w:val="24"/>
        </w:rPr>
      </w:pPr>
      <w:r w:rsidRPr="002304DF">
        <w:rPr>
          <w:rFonts w:hAnsi="ＭＳ Ｐ明朝" w:cs="ＭＳ 明朝" w:hint="eastAsia"/>
          <w:kern w:val="0"/>
          <w:szCs w:val="24"/>
        </w:rPr>
        <w:t>市民</w:t>
      </w:r>
      <w:r w:rsidR="00660046">
        <w:rPr>
          <w:rFonts w:hAnsi="ＭＳ Ｐ明朝" w:cs="ＭＳ 明朝" w:hint="eastAsia"/>
          <w:kern w:val="0"/>
          <w:szCs w:val="24"/>
        </w:rPr>
        <w:t>一人一人</w:t>
      </w:r>
      <w:r w:rsidRPr="002304DF">
        <w:rPr>
          <w:rFonts w:hAnsi="ＭＳ Ｐ明朝" w:cs="ＭＳ 明朝" w:hint="eastAsia"/>
          <w:kern w:val="0"/>
          <w:szCs w:val="24"/>
        </w:rPr>
        <w:t>の健康を支える環境づくりは、社会の様々な分野の連携と協力による総合的な取り組みを推進することが重要です。健康への関心が低い人や、関心があっても仕事や家事などで忙しく健康づくりに取り組めない人も、誰もが住んでいるだけで健康づくりが実践でき、豊かな生活を送ることができる</w:t>
      </w:r>
      <w:r w:rsidR="00F510DB">
        <w:rPr>
          <w:rFonts w:hAnsi="ＭＳ Ｐ明朝" w:cs="ＭＳ 明朝" w:hint="eastAsia"/>
          <w:kern w:val="0"/>
          <w:szCs w:val="24"/>
        </w:rPr>
        <w:t>「健康なまち高岡</w:t>
      </w:r>
      <w:r w:rsidRPr="002304DF">
        <w:rPr>
          <w:rFonts w:hAnsi="ＭＳ Ｐ明朝" w:cs="ＭＳ 明朝" w:hint="eastAsia"/>
          <w:kern w:val="0"/>
          <w:szCs w:val="24"/>
        </w:rPr>
        <w:t>」を目指します。</w:t>
      </w:r>
    </w:p>
    <w:p w:rsidR="00B24F8D" w:rsidRPr="002304DF" w:rsidRDefault="00B24F8D" w:rsidP="00B24F8D">
      <w:pPr>
        <w:ind w:leftChars="413" w:left="991" w:firstLine="285"/>
        <w:rPr>
          <w:rFonts w:hAnsi="ＭＳ Ｐ明朝" w:cs="ＭＳ 明朝"/>
          <w:kern w:val="0"/>
          <w:szCs w:val="24"/>
        </w:rPr>
      </w:pPr>
      <w:r w:rsidRPr="002304DF">
        <w:rPr>
          <w:rFonts w:hAnsi="ＭＳ Ｐ明朝" w:cs="ＭＳ 明朝" w:hint="eastAsia"/>
          <w:kern w:val="0"/>
          <w:szCs w:val="24"/>
        </w:rPr>
        <w:t>健康づくり活動を通じ、人と人とのつながりや地域の組織・団体間のつながりを築く地域ぐるみでの健康づくりボランティア活動の推進や、行政内部・官民の連携を図り、幅広い社会資源を活かした取り組みを進めます。</w:t>
      </w:r>
    </w:p>
    <w:p w:rsidR="00B24F8D" w:rsidRPr="002304DF" w:rsidRDefault="00B24F8D" w:rsidP="006A6585">
      <w:pPr>
        <w:autoSpaceDE w:val="0"/>
        <w:autoSpaceDN w:val="0"/>
        <w:adjustRightInd w:val="0"/>
        <w:jc w:val="left"/>
        <w:rPr>
          <w:rFonts w:ascii="HG丸ｺﾞｼｯｸM-PRO" w:eastAsia="HG丸ｺﾞｼｯｸM-PRO" w:hAnsi="HG丸ｺﾞｼｯｸM-PRO" w:cs="MS-Gothic" w:hint="eastAsia"/>
          <w:kern w:val="0"/>
          <w:sz w:val="28"/>
          <w:szCs w:val="28"/>
        </w:rPr>
      </w:pPr>
    </w:p>
    <w:p w:rsidR="00B24F8D" w:rsidRPr="002304DF" w:rsidRDefault="00B24F8D" w:rsidP="00F74929">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４　計画の位置付け</w:t>
      </w:r>
    </w:p>
    <w:p w:rsidR="00B24F8D" w:rsidRPr="002304DF" w:rsidRDefault="00B24F8D" w:rsidP="004E18D8">
      <w:pPr>
        <w:autoSpaceDE w:val="0"/>
        <w:autoSpaceDN w:val="0"/>
        <w:adjustRightInd w:val="0"/>
        <w:ind w:leftChars="295" w:left="708" w:firstLineChars="50" w:firstLine="120"/>
        <w:jc w:val="left"/>
        <w:rPr>
          <w:rFonts w:hAnsi="ＭＳ Ｐ明朝" w:cs="MS-Mincho"/>
          <w:kern w:val="0"/>
          <w:szCs w:val="24"/>
        </w:rPr>
      </w:pPr>
      <w:r w:rsidRPr="002304DF">
        <w:rPr>
          <w:rFonts w:hAnsi="ＭＳ Ｐ明朝" w:cs="MS-Mincho" w:hint="eastAsia"/>
          <w:kern w:val="0"/>
          <w:szCs w:val="24"/>
        </w:rPr>
        <w:t>本計画は、</w:t>
      </w:r>
      <w:r w:rsidRPr="002304DF">
        <w:rPr>
          <w:rFonts w:ascii="ＭＳ 明朝" w:eastAsia="ＭＳ 明朝" w:hAnsi="ＭＳ 明朝" w:hint="eastAsia"/>
          <w:szCs w:val="24"/>
        </w:rPr>
        <w:t>健康増進法第</w:t>
      </w:r>
      <w:r w:rsidR="00D24519">
        <w:rPr>
          <w:rFonts w:ascii="ＭＳ 明朝" w:eastAsia="ＭＳ 明朝" w:hAnsi="ＭＳ 明朝" w:hint="eastAsia"/>
          <w:szCs w:val="24"/>
        </w:rPr>
        <w:t>８</w:t>
      </w:r>
      <w:r w:rsidRPr="002304DF">
        <w:rPr>
          <w:rFonts w:ascii="ＭＳ 明朝" w:eastAsia="ＭＳ 明朝" w:hAnsi="ＭＳ 明朝" w:hint="eastAsia"/>
          <w:szCs w:val="24"/>
        </w:rPr>
        <w:t>条の規定に基づく市町村健康増進計画とし、国の「健康日本</w:t>
      </w:r>
      <w:r w:rsidRPr="002304DF">
        <w:rPr>
          <w:rFonts w:ascii="ＭＳ 明朝" w:eastAsia="ＭＳ 明朝" w:hAnsi="ＭＳ 明朝"/>
          <w:szCs w:val="24"/>
        </w:rPr>
        <w:t>21</w:t>
      </w:r>
      <w:r w:rsidRPr="002304DF">
        <w:rPr>
          <w:rFonts w:ascii="ＭＳ 明朝" w:eastAsia="ＭＳ 明朝" w:hAnsi="ＭＳ 明朝" w:hint="eastAsia"/>
          <w:szCs w:val="24"/>
        </w:rPr>
        <w:t>（第二次）」、｢食育推進基本計画（第</w:t>
      </w:r>
      <w:r w:rsidR="00D24519">
        <w:rPr>
          <w:rFonts w:ascii="ＭＳ 明朝" w:eastAsia="ＭＳ 明朝" w:hAnsi="ＭＳ 明朝" w:hint="eastAsia"/>
          <w:szCs w:val="24"/>
        </w:rPr>
        <w:t>３</w:t>
      </w:r>
      <w:r w:rsidRPr="002304DF">
        <w:rPr>
          <w:rFonts w:ascii="ＭＳ 明朝" w:eastAsia="ＭＳ 明朝" w:hAnsi="ＭＳ 明朝" w:hint="eastAsia"/>
          <w:szCs w:val="24"/>
        </w:rPr>
        <w:t>次）」、「健やか親子21（第</w:t>
      </w:r>
      <w:r w:rsidR="00D24519">
        <w:rPr>
          <w:rFonts w:ascii="ＭＳ 明朝" w:eastAsia="ＭＳ 明朝" w:hAnsi="ＭＳ 明朝" w:hint="eastAsia"/>
          <w:szCs w:val="24"/>
        </w:rPr>
        <w:t>２</w:t>
      </w:r>
      <w:r w:rsidRPr="002304DF">
        <w:rPr>
          <w:rFonts w:ascii="ＭＳ 明朝" w:eastAsia="ＭＳ 明朝" w:hAnsi="ＭＳ 明朝" w:hint="eastAsia"/>
          <w:szCs w:val="24"/>
        </w:rPr>
        <w:t>次）」、富山県の「富山県健康増進計画（第</w:t>
      </w:r>
      <w:r w:rsidR="00D24519">
        <w:rPr>
          <w:rFonts w:ascii="ＭＳ 明朝" w:eastAsia="ＭＳ 明朝" w:hAnsi="ＭＳ 明朝" w:hint="eastAsia"/>
          <w:szCs w:val="24"/>
        </w:rPr>
        <w:t>２</w:t>
      </w:r>
      <w:r w:rsidRPr="002304DF">
        <w:rPr>
          <w:rFonts w:ascii="ＭＳ 明朝" w:eastAsia="ＭＳ 明朝" w:hAnsi="ＭＳ 明朝" w:hint="eastAsia"/>
          <w:szCs w:val="24"/>
        </w:rPr>
        <w:t>次）」と整合性を図ります</w:t>
      </w:r>
      <w:r w:rsidRPr="002304DF">
        <w:rPr>
          <w:rFonts w:hAnsi="ＭＳ Ｐ明朝" w:cs="MS-Mincho" w:hint="eastAsia"/>
          <w:kern w:val="0"/>
          <w:szCs w:val="24"/>
        </w:rPr>
        <w:t>。</w:t>
      </w:r>
    </w:p>
    <w:p w:rsidR="00B24F8D" w:rsidRPr="002304DF" w:rsidRDefault="00B24F8D" w:rsidP="004E18D8">
      <w:pPr>
        <w:autoSpaceDE w:val="0"/>
        <w:autoSpaceDN w:val="0"/>
        <w:adjustRightInd w:val="0"/>
        <w:ind w:leftChars="295" w:left="708" w:firstLineChars="50" w:firstLine="120"/>
        <w:jc w:val="left"/>
        <w:rPr>
          <w:rFonts w:hAnsi="ＭＳ Ｐ明朝" w:cs="MS-Mincho"/>
          <w:kern w:val="0"/>
          <w:szCs w:val="21"/>
        </w:rPr>
      </w:pPr>
      <w:r w:rsidRPr="002304DF">
        <w:rPr>
          <w:rFonts w:hAnsi="ＭＳ Ｐ明朝" w:cs="MS-Mincho" w:hint="eastAsia"/>
          <w:kern w:val="0"/>
          <w:szCs w:val="24"/>
        </w:rPr>
        <w:t>市の</w:t>
      </w:r>
      <w:r w:rsidRPr="002304DF">
        <w:rPr>
          <w:rFonts w:ascii="ＭＳ 明朝" w:eastAsia="ＭＳ 明朝" w:hAnsi="ＭＳ 明朝" w:hint="eastAsia"/>
          <w:szCs w:val="24"/>
        </w:rPr>
        <w:t>「高岡市総合計画　第</w:t>
      </w:r>
      <w:r w:rsidR="00D24519">
        <w:rPr>
          <w:rFonts w:ascii="ＭＳ 明朝" w:eastAsia="ＭＳ 明朝" w:hAnsi="ＭＳ 明朝" w:hint="eastAsia"/>
          <w:szCs w:val="24"/>
        </w:rPr>
        <w:t>３</w:t>
      </w:r>
      <w:r w:rsidRPr="002304DF">
        <w:rPr>
          <w:rFonts w:ascii="ＭＳ 明朝" w:eastAsia="ＭＳ 明朝" w:hAnsi="ＭＳ 明朝" w:hint="eastAsia"/>
          <w:szCs w:val="24"/>
        </w:rPr>
        <w:t>次基本計画」</w:t>
      </w:r>
      <w:r w:rsidRPr="002304DF">
        <w:rPr>
          <w:rFonts w:hAnsi="ＭＳ Ｐ明朝" w:cs="MS-Mincho" w:hint="eastAsia"/>
          <w:kern w:val="0"/>
          <w:szCs w:val="24"/>
        </w:rPr>
        <w:t>を推進するための行動計画とし、「高岡市地域福祉計画」や「高岡市子ども・子育て支援事業計画」、「高岡市食育推進計画」等、各分野の計画との調和・連携を図ります。</w:t>
      </w:r>
    </w:p>
    <w:p w:rsidR="00CA3462" w:rsidRPr="00CA3462" w:rsidRDefault="00CA3462" w:rsidP="000D4FB3">
      <w:pPr>
        <w:tabs>
          <w:tab w:val="left" w:pos="284"/>
        </w:tabs>
        <w:ind w:leftChars="20" w:left="431" w:hangingChars="174" w:hanging="383"/>
        <w:rPr>
          <w:rFonts w:hAnsi="ＭＳ Ｐ明朝"/>
          <w:sz w:val="22"/>
          <w:u w:val="single"/>
        </w:rPr>
      </w:pPr>
      <w:r>
        <w:rPr>
          <w:rFonts w:hAnsi="ＭＳ Ｐ明朝" w:hint="eastAsia"/>
          <w:sz w:val="22"/>
          <w:u w:val="single"/>
        </w:rPr>
        <w:t xml:space="preserve">　　　　　　　　　　　　　　　　　　　　　　　　　　　　　　　　　　　　　　　　　　　　　　　　　　　　　　　　　　　　　　　　　　　</w:t>
      </w:r>
    </w:p>
    <w:p w:rsidR="006A6585" w:rsidRPr="006A6585" w:rsidRDefault="00CA3462" w:rsidP="006A6585">
      <w:pPr>
        <w:tabs>
          <w:tab w:val="left" w:pos="284"/>
        </w:tabs>
        <w:ind w:leftChars="20" w:left="431" w:hangingChars="174" w:hanging="383"/>
        <w:rPr>
          <w:rFonts w:hAnsi="ＭＳ Ｐ明朝" w:hint="eastAsia"/>
          <w:sz w:val="22"/>
        </w:rPr>
      </w:pPr>
      <w:r w:rsidRPr="00626583">
        <w:rPr>
          <w:rFonts w:hAnsi="ＭＳ Ｐ明朝" w:hint="eastAsia"/>
          <w:sz w:val="22"/>
        </w:rPr>
        <w:t>※　慢性閉塞性肺疾患</w:t>
      </w:r>
      <w:r w:rsidR="006A6585">
        <w:rPr>
          <w:rFonts w:hAnsi="ＭＳ Ｐ明朝" w:hint="eastAsia"/>
          <w:sz w:val="22"/>
        </w:rPr>
        <w:t>（ＣＯＰＤ）</w:t>
      </w:r>
      <w:r w:rsidRPr="00626583">
        <w:rPr>
          <w:rFonts w:hAnsi="ＭＳ Ｐ明朝" w:hint="eastAsia"/>
          <w:sz w:val="22"/>
        </w:rPr>
        <w:t>：長年の喫煙が主な原因となり、肺や気管支の組織が壊れて呼吸がうまくできなくなってしまう病気で、別名「肺の生活習慣病」「タバコ病」とも呼ばれています。</w:t>
      </w:r>
      <w:r w:rsidR="006A6585">
        <w:rPr>
          <w:rFonts w:hAnsi="ＭＳ Ｐ明朝" w:hint="eastAsia"/>
          <w:sz w:val="22"/>
        </w:rPr>
        <w:t>(</w:t>
      </w:r>
      <w:r w:rsidR="006A6585">
        <w:rPr>
          <w:rFonts w:hAnsi="ＭＳ Ｐ明朝" w:cs="MS-Gothic" w:hint="eastAsia"/>
          <w:kern w:val="0"/>
          <w:szCs w:val="21"/>
        </w:rPr>
        <w:t>COPD：Chronic obstructive</w:t>
      </w:r>
      <w:r w:rsidR="006A6585">
        <w:rPr>
          <w:rFonts w:hAnsi="ＭＳ Ｐ明朝" w:cs="MS-Gothic"/>
          <w:kern w:val="0"/>
          <w:szCs w:val="21"/>
        </w:rPr>
        <w:t xml:space="preserve"> pulmonary disease</w:t>
      </w:r>
      <w:r w:rsidR="006A6585">
        <w:rPr>
          <w:rFonts w:hAnsi="ＭＳ Ｐ明朝" w:cs="MS-Gothic" w:hint="eastAsia"/>
          <w:kern w:val="0"/>
          <w:szCs w:val="21"/>
        </w:rPr>
        <w:t>)</w:t>
      </w:r>
      <w:bookmarkStart w:id="0" w:name="_GoBack"/>
      <w:bookmarkEnd w:id="0"/>
    </w:p>
    <w:p w:rsidR="00D714F4" w:rsidRPr="002304DF" w:rsidRDefault="007C40C3" w:rsidP="00A34E7A">
      <w:pPr>
        <w:autoSpaceDE w:val="0"/>
        <w:autoSpaceDN w:val="0"/>
        <w:adjustRightInd w:val="0"/>
        <w:jc w:val="left"/>
        <w:rPr>
          <w:rFonts w:hAnsi="ＭＳ Ｐ明朝" w:cs="MS-Gothic"/>
          <w:kern w:val="0"/>
          <w:szCs w:val="21"/>
        </w:rPr>
      </w:pPr>
      <w:r w:rsidRPr="002304DF">
        <w:rPr>
          <w:rFonts w:hAnsi="ＭＳ Ｐ明朝" w:cs="MS-Gothic"/>
          <w:noProof/>
          <w:kern w:val="0"/>
          <w:szCs w:val="21"/>
        </w:rPr>
        <w:lastRenderedPageBreak/>
        <mc:AlternateContent>
          <mc:Choice Requires="wps">
            <w:drawing>
              <wp:anchor distT="0" distB="0" distL="114300" distR="114300" simplePos="0" relativeHeight="251689984" behindDoc="0" locked="0" layoutInCell="1" allowOverlap="1" wp14:anchorId="0B5DFDCF" wp14:editId="1932586B">
                <wp:simplePos x="0" y="0"/>
                <wp:positionH relativeFrom="column">
                  <wp:posOffset>2087880</wp:posOffset>
                </wp:positionH>
                <wp:positionV relativeFrom="paragraph">
                  <wp:posOffset>67310</wp:posOffset>
                </wp:positionV>
                <wp:extent cx="4295775" cy="4210050"/>
                <wp:effectExtent l="0" t="0" r="28575" b="19050"/>
                <wp:wrapNone/>
                <wp:docPr id="21"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5775" cy="4210050"/>
                        </a:xfrm>
                        <a:prstGeom prst="roundRect">
                          <a:avLst>
                            <a:gd name="adj" fmla="val 7824"/>
                          </a:avLst>
                        </a:prstGeom>
                        <a:solidFill>
                          <a:srgbClr val="FFFFFF"/>
                        </a:solidFill>
                        <a:ln w="9525">
                          <a:solidFill>
                            <a:srgbClr val="000000"/>
                          </a:solidFill>
                          <a:round/>
                          <a:headEnd/>
                          <a:tailEnd/>
                        </a:ln>
                      </wps:spPr>
                      <wps:txbx>
                        <w:txbxContent>
                          <w:p w:rsidR="00565E99" w:rsidRPr="00A974FE" w:rsidRDefault="00565E99" w:rsidP="00573FAC">
                            <w:pPr>
                              <w:jc w:val="center"/>
                              <w:rPr>
                                <w:rFonts w:ascii="HGS創英角ｺﾞｼｯｸUB" w:eastAsia="HGS創英角ｺﾞｼｯｸUB" w:hAnsi="HGS創英角ｺﾞｼｯｸUB"/>
                                <w:sz w:val="22"/>
                              </w:rPr>
                            </w:pPr>
                            <w:r w:rsidRPr="00A974FE">
                              <w:rPr>
                                <w:rFonts w:ascii="HGS創英角ｺﾞｼｯｸUB" w:eastAsia="HGS創英角ｺﾞｼｯｸUB" w:hAnsi="HGS創英角ｺﾞｼｯｸUB" w:hint="eastAsia"/>
                                <w:sz w:val="22"/>
                              </w:rPr>
                              <w:t>高岡市総合計画　第３次基本計画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5DFDCF" id="AutoShape 151" o:spid="_x0000_s1032" style="position:absolute;margin-left:164.4pt;margin-top:5.3pt;width:338.25pt;height:3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1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">
                <v:textbox inset="5.85pt,.7pt,5.85pt,.7pt">
                  <w:txbxContent>
                    <w:p w:rsidR="00565E99" w:rsidRPr="00A974FE" w:rsidRDefault="00565E99" w:rsidP="00573FAC">
                      <w:pPr>
                        <w:jc w:val="center"/>
                        <w:rPr>
                          <w:rFonts w:ascii="HGS創英角ｺﾞｼｯｸUB" w:eastAsia="HGS創英角ｺﾞｼｯｸUB" w:hAnsi="HGS創英角ｺﾞｼｯｸUB"/>
                          <w:sz w:val="22"/>
                        </w:rPr>
                      </w:pPr>
                      <w:r w:rsidRPr="00A974FE">
                        <w:rPr>
                          <w:rFonts w:ascii="HGS創英角ｺﾞｼｯｸUB" w:eastAsia="HGS創英角ｺﾞｼｯｸUB" w:hAnsi="HGS創英角ｺﾞｼｯｸUB" w:hint="eastAsia"/>
                          <w:sz w:val="22"/>
                        </w:rPr>
                        <w:t>高岡市総合計画　第３次基本計画</w:t>
                      </w:r>
                    </w:p>
                  </w:txbxContent>
                </v:textbox>
              </v:roundrect>
            </w:pict>
          </mc:Fallback>
        </mc:AlternateContent>
      </w:r>
    </w:p>
    <w:p w:rsidR="00274835" w:rsidRPr="002304DF" w:rsidRDefault="00A974FE">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691008" behindDoc="0" locked="0" layoutInCell="1" allowOverlap="1" wp14:anchorId="2FDEA3B3" wp14:editId="225C05D5">
                <wp:simplePos x="0" y="0"/>
                <wp:positionH relativeFrom="column">
                  <wp:posOffset>3973830</wp:posOffset>
                </wp:positionH>
                <wp:positionV relativeFrom="paragraph">
                  <wp:posOffset>175260</wp:posOffset>
                </wp:positionV>
                <wp:extent cx="542925" cy="200025"/>
                <wp:effectExtent l="38100" t="0" r="0" b="47625"/>
                <wp:wrapNone/>
                <wp:docPr id="20" name="AutoShap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20002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CA80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52" o:spid="_x0000_s1026" type="#_x0000_t67" style="position:absolute;left:0;text-align:left;margin-left:312.9pt;margin-top:13.8pt;width:42.75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">
                <v:textbox inset="5.85pt,.7pt,5.85pt,.7pt"/>
              </v:shape>
            </w:pict>
          </mc:Fallback>
        </mc:AlternateContent>
      </w:r>
      <w:r w:rsidR="001032C6" w:rsidRPr="002304DF">
        <w:rPr>
          <w:rFonts w:hAnsi="ＭＳ Ｐ明朝" w:cs="MS-Gothic"/>
          <w:noProof/>
          <w:kern w:val="0"/>
          <w:sz w:val="28"/>
          <w:szCs w:val="21"/>
        </w:rPr>
        <mc:AlternateContent>
          <mc:Choice Requires="wps">
            <w:drawing>
              <wp:anchor distT="0" distB="0" distL="114300" distR="114300" simplePos="0" relativeHeight="251743232" behindDoc="0" locked="0" layoutInCell="1" allowOverlap="1" wp14:anchorId="0B3AD808" wp14:editId="19CF7F90">
                <wp:simplePos x="0" y="0"/>
                <wp:positionH relativeFrom="column">
                  <wp:posOffset>-74295</wp:posOffset>
                </wp:positionH>
                <wp:positionV relativeFrom="paragraph">
                  <wp:posOffset>108585</wp:posOffset>
                </wp:positionV>
                <wp:extent cx="1885950" cy="2762885"/>
                <wp:effectExtent l="9525" t="10160" r="9525" b="8255"/>
                <wp:wrapNone/>
                <wp:docPr id="19"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2762885"/>
                        </a:xfrm>
                        <a:prstGeom prst="roundRect">
                          <a:avLst>
                            <a:gd name="adj" fmla="val 10417"/>
                          </a:avLst>
                        </a:prstGeom>
                        <a:solidFill>
                          <a:schemeClr val="lt1">
                            <a:lumMod val="100000"/>
                            <a:lumOff val="0"/>
                          </a:schemeClr>
                        </a:solidFill>
                        <a:ln w="9525">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65E99" w:rsidRPr="00A974FE" w:rsidRDefault="00565E99" w:rsidP="00644F6A">
                            <w:pPr>
                              <w:jc w:val="center"/>
                              <w:rPr>
                                <w:rFonts w:ascii="HG創英角ｺﾞｼｯｸUB" w:eastAsia="HG創英角ｺﾞｼｯｸUB" w:hAnsi="HG創英角ｺﾞｼｯｸUB"/>
                                <w:sz w:val="21"/>
                              </w:rPr>
                            </w:pPr>
                            <w:r w:rsidRPr="00A974FE">
                              <w:rPr>
                                <w:rFonts w:ascii="HG創英角ｺﾞｼｯｸUB" w:eastAsia="HG創英角ｺﾞｼｯｸUB" w:hAnsi="HG創英角ｺﾞｼｯｸUB" w:hint="eastAsia"/>
                                <w:sz w:val="21"/>
                              </w:rPr>
                              <w:t>国・県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3AD808" id="AutoShape 163" o:spid="_x0000_s1033" style="position:absolute;margin-left:-5.85pt;margin-top:8.55pt;width:148.5pt;height:217.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" fillcolor="white [3201]" strokecolor="black [3200]">
                <v:shadow color="#868686"/>
                <v:textbox inset="5.85pt,.7pt,5.85pt,.7pt">
                  <w:txbxContent>
                    <w:p w:rsidR="00565E99" w:rsidRPr="00A974FE" w:rsidRDefault="00565E99" w:rsidP="00644F6A">
                      <w:pPr>
                        <w:jc w:val="center"/>
                        <w:rPr>
                          <w:rFonts w:ascii="HG創英角ｺﾞｼｯｸUB" w:eastAsia="HG創英角ｺﾞｼｯｸUB" w:hAnsi="HG創英角ｺﾞｼｯｸUB"/>
                          <w:sz w:val="21"/>
                        </w:rPr>
                      </w:pPr>
                      <w:r w:rsidRPr="00A974FE">
                        <w:rPr>
                          <w:rFonts w:ascii="HG創英角ｺﾞｼｯｸUB" w:eastAsia="HG創英角ｺﾞｼｯｸUB" w:hAnsi="HG創英角ｺﾞｼｯｸUB" w:hint="eastAsia"/>
                          <w:sz w:val="21"/>
                        </w:rPr>
                        <w:t>国・県</w:t>
                      </w:r>
                    </w:p>
                  </w:txbxContent>
                </v:textbox>
              </v:roundrect>
            </w:pict>
          </mc:Fallback>
        </mc:AlternateContent>
      </w:r>
    </w:p>
    <w:p w:rsidR="00274835" w:rsidRPr="002304DF" w:rsidRDefault="00A974FE">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49376" behindDoc="0" locked="0" layoutInCell="1" allowOverlap="1" wp14:anchorId="3F399EF9" wp14:editId="24953341">
                <wp:simplePos x="0" y="0"/>
                <wp:positionH relativeFrom="column">
                  <wp:posOffset>2414147</wp:posOffset>
                </wp:positionH>
                <wp:positionV relativeFrom="paragraph">
                  <wp:posOffset>163982</wp:posOffset>
                </wp:positionV>
                <wp:extent cx="3657600" cy="313898"/>
                <wp:effectExtent l="0" t="0" r="19050" b="10160"/>
                <wp:wrapNone/>
                <wp:docPr id="16"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13898"/>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rsidP="007C40C3">
                            <w:pPr>
                              <w:jc w:val="center"/>
                              <w:rPr>
                                <w:sz w:val="20"/>
                                <w:szCs w:val="20"/>
                              </w:rPr>
                            </w:pPr>
                            <w:r w:rsidRPr="00573FAC">
                              <w:rPr>
                                <w:rFonts w:hint="eastAsia"/>
                                <w:sz w:val="20"/>
                                <w:szCs w:val="20"/>
                              </w:rPr>
                              <w:t>高岡市地域福祉計画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399EF9" id="AutoShape 156" o:spid="_x0000_s1034" style="position:absolute;margin-left:190.1pt;margin-top:12.9pt;width:4in;height:24.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">
                <v:textbox inset="5.85pt,.7pt,5.85pt,.7pt">
                  <w:txbxContent>
                    <w:p w:rsidR="00565E99" w:rsidRPr="00573FAC" w:rsidRDefault="00565E99" w:rsidP="007C40C3">
                      <w:pPr>
                        <w:jc w:val="center"/>
                        <w:rPr>
                          <w:sz w:val="20"/>
                          <w:szCs w:val="20"/>
                        </w:rPr>
                      </w:pPr>
                      <w:r w:rsidRPr="00573FAC">
                        <w:rPr>
                          <w:rFonts w:hint="eastAsia"/>
                          <w:sz w:val="20"/>
                          <w:szCs w:val="20"/>
                        </w:rPr>
                        <w:t>高岡市地域福祉計画</w:t>
                      </w:r>
                    </w:p>
                  </w:txbxContent>
                </v:textbox>
              </v:roundrect>
            </w:pict>
          </mc:Fallback>
        </mc:AlternateContent>
      </w:r>
    </w:p>
    <w:p w:rsidR="00274835" w:rsidRPr="002304DF" w:rsidRDefault="00400B9A">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44256" behindDoc="0" locked="0" layoutInCell="1" allowOverlap="1" wp14:anchorId="20949C83" wp14:editId="58F18EAE">
                <wp:simplePos x="0" y="0"/>
                <wp:positionH relativeFrom="column">
                  <wp:posOffset>5080</wp:posOffset>
                </wp:positionH>
                <wp:positionV relativeFrom="paragraph">
                  <wp:posOffset>116840</wp:posOffset>
                </wp:positionV>
                <wp:extent cx="1709420" cy="438150"/>
                <wp:effectExtent l="12700" t="11430" r="11430" b="7620"/>
                <wp:wrapNone/>
                <wp:docPr id="15"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9420" cy="438150"/>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pPr>
                              <w:rPr>
                                <w:sz w:val="20"/>
                                <w:szCs w:val="20"/>
                              </w:rPr>
                            </w:pPr>
                            <w:r w:rsidRPr="00573FAC">
                              <w:rPr>
                                <w:rFonts w:hint="eastAsia"/>
                                <w:sz w:val="20"/>
                                <w:szCs w:val="20"/>
                              </w:rPr>
                              <w:t>健康日本21（第</w:t>
                            </w:r>
                            <w:r>
                              <w:rPr>
                                <w:rFonts w:hint="eastAsia"/>
                                <w:sz w:val="20"/>
                                <w:szCs w:val="20"/>
                              </w:rPr>
                              <w:t>二</w:t>
                            </w:r>
                            <w:r w:rsidRPr="00573FAC">
                              <w:rPr>
                                <w:rFonts w:hint="eastAsia"/>
                                <w:sz w:val="20"/>
                                <w:szCs w:val="20"/>
                              </w:rPr>
                              <w:t>次）</w:t>
                            </w:r>
                          </w:p>
                        </w:txbxContent>
                      </wps:txbx>
                      <wps:bodyPr rot="0" vert="horz" wrap="square" lIns="74295" tIns="900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0949C83" id="AutoShape 148" o:spid="_x0000_s1035" style="position:absolute;margin-left:.4pt;margin-top:9.2pt;width:134.6pt;height:34.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">
                <v:textbox inset="5.85pt,.25mm,5.85pt,.7pt">
                  <w:txbxContent>
                    <w:p w:rsidR="00565E99" w:rsidRPr="00573FAC" w:rsidRDefault="00565E99">
                      <w:pPr>
                        <w:rPr>
                          <w:sz w:val="20"/>
                          <w:szCs w:val="20"/>
                        </w:rPr>
                      </w:pPr>
                      <w:r w:rsidRPr="00573FAC">
                        <w:rPr>
                          <w:rFonts w:hint="eastAsia"/>
                          <w:sz w:val="20"/>
                          <w:szCs w:val="20"/>
                        </w:rPr>
                        <w:t>健康日本21（第</w:t>
                      </w:r>
                      <w:r>
                        <w:rPr>
                          <w:rFonts w:hint="eastAsia"/>
                          <w:sz w:val="20"/>
                          <w:szCs w:val="20"/>
                        </w:rPr>
                        <w:t>二</w:t>
                      </w:r>
                      <w:r w:rsidRPr="00573FAC">
                        <w:rPr>
                          <w:rFonts w:hint="eastAsia"/>
                          <w:sz w:val="20"/>
                          <w:szCs w:val="20"/>
                        </w:rPr>
                        <w:t>次）</w:t>
                      </w:r>
                    </w:p>
                  </w:txbxContent>
                </v:textbox>
              </v:roundrect>
            </w:pict>
          </mc:Fallback>
        </mc:AlternateContent>
      </w:r>
    </w:p>
    <w:p w:rsidR="00274835" w:rsidRPr="002304DF" w:rsidRDefault="00F447E9">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48352" behindDoc="0" locked="0" layoutInCell="1" allowOverlap="1" wp14:anchorId="6B7E61C0" wp14:editId="4D0066B2">
                <wp:simplePos x="0" y="0"/>
                <wp:positionH relativeFrom="column">
                  <wp:posOffset>2632710</wp:posOffset>
                </wp:positionH>
                <wp:positionV relativeFrom="paragraph">
                  <wp:posOffset>77148</wp:posOffset>
                </wp:positionV>
                <wp:extent cx="419100" cy="2237740"/>
                <wp:effectExtent l="0" t="0" r="19050" b="10160"/>
                <wp:wrapNone/>
                <wp:docPr id="18"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237740"/>
                        </a:xfrm>
                        <a:prstGeom prst="roundRect">
                          <a:avLst>
                            <a:gd name="adj" fmla="val 16667"/>
                          </a:avLst>
                        </a:prstGeom>
                        <a:solidFill>
                          <a:srgbClr val="FFFFFF"/>
                        </a:solidFill>
                        <a:ln w="19050">
                          <a:solidFill>
                            <a:srgbClr val="000000"/>
                          </a:solidFill>
                          <a:round/>
                          <a:headEnd/>
                          <a:tailEnd/>
                        </a:ln>
                      </wps:spPr>
                      <wps:txbx>
                        <w:txbxContent>
                          <w:p w:rsidR="00565E99" w:rsidRPr="00A974FE" w:rsidRDefault="00A974FE" w:rsidP="00573FAC">
                            <w:pPr>
                              <w:jc w:val="center"/>
                              <w:rPr>
                                <w:rFonts w:ascii="HGS創英角ｺﾞｼｯｸUB" w:eastAsia="HGS創英角ｺﾞｼｯｸUB" w:hAnsi="HGS創英角ｺﾞｼｯｸUB"/>
                                <w:sz w:val="21"/>
                                <w:szCs w:val="20"/>
                              </w:rPr>
                            </w:pPr>
                            <w:r>
                              <w:rPr>
                                <w:rFonts w:ascii="HGS創英角ｺﾞｼｯｸUB" w:eastAsia="HGS創英角ｺﾞｼｯｸUB" w:hAnsi="HGS創英角ｺﾞｼｯｸUB" w:hint="eastAsia"/>
                                <w:sz w:val="21"/>
                                <w:szCs w:val="20"/>
                              </w:rPr>
                              <w:t>健康たかおか輝きプラン（</w:t>
                            </w:r>
                            <w:r w:rsidR="00565E99" w:rsidRPr="00A974FE">
                              <w:rPr>
                                <w:rFonts w:ascii="HGS創英角ｺﾞｼｯｸUB" w:eastAsia="HGS創英角ｺﾞｼｯｸUB" w:hAnsi="HGS創英角ｺﾞｼｯｸUB" w:hint="eastAsia"/>
                                <w:sz w:val="21"/>
                                <w:szCs w:val="20"/>
                              </w:rPr>
                              <w:t>第２次）</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7E61C0" id="AutoShape 155" o:spid="_x0000_s1036" style="position:absolute;margin-left:207.3pt;margin-top:6.05pt;width:33pt;height:176.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" strokeweight="1.5pt">
                <v:textbox style="layout-flow:vertical-ideographic" inset="5.85pt,.7pt,5.85pt,.7pt">
                  <w:txbxContent>
                    <w:p w:rsidR="00565E99" w:rsidRPr="00A974FE" w:rsidRDefault="00A974FE" w:rsidP="00573FAC">
                      <w:pPr>
                        <w:jc w:val="center"/>
                        <w:rPr>
                          <w:rFonts w:ascii="HGS創英角ｺﾞｼｯｸUB" w:eastAsia="HGS創英角ｺﾞｼｯｸUB" w:hAnsi="HGS創英角ｺﾞｼｯｸUB"/>
                          <w:sz w:val="21"/>
                          <w:szCs w:val="20"/>
                        </w:rPr>
                      </w:pPr>
                      <w:r>
                        <w:rPr>
                          <w:rFonts w:ascii="HGS創英角ｺﾞｼｯｸUB" w:eastAsia="HGS創英角ｺﾞｼｯｸUB" w:hAnsi="HGS創英角ｺﾞｼｯｸUB" w:hint="eastAsia"/>
                          <w:sz w:val="21"/>
                          <w:szCs w:val="20"/>
                        </w:rPr>
                        <w:t>健康たかおか輝きプラン（</w:t>
                      </w:r>
                      <w:r w:rsidR="00565E99" w:rsidRPr="00A974FE">
                        <w:rPr>
                          <w:rFonts w:ascii="HGS創英角ｺﾞｼｯｸUB" w:eastAsia="HGS創英角ｺﾞｼｯｸUB" w:hAnsi="HGS創英角ｺﾞｼｯｸUB" w:hint="eastAsia"/>
                          <w:sz w:val="21"/>
                          <w:szCs w:val="20"/>
                        </w:rPr>
                        <w:t>第２次）</w:t>
                      </w:r>
                    </w:p>
                  </w:txbxContent>
                </v:textbox>
              </v:roundrect>
            </w:pict>
          </mc:Fallback>
        </mc:AlternateContent>
      </w:r>
      <w:r w:rsidRPr="002304DF">
        <w:rPr>
          <w:rFonts w:hAnsi="ＭＳ Ｐ明朝" w:cs="MS-Gothic"/>
          <w:noProof/>
          <w:kern w:val="0"/>
          <w:sz w:val="28"/>
          <w:szCs w:val="21"/>
        </w:rPr>
        <mc:AlternateContent>
          <mc:Choice Requires="wps">
            <w:drawing>
              <wp:anchor distT="0" distB="0" distL="114300" distR="114300" simplePos="0" relativeHeight="251790336" behindDoc="0" locked="0" layoutInCell="1" allowOverlap="1" wp14:anchorId="44B8A05D" wp14:editId="7211D0B5">
                <wp:simplePos x="0" y="0"/>
                <wp:positionH relativeFrom="column">
                  <wp:posOffset>5504815</wp:posOffset>
                </wp:positionH>
                <wp:positionV relativeFrom="paragraph">
                  <wp:posOffset>57463</wp:posOffset>
                </wp:positionV>
                <wp:extent cx="419100" cy="2266950"/>
                <wp:effectExtent l="0" t="0" r="19050" b="19050"/>
                <wp:wrapNone/>
                <wp:docPr id="30"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266950"/>
                        </a:xfrm>
                        <a:prstGeom prst="roundRect">
                          <a:avLst>
                            <a:gd name="adj" fmla="val 16667"/>
                          </a:avLst>
                        </a:prstGeom>
                        <a:solidFill>
                          <a:srgbClr val="FFFFFF"/>
                        </a:solidFill>
                        <a:ln w="12700">
                          <a:solidFill>
                            <a:srgbClr val="000000"/>
                          </a:solidFill>
                          <a:round/>
                          <a:headEnd/>
                          <a:tailEnd/>
                        </a:ln>
                      </wps:spPr>
                      <wps:txbx>
                        <w:txbxContent>
                          <w:p w:rsidR="007C40C3" w:rsidRPr="00573FAC" w:rsidRDefault="007C40C3" w:rsidP="007C40C3">
                            <w:pPr>
                              <w:rPr>
                                <w:sz w:val="20"/>
                                <w:szCs w:val="20"/>
                              </w:rPr>
                            </w:pPr>
                            <w:r w:rsidRPr="00573FAC">
                              <w:rPr>
                                <w:rFonts w:hint="eastAsia"/>
                                <w:sz w:val="20"/>
                                <w:szCs w:val="20"/>
                              </w:rPr>
                              <w:t>高岡市</w:t>
                            </w:r>
                            <w:r>
                              <w:rPr>
                                <w:rFonts w:hint="eastAsia"/>
                                <w:sz w:val="20"/>
                                <w:szCs w:val="20"/>
                              </w:rPr>
                              <w:t>子ども・子育て支援事業</w:t>
                            </w:r>
                            <w:r w:rsidRPr="00573FAC">
                              <w:rPr>
                                <w:rFonts w:hint="eastAsia"/>
                                <w:sz w:val="20"/>
                                <w:szCs w:val="20"/>
                              </w:rPr>
                              <w:t>計画</w:t>
                            </w:r>
                          </w:p>
                          <w:p w:rsidR="007C40C3" w:rsidRPr="007C40C3" w:rsidRDefault="007C40C3" w:rsidP="00573FAC">
                            <w:pPr>
                              <w:jc w:val="center"/>
                              <w:rPr>
                                <w:sz w:val="21"/>
                                <w:szCs w:val="20"/>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B8A05D" id="_x0000_s1037" style="position:absolute;margin-left:433.45pt;margin-top:4.5pt;width:33pt;height:178.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" strokeweight="1pt">
                <v:textbox style="layout-flow:vertical-ideographic" inset="5.85pt,.7pt,5.85pt,.7pt">
                  <w:txbxContent>
                    <w:p w:rsidR="007C40C3" w:rsidRPr="00573FAC" w:rsidRDefault="007C40C3" w:rsidP="007C40C3">
                      <w:pPr>
                        <w:rPr>
                          <w:sz w:val="20"/>
                          <w:szCs w:val="20"/>
                        </w:rPr>
                      </w:pPr>
                      <w:r w:rsidRPr="00573FAC">
                        <w:rPr>
                          <w:rFonts w:hint="eastAsia"/>
                          <w:sz w:val="20"/>
                          <w:szCs w:val="20"/>
                        </w:rPr>
                        <w:t>高岡市</w:t>
                      </w:r>
                      <w:r>
                        <w:rPr>
                          <w:rFonts w:hint="eastAsia"/>
                          <w:sz w:val="20"/>
                          <w:szCs w:val="20"/>
                        </w:rPr>
                        <w:t>子ども・子育て支援事業</w:t>
                      </w:r>
                      <w:r w:rsidRPr="00573FAC">
                        <w:rPr>
                          <w:rFonts w:hint="eastAsia"/>
                          <w:sz w:val="20"/>
                          <w:szCs w:val="20"/>
                        </w:rPr>
                        <w:t>計画</w:t>
                      </w:r>
                    </w:p>
                    <w:p w:rsidR="007C40C3" w:rsidRPr="007C40C3" w:rsidRDefault="007C40C3" w:rsidP="00573FAC">
                      <w:pPr>
                        <w:jc w:val="center"/>
                        <w:rPr>
                          <w:sz w:val="21"/>
                          <w:szCs w:val="20"/>
                        </w:rPr>
                      </w:pPr>
                    </w:p>
                  </w:txbxContent>
                </v:textbox>
              </v:roundrect>
            </w:pict>
          </mc:Fallback>
        </mc:AlternateContent>
      </w:r>
      <w:r w:rsidRPr="002304DF">
        <w:rPr>
          <w:rFonts w:hAnsi="ＭＳ Ｐ明朝" w:cs="MS-Gothic"/>
          <w:noProof/>
          <w:kern w:val="0"/>
          <w:sz w:val="28"/>
          <w:szCs w:val="21"/>
        </w:rPr>
        <mc:AlternateContent>
          <mc:Choice Requires="wps">
            <w:drawing>
              <wp:anchor distT="0" distB="0" distL="114300" distR="114300" simplePos="0" relativeHeight="251788288" behindDoc="0" locked="0" layoutInCell="1" allowOverlap="1" wp14:anchorId="35A29409" wp14:editId="49FC06C6">
                <wp:simplePos x="0" y="0"/>
                <wp:positionH relativeFrom="column">
                  <wp:posOffset>4789170</wp:posOffset>
                </wp:positionH>
                <wp:positionV relativeFrom="paragraph">
                  <wp:posOffset>57463</wp:posOffset>
                </wp:positionV>
                <wp:extent cx="600075" cy="2266950"/>
                <wp:effectExtent l="0" t="0" r="28575" b="19050"/>
                <wp:wrapNone/>
                <wp:docPr id="29"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266950"/>
                        </a:xfrm>
                        <a:prstGeom prst="roundRect">
                          <a:avLst>
                            <a:gd name="adj" fmla="val 16667"/>
                          </a:avLst>
                        </a:prstGeom>
                        <a:solidFill>
                          <a:srgbClr val="FFFFFF"/>
                        </a:solidFill>
                        <a:ln w="12700">
                          <a:solidFill>
                            <a:srgbClr val="000000"/>
                          </a:solidFill>
                          <a:round/>
                          <a:headEnd/>
                          <a:tailEnd/>
                        </a:ln>
                      </wps:spPr>
                      <wps:txbx>
                        <w:txbxContent>
                          <w:p w:rsidR="0099406E" w:rsidRDefault="007C40C3" w:rsidP="007C40C3">
                            <w:pPr>
                              <w:spacing w:line="0" w:lineRule="atLeast"/>
                              <w:ind w:left="1200" w:hangingChars="600" w:hanging="1200"/>
                              <w:rPr>
                                <w:sz w:val="20"/>
                                <w:szCs w:val="20"/>
                              </w:rPr>
                            </w:pPr>
                            <w:r>
                              <w:rPr>
                                <w:rFonts w:hint="eastAsia"/>
                                <w:sz w:val="20"/>
                                <w:szCs w:val="20"/>
                              </w:rPr>
                              <w:t>高岡市高齢者保健福祉計画・</w:t>
                            </w:r>
                          </w:p>
                          <w:p w:rsidR="007C40C3" w:rsidRPr="00573FAC" w:rsidRDefault="001876DA" w:rsidP="001876DA">
                            <w:pPr>
                              <w:spacing w:line="0" w:lineRule="atLeast"/>
                              <w:ind w:leftChars="400" w:left="1360" w:hangingChars="200" w:hanging="400"/>
                              <w:rPr>
                                <w:sz w:val="20"/>
                                <w:szCs w:val="20"/>
                              </w:rPr>
                            </w:pPr>
                            <w:r>
                              <w:rPr>
                                <w:rFonts w:hint="eastAsia"/>
                                <w:sz w:val="20"/>
                                <w:szCs w:val="20"/>
                              </w:rPr>
                              <w:t>高岡市</w:t>
                            </w:r>
                            <w:r w:rsidR="007C40C3">
                              <w:rPr>
                                <w:rFonts w:hint="eastAsia"/>
                                <w:sz w:val="20"/>
                                <w:szCs w:val="20"/>
                              </w:rPr>
                              <w:t>介護保険事業計画</w:t>
                            </w:r>
                          </w:p>
                          <w:p w:rsidR="007C40C3" w:rsidRPr="00E12800" w:rsidRDefault="007C40C3" w:rsidP="00573FAC">
                            <w:pPr>
                              <w:jc w:val="center"/>
                              <w:rPr>
                                <w:sz w:val="21"/>
                                <w:szCs w:val="20"/>
                              </w:rPr>
                            </w:pPr>
                            <w:r>
                              <w:rPr>
                                <w:rFonts w:hint="eastAsia"/>
                                <w:sz w:val="21"/>
                                <w:szCs w:val="20"/>
                              </w:rPr>
                              <w:t>」</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A29409" id="_x0000_s1038" style="position:absolute;margin-left:377.1pt;margin-top:4.5pt;width:47.25pt;height:178.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" strokeweight="1pt">
                <v:textbox style="layout-flow:vertical-ideographic" inset="5.85pt,.7pt,5.85pt,.7pt">
                  <w:txbxContent>
                    <w:p w:rsidR="0099406E" w:rsidRDefault="007C40C3" w:rsidP="007C40C3">
                      <w:pPr>
                        <w:spacing w:line="0" w:lineRule="atLeast"/>
                        <w:ind w:left="1200" w:hangingChars="600" w:hanging="1200"/>
                        <w:rPr>
                          <w:sz w:val="20"/>
                          <w:szCs w:val="20"/>
                        </w:rPr>
                      </w:pPr>
                      <w:r>
                        <w:rPr>
                          <w:rFonts w:hint="eastAsia"/>
                          <w:sz w:val="20"/>
                          <w:szCs w:val="20"/>
                        </w:rPr>
                        <w:t>高岡市高齢者保健福祉計画・</w:t>
                      </w:r>
                    </w:p>
                    <w:p w:rsidR="007C40C3" w:rsidRPr="00573FAC" w:rsidRDefault="001876DA" w:rsidP="001876DA">
                      <w:pPr>
                        <w:spacing w:line="0" w:lineRule="atLeast"/>
                        <w:ind w:leftChars="400" w:left="1360" w:hangingChars="200" w:hanging="400"/>
                        <w:rPr>
                          <w:sz w:val="20"/>
                          <w:szCs w:val="20"/>
                        </w:rPr>
                      </w:pPr>
                      <w:r>
                        <w:rPr>
                          <w:rFonts w:hint="eastAsia"/>
                          <w:sz w:val="20"/>
                          <w:szCs w:val="20"/>
                        </w:rPr>
                        <w:t>高岡市</w:t>
                      </w:r>
                      <w:r w:rsidR="007C40C3">
                        <w:rPr>
                          <w:rFonts w:hint="eastAsia"/>
                          <w:sz w:val="20"/>
                          <w:szCs w:val="20"/>
                        </w:rPr>
                        <w:t>介護保険事業計画</w:t>
                      </w:r>
                    </w:p>
                    <w:p w:rsidR="007C40C3" w:rsidRPr="00E12800" w:rsidRDefault="007C40C3" w:rsidP="00573FAC">
                      <w:pPr>
                        <w:jc w:val="center"/>
                        <w:rPr>
                          <w:sz w:val="21"/>
                          <w:szCs w:val="20"/>
                        </w:rPr>
                      </w:pPr>
                      <w:r>
                        <w:rPr>
                          <w:rFonts w:hint="eastAsia"/>
                          <w:sz w:val="21"/>
                          <w:szCs w:val="20"/>
                        </w:rPr>
                        <w:t>」</w:t>
                      </w:r>
                    </w:p>
                  </w:txbxContent>
                </v:textbox>
              </v:roundrect>
            </w:pict>
          </mc:Fallback>
        </mc:AlternateContent>
      </w:r>
      <w:r w:rsidRPr="002304DF">
        <w:rPr>
          <w:rFonts w:hAnsi="ＭＳ Ｐ明朝" w:cs="MS-Gothic"/>
          <w:noProof/>
          <w:kern w:val="0"/>
          <w:sz w:val="28"/>
          <w:szCs w:val="21"/>
        </w:rPr>
        <mc:AlternateContent>
          <mc:Choice Requires="wps">
            <w:drawing>
              <wp:anchor distT="0" distB="0" distL="114300" distR="114300" simplePos="0" relativeHeight="251786240" behindDoc="0" locked="0" layoutInCell="1" allowOverlap="1" wp14:anchorId="6BF19AAA" wp14:editId="66A59F8A">
                <wp:simplePos x="0" y="0"/>
                <wp:positionH relativeFrom="column">
                  <wp:posOffset>3970655</wp:posOffset>
                </wp:positionH>
                <wp:positionV relativeFrom="paragraph">
                  <wp:posOffset>50478</wp:posOffset>
                </wp:positionV>
                <wp:extent cx="695960" cy="2266950"/>
                <wp:effectExtent l="0" t="0" r="27940" b="19050"/>
                <wp:wrapNone/>
                <wp:docPr id="28"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960" cy="2266950"/>
                        </a:xfrm>
                        <a:prstGeom prst="roundRect">
                          <a:avLst>
                            <a:gd name="adj" fmla="val 16667"/>
                          </a:avLst>
                        </a:prstGeom>
                        <a:solidFill>
                          <a:srgbClr val="FFFFFF"/>
                        </a:solidFill>
                        <a:ln w="12700">
                          <a:solidFill>
                            <a:srgbClr val="000000"/>
                          </a:solidFill>
                          <a:round/>
                          <a:headEnd/>
                          <a:tailEnd/>
                        </a:ln>
                      </wps:spPr>
                      <wps:txbx>
                        <w:txbxContent>
                          <w:p w:rsidR="0099406E" w:rsidRDefault="007C40C3" w:rsidP="0099406E">
                            <w:pPr>
                              <w:rPr>
                                <w:sz w:val="20"/>
                                <w:szCs w:val="20"/>
                              </w:rPr>
                            </w:pPr>
                            <w:r>
                              <w:rPr>
                                <w:rFonts w:hint="eastAsia"/>
                                <w:sz w:val="20"/>
                                <w:szCs w:val="20"/>
                              </w:rPr>
                              <w:t>高岡市障がい</w:t>
                            </w:r>
                            <w:r w:rsidRPr="00573FAC">
                              <w:rPr>
                                <w:rFonts w:hint="eastAsia"/>
                                <w:sz w:val="20"/>
                                <w:szCs w:val="20"/>
                              </w:rPr>
                              <w:t>者基本計画・</w:t>
                            </w:r>
                          </w:p>
                          <w:p w:rsidR="007C40C3" w:rsidRPr="00E12800" w:rsidRDefault="0099406E" w:rsidP="00573FAC">
                            <w:pPr>
                              <w:jc w:val="center"/>
                              <w:rPr>
                                <w:sz w:val="21"/>
                                <w:szCs w:val="20"/>
                              </w:rPr>
                            </w:pPr>
                            <w:r>
                              <w:rPr>
                                <w:rFonts w:hint="eastAsia"/>
                                <w:sz w:val="20"/>
                                <w:szCs w:val="20"/>
                              </w:rPr>
                              <w:t xml:space="preserve">　</w:t>
                            </w:r>
                            <w:r>
                              <w:rPr>
                                <w:sz w:val="20"/>
                                <w:szCs w:val="20"/>
                              </w:rPr>
                              <w:t xml:space="preserve">　　　　　　　　　　</w:t>
                            </w:r>
                            <w:r w:rsidR="007C40C3" w:rsidRPr="00573FAC">
                              <w:rPr>
                                <w:rFonts w:hint="eastAsia"/>
                                <w:sz w:val="20"/>
                                <w:szCs w:val="20"/>
                              </w:rPr>
                              <w:t>障</w:t>
                            </w:r>
                            <w:r w:rsidR="007C40C3">
                              <w:rPr>
                                <w:rFonts w:hint="eastAsia"/>
                                <w:sz w:val="20"/>
                                <w:szCs w:val="20"/>
                              </w:rPr>
                              <w:t>がい</w:t>
                            </w:r>
                            <w:r w:rsidR="007C40C3" w:rsidRPr="00573FAC">
                              <w:rPr>
                                <w:rFonts w:hint="eastAsia"/>
                                <w:sz w:val="20"/>
                                <w:szCs w:val="20"/>
                              </w:rPr>
                              <w:t>福祉計画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F19AAA" id="_x0000_s1039" style="position:absolute;margin-left:312.65pt;margin-top:3.95pt;width:54.8pt;height:178.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" strokeweight="1pt">
                <v:textbox style="layout-flow:vertical-ideographic" inset="5.85pt,.7pt,5.85pt,.7pt">
                  <w:txbxContent>
                    <w:p w:rsidR="0099406E" w:rsidRDefault="007C40C3" w:rsidP="0099406E">
                      <w:pPr>
                        <w:rPr>
                          <w:sz w:val="20"/>
                          <w:szCs w:val="20"/>
                        </w:rPr>
                      </w:pPr>
                      <w:r>
                        <w:rPr>
                          <w:rFonts w:hint="eastAsia"/>
                          <w:sz w:val="20"/>
                          <w:szCs w:val="20"/>
                        </w:rPr>
                        <w:t>高岡市障がい</w:t>
                      </w:r>
                      <w:r w:rsidRPr="00573FAC">
                        <w:rPr>
                          <w:rFonts w:hint="eastAsia"/>
                          <w:sz w:val="20"/>
                          <w:szCs w:val="20"/>
                        </w:rPr>
                        <w:t>者基本計画・</w:t>
                      </w:r>
                    </w:p>
                    <w:p w:rsidR="007C40C3" w:rsidRPr="00E12800" w:rsidRDefault="0099406E" w:rsidP="00573FAC">
                      <w:pPr>
                        <w:jc w:val="center"/>
                        <w:rPr>
                          <w:sz w:val="21"/>
                          <w:szCs w:val="20"/>
                        </w:rPr>
                      </w:pPr>
                      <w:r>
                        <w:rPr>
                          <w:rFonts w:hint="eastAsia"/>
                          <w:sz w:val="20"/>
                          <w:szCs w:val="20"/>
                        </w:rPr>
                        <w:t xml:space="preserve">　</w:t>
                      </w:r>
                      <w:r>
                        <w:rPr>
                          <w:sz w:val="20"/>
                          <w:szCs w:val="20"/>
                        </w:rPr>
                        <w:t xml:space="preserve">　　　　　　　　　　</w:t>
                      </w:r>
                      <w:r w:rsidR="007C40C3" w:rsidRPr="00573FAC">
                        <w:rPr>
                          <w:rFonts w:hint="eastAsia"/>
                          <w:sz w:val="20"/>
                          <w:szCs w:val="20"/>
                        </w:rPr>
                        <w:t>障</w:t>
                      </w:r>
                      <w:r w:rsidR="007C40C3">
                        <w:rPr>
                          <w:rFonts w:hint="eastAsia"/>
                          <w:sz w:val="20"/>
                          <w:szCs w:val="20"/>
                        </w:rPr>
                        <w:t>がい</w:t>
                      </w:r>
                      <w:r w:rsidR="007C40C3" w:rsidRPr="00573FAC">
                        <w:rPr>
                          <w:rFonts w:hint="eastAsia"/>
                          <w:sz w:val="20"/>
                          <w:szCs w:val="20"/>
                        </w:rPr>
                        <w:t>福祉計画</w:t>
                      </w:r>
                    </w:p>
                  </w:txbxContent>
                </v:textbox>
              </v:roundrect>
            </w:pict>
          </mc:Fallback>
        </mc:AlternateContent>
      </w:r>
    </w:p>
    <w:p w:rsidR="00274835" w:rsidRPr="002304DF" w:rsidRDefault="00400B9A">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45280" behindDoc="0" locked="0" layoutInCell="1" allowOverlap="1" wp14:anchorId="748B60B9" wp14:editId="5E918CA7">
                <wp:simplePos x="0" y="0"/>
                <wp:positionH relativeFrom="column">
                  <wp:posOffset>5080</wp:posOffset>
                </wp:positionH>
                <wp:positionV relativeFrom="paragraph">
                  <wp:posOffset>142240</wp:posOffset>
                </wp:positionV>
                <wp:extent cx="1709420" cy="438150"/>
                <wp:effectExtent l="12700" t="11430" r="11430" b="7620"/>
                <wp:wrapNone/>
                <wp:docPr id="13"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9420" cy="438150"/>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rsidP="00981AF4">
                            <w:pPr>
                              <w:rPr>
                                <w:sz w:val="20"/>
                                <w:szCs w:val="20"/>
                              </w:rPr>
                            </w:pPr>
                            <w:r w:rsidRPr="00573FAC">
                              <w:rPr>
                                <w:rFonts w:hint="eastAsia"/>
                                <w:sz w:val="20"/>
                                <w:szCs w:val="20"/>
                              </w:rPr>
                              <w:t>食育</w:t>
                            </w:r>
                            <w:r>
                              <w:rPr>
                                <w:rFonts w:hint="eastAsia"/>
                                <w:sz w:val="20"/>
                                <w:szCs w:val="20"/>
                              </w:rPr>
                              <w:t>推進基本計画（第３次）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48B60B9" id="AutoShape 149" o:spid="_x0000_s1040" style="position:absolute;margin-left:.4pt;margin-top:11.2pt;width:134.6pt;height:3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">
                <v:textbox inset="5.85pt,.7pt,5.85pt,.7pt">
                  <w:txbxContent>
                    <w:p w:rsidR="00565E99" w:rsidRPr="00573FAC" w:rsidRDefault="00565E99" w:rsidP="00981AF4">
                      <w:pPr>
                        <w:rPr>
                          <w:sz w:val="20"/>
                          <w:szCs w:val="20"/>
                        </w:rPr>
                      </w:pPr>
                      <w:r w:rsidRPr="00573FAC">
                        <w:rPr>
                          <w:rFonts w:hint="eastAsia"/>
                          <w:sz w:val="20"/>
                          <w:szCs w:val="20"/>
                        </w:rPr>
                        <w:t>食育</w:t>
                      </w:r>
                      <w:r>
                        <w:rPr>
                          <w:rFonts w:hint="eastAsia"/>
                          <w:sz w:val="20"/>
                          <w:szCs w:val="20"/>
                        </w:rPr>
                        <w:t>推進基本計画（第３次）</w:t>
                      </w:r>
                    </w:p>
                  </w:txbxContent>
                </v:textbox>
              </v:roundrect>
            </w:pict>
          </mc:Fallback>
        </mc:AlternateContent>
      </w:r>
    </w:p>
    <w:p w:rsidR="00274835" w:rsidRPr="002304DF" w:rsidRDefault="00F447E9">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55520" behindDoc="0" locked="0" layoutInCell="1" allowOverlap="1" wp14:anchorId="0795E05B" wp14:editId="6D97B826">
                <wp:simplePos x="0" y="0"/>
                <wp:positionH relativeFrom="column">
                  <wp:posOffset>3095947</wp:posOffset>
                </wp:positionH>
                <wp:positionV relativeFrom="paragraph">
                  <wp:posOffset>87630</wp:posOffset>
                </wp:positionV>
                <wp:extent cx="845820" cy="533115"/>
                <wp:effectExtent l="19050" t="38100" r="30480" b="57785"/>
                <wp:wrapNone/>
                <wp:docPr id="11"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533115"/>
                        </a:xfrm>
                        <a:prstGeom prst="leftRightArrow">
                          <a:avLst>
                            <a:gd name="adj1" fmla="val 68720"/>
                            <a:gd name="adj2" fmla="val 26153"/>
                          </a:avLst>
                        </a:prstGeom>
                        <a:solidFill>
                          <a:srgbClr val="FFFFFF"/>
                        </a:solidFill>
                        <a:ln w="9525">
                          <a:solidFill>
                            <a:srgbClr val="000000"/>
                          </a:solidFill>
                          <a:miter lim="800000"/>
                          <a:headEnd/>
                          <a:tailEnd/>
                        </a:ln>
                      </wps:spPr>
                      <wps:txbx>
                        <w:txbxContent>
                          <w:p w:rsidR="00565E99" w:rsidRDefault="00565E99" w:rsidP="00F447E9">
                            <w:pPr>
                              <w:spacing w:line="0" w:lineRule="atLeast"/>
                              <w:jc w:val="center"/>
                              <w:rPr>
                                <w:sz w:val="20"/>
                              </w:rPr>
                            </w:pPr>
                            <w:r w:rsidRPr="00573FAC">
                              <w:rPr>
                                <w:rFonts w:hint="eastAsia"/>
                                <w:sz w:val="20"/>
                              </w:rPr>
                              <w:t>連携</w:t>
                            </w:r>
                          </w:p>
                          <w:p w:rsidR="00565E99" w:rsidRPr="00573FAC" w:rsidRDefault="00565E99" w:rsidP="00F447E9">
                            <w:pPr>
                              <w:spacing w:line="0" w:lineRule="atLeast"/>
                              <w:jc w:val="center"/>
                              <w:rPr>
                                <w:sz w:val="20"/>
                              </w:rPr>
                            </w:pPr>
                            <w:r>
                              <w:rPr>
                                <w:rFonts w:hint="eastAsia"/>
                                <w:sz w:val="20"/>
                              </w:rPr>
                              <w:t>調和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5E05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62" o:spid="_x0000_s1041" type="#_x0000_t69" style="position:absolute;margin-left:243.8pt;margin-top:6.9pt;width:66.6pt;height:4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" adj="3561,3378">
                <v:textbox inset="5.85pt,.7pt,5.85pt,.7pt">
                  <w:txbxContent>
                    <w:p w:rsidR="00565E99" w:rsidRDefault="00565E99" w:rsidP="00F447E9">
                      <w:pPr>
                        <w:spacing w:line="0" w:lineRule="atLeast"/>
                        <w:jc w:val="center"/>
                        <w:rPr>
                          <w:sz w:val="20"/>
                        </w:rPr>
                      </w:pPr>
                      <w:r w:rsidRPr="00573FAC">
                        <w:rPr>
                          <w:rFonts w:hint="eastAsia"/>
                          <w:sz w:val="20"/>
                        </w:rPr>
                        <w:t>連携</w:t>
                      </w:r>
                    </w:p>
                    <w:p w:rsidR="00565E99" w:rsidRPr="00573FAC" w:rsidRDefault="00565E99" w:rsidP="00F447E9">
                      <w:pPr>
                        <w:spacing w:line="0" w:lineRule="atLeast"/>
                        <w:jc w:val="center"/>
                        <w:rPr>
                          <w:sz w:val="20"/>
                        </w:rPr>
                      </w:pPr>
                      <w:r>
                        <w:rPr>
                          <w:rFonts w:hint="eastAsia"/>
                          <w:sz w:val="20"/>
                        </w:rPr>
                        <w:t>調和</w:t>
                      </w:r>
                    </w:p>
                  </w:txbxContent>
                </v:textbox>
              </v:shape>
            </w:pict>
          </mc:Fallback>
        </mc:AlternateContent>
      </w:r>
      <w:r w:rsidRPr="002304DF">
        <w:rPr>
          <w:rFonts w:hAnsi="ＭＳ Ｐ明朝" w:cs="MS-Gothic"/>
          <w:noProof/>
          <w:kern w:val="0"/>
          <w:sz w:val="28"/>
          <w:szCs w:val="21"/>
        </w:rPr>
        <mc:AlternateContent>
          <mc:Choice Requires="wps">
            <w:drawing>
              <wp:anchor distT="0" distB="0" distL="114300" distR="114300" simplePos="0" relativeHeight="251754496" behindDoc="0" locked="0" layoutInCell="1" allowOverlap="1" wp14:anchorId="1BCCBC28" wp14:editId="6A420FA3">
                <wp:simplePos x="0" y="0"/>
                <wp:positionH relativeFrom="column">
                  <wp:posOffset>1813882</wp:posOffset>
                </wp:positionH>
                <wp:positionV relativeFrom="paragraph">
                  <wp:posOffset>48308</wp:posOffset>
                </wp:positionV>
                <wp:extent cx="818515" cy="615363"/>
                <wp:effectExtent l="19050" t="38100" r="38735" b="51435"/>
                <wp:wrapNone/>
                <wp:docPr id="10" name="AutoShap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8515" cy="615363"/>
                        </a:xfrm>
                        <a:prstGeom prst="leftRightArrow">
                          <a:avLst>
                            <a:gd name="adj1" fmla="val 55694"/>
                            <a:gd name="adj2" fmla="val 26153"/>
                          </a:avLst>
                        </a:prstGeom>
                        <a:solidFill>
                          <a:srgbClr val="FFFFFF"/>
                        </a:solidFill>
                        <a:ln w="9525">
                          <a:solidFill>
                            <a:srgbClr val="000000"/>
                          </a:solidFill>
                          <a:miter lim="800000"/>
                          <a:headEnd/>
                          <a:tailEnd/>
                        </a:ln>
                      </wps:spPr>
                      <wps:txbx>
                        <w:txbxContent>
                          <w:p w:rsidR="00565E99" w:rsidRDefault="00565E99" w:rsidP="00F447E9">
                            <w:pPr>
                              <w:spacing w:line="0" w:lineRule="atLeast"/>
                              <w:jc w:val="center"/>
                              <w:rPr>
                                <w:sz w:val="20"/>
                              </w:rPr>
                            </w:pPr>
                            <w:r w:rsidRPr="00573FAC">
                              <w:rPr>
                                <w:rFonts w:hint="eastAsia"/>
                                <w:sz w:val="20"/>
                              </w:rPr>
                              <w:t>整合</w:t>
                            </w:r>
                          </w:p>
                          <w:p w:rsidR="00565E99" w:rsidRPr="00573FAC" w:rsidRDefault="00565E99" w:rsidP="00F447E9">
                            <w:pPr>
                              <w:spacing w:line="0" w:lineRule="atLeast"/>
                              <w:jc w:val="center"/>
                              <w:rPr>
                                <w:sz w:val="14"/>
                              </w:rPr>
                            </w:pPr>
                            <w:r w:rsidRPr="00573FAC">
                              <w:rPr>
                                <w:rFonts w:hint="eastAsia"/>
                                <w:sz w:val="20"/>
                              </w:rPr>
                              <w:t>調和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CBC28" id="AutoShape 161" o:spid="_x0000_s1042" type="#_x0000_t69" style="position:absolute;margin-left:142.85pt;margin-top:3.8pt;width:64.45pt;height:48.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" adj="4247,4785">
                <v:textbox inset="5.85pt,.7pt,5.85pt,.7pt">
                  <w:txbxContent>
                    <w:p w:rsidR="00565E99" w:rsidRDefault="00565E99" w:rsidP="00F447E9">
                      <w:pPr>
                        <w:spacing w:line="0" w:lineRule="atLeast"/>
                        <w:jc w:val="center"/>
                        <w:rPr>
                          <w:sz w:val="20"/>
                        </w:rPr>
                      </w:pPr>
                      <w:r w:rsidRPr="00573FAC">
                        <w:rPr>
                          <w:rFonts w:hint="eastAsia"/>
                          <w:sz w:val="20"/>
                        </w:rPr>
                        <w:t>整合</w:t>
                      </w:r>
                    </w:p>
                    <w:p w:rsidR="00565E99" w:rsidRPr="00573FAC" w:rsidRDefault="00565E99" w:rsidP="00F447E9">
                      <w:pPr>
                        <w:spacing w:line="0" w:lineRule="atLeast"/>
                        <w:jc w:val="center"/>
                        <w:rPr>
                          <w:sz w:val="14"/>
                        </w:rPr>
                      </w:pPr>
                      <w:r w:rsidRPr="00573FAC">
                        <w:rPr>
                          <w:rFonts w:hint="eastAsia"/>
                          <w:sz w:val="20"/>
                        </w:rPr>
                        <w:t>調和</w:t>
                      </w:r>
                    </w:p>
                  </w:txbxContent>
                </v:textbox>
              </v:shape>
            </w:pict>
          </mc:Fallback>
        </mc:AlternateContent>
      </w:r>
    </w:p>
    <w:p w:rsidR="00274835" w:rsidRPr="002304DF" w:rsidRDefault="00400B9A">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46304" behindDoc="0" locked="0" layoutInCell="1" allowOverlap="1" wp14:anchorId="782B093D" wp14:editId="33264B43">
                <wp:simplePos x="0" y="0"/>
                <wp:positionH relativeFrom="column">
                  <wp:posOffset>5080</wp:posOffset>
                </wp:positionH>
                <wp:positionV relativeFrom="paragraph">
                  <wp:posOffset>158115</wp:posOffset>
                </wp:positionV>
                <wp:extent cx="1709420" cy="438150"/>
                <wp:effectExtent l="12700" t="11430" r="11430" b="7620"/>
                <wp:wrapNone/>
                <wp:docPr id="8" name="AutoShap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9420" cy="438150"/>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rsidP="00981AF4">
                            <w:pPr>
                              <w:rPr>
                                <w:sz w:val="20"/>
                                <w:szCs w:val="20"/>
                              </w:rPr>
                            </w:pPr>
                            <w:r>
                              <w:rPr>
                                <w:rFonts w:hint="eastAsia"/>
                                <w:sz w:val="20"/>
                                <w:szCs w:val="20"/>
                              </w:rPr>
                              <w:t>健やか親子21（第２次）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82B093D" id="AutoShape 150" o:spid="_x0000_s1043" style="position:absolute;margin-left:.4pt;margin-top:12.45pt;width:134.6pt;height:34.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">
                <v:textbox inset="5.85pt,.7pt,5.85pt,.7pt">
                  <w:txbxContent>
                    <w:p w:rsidR="00565E99" w:rsidRPr="00573FAC" w:rsidRDefault="00565E99" w:rsidP="00981AF4">
                      <w:pPr>
                        <w:rPr>
                          <w:sz w:val="20"/>
                          <w:szCs w:val="20"/>
                        </w:rPr>
                      </w:pPr>
                      <w:r>
                        <w:rPr>
                          <w:rFonts w:hint="eastAsia"/>
                          <w:sz w:val="20"/>
                          <w:szCs w:val="20"/>
                        </w:rPr>
                        <w:t>健やか親子21（第２次）</w:t>
                      </w:r>
                    </w:p>
                  </w:txbxContent>
                </v:textbox>
              </v:roundrect>
            </w:pict>
          </mc:Fallback>
        </mc:AlternateContent>
      </w:r>
    </w:p>
    <w:p w:rsidR="00274835" w:rsidRPr="002304DF" w:rsidRDefault="00274835">
      <w:pPr>
        <w:widowControl/>
        <w:jc w:val="left"/>
        <w:rPr>
          <w:rFonts w:hAnsi="ＭＳ Ｐ明朝" w:cs="MS-Gothic"/>
          <w:kern w:val="0"/>
          <w:sz w:val="28"/>
          <w:szCs w:val="21"/>
        </w:rPr>
      </w:pPr>
    </w:p>
    <w:p w:rsidR="00274835" w:rsidRPr="002304DF" w:rsidRDefault="00400B9A">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58592" behindDoc="0" locked="0" layoutInCell="1" allowOverlap="1" wp14:anchorId="0EA58C4C" wp14:editId="78611B8C">
                <wp:simplePos x="0" y="0"/>
                <wp:positionH relativeFrom="column">
                  <wp:posOffset>5080</wp:posOffset>
                </wp:positionH>
                <wp:positionV relativeFrom="paragraph">
                  <wp:posOffset>202565</wp:posOffset>
                </wp:positionV>
                <wp:extent cx="1709420" cy="438150"/>
                <wp:effectExtent l="12700" t="11430" r="11430" b="7620"/>
                <wp:wrapNone/>
                <wp:docPr id="6"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9420" cy="438150"/>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rsidP="00DD311B">
                            <w:pPr>
                              <w:rPr>
                                <w:sz w:val="20"/>
                                <w:szCs w:val="20"/>
                              </w:rPr>
                            </w:pPr>
                            <w:r w:rsidRPr="005A1980">
                              <w:rPr>
                                <w:rFonts w:hint="eastAsia"/>
                                <w:spacing w:val="3"/>
                                <w:w w:val="84"/>
                                <w:kern w:val="0"/>
                                <w:sz w:val="20"/>
                                <w:szCs w:val="20"/>
                                <w:fitText w:val="2200" w:id="319484160"/>
                              </w:rPr>
                              <w:t>富山県健康増進計画（第</w:t>
                            </w:r>
                            <w:r w:rsidR="00D24519" w:rsidRPr="005A1980">
                              <w:rPr>
                                <w:rFonts w:hint="eastAsia"/>
                                <w:spacing w:val="3"/>
                                <w:w w:val="84"/>
                                <w:kern w:val="0"/>
                                <w:sz w:val="20"/>
                                <w:szCs w:val="20"/>
                                <w:fitText w:val="2200" w:id="319484160"/>
                              </w:rPr>
                              <w:t>２</w:t>
                            </w:r>
                            <w:r w:rsidRPr="005A1980">
                              <w:rPr>
                                <w:rFonts w:hint="eastAsia"/>
                                <w:spacing w:val="3"/>
                                <w:w w:val="84"/>
                                <w:kern w:val="0"/>
                                <w:sz w:val="20"/>
                                <w:szCs w:val="20"/>
                                <w:fitText w:val="2200" w:id="319484160"/>
                              </w:rPr>
                              <w:t>次</w:t>
                            </w:r>
                            <w:r w:rsidRPr="005A1980">
                              <w:rPr>
                                <w:rFonts w:hint="eastAsia"/>
                                <w:spacing w:val="9"/>
                                <w:w w:val="84"/>
                                <w:kern w:val="0"/>
                                <w:sz w:val="20"/>
                                <w:szCs w:val="20"/>
                                <w:fitText w:val="2200" w:id="319484160"/>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A58C4C" id="AutoShape 172" o:spid="_x0000_s1044" style="position:absolute;margin-left:.4pt;margin-top:15.95pt;width:134.6pt;height:3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">
                <v:textbox inset="5.85pt,.7pt,5.85pt,.7pt">
                  <w:txbxContent>
                    <w:p w:rsidR="00565E99" w:rsidRPr="00573FAC" w:rsidRDefault="00565E99" w:rsidP="00DD311B">
                      <w:pPr>
                        <w:rPr>
                          <w:sz w:val="20"/>
                          <w:szCs w:val="20"/>
                        </w:rPr>
                      </w:pPr>
                      <w:r w:rsidRPr="005A1980">
                        <w:rPr>
                          <w:rFonts w:hint="eastAsia"/>
                          <w:spacing w:val="3"/>
                          <w:w w:val="84"/>
                          <w:kern w:val="0"/>
                          <w:sz w:val="20"/>
                          <w:szCs w:val="20"/>
                          <w:fitText w:val="2200" w:id="319484160"/>
                        </w:rPr>
                        <w:t>富山県健康増進計画（第</w:t>
                      </w:r>
                      <w:r w:rsidR="00D24519" w:rsidRPr="005A1980">
                        <w:rPr>
                          <w:rFonts w:hint="eastAsia"/>
                          <w:spacing w:val="3"/>
                          <w:w w:val="84"/>
                          <w:kern w:val="0"/>
                          <w:sz w:val="20"/>
                          <w:szCs w:val="20"/>
                          <w:fitText w:val="2200" w:id="319484160"/>
                        </w:rPr>
                        <w:t>２</w:t>
                      </w:r>
                      <w:r w:rsidRPr="005A1980">
                        <w:rPr>
                          <w:rFonts w:hint="eastAsia"/>
                          <w:spacing w:val="3"/>
                          <w:w w:val="84"/>
                          <w:kern w:val="0"/>
                          <w:sz w:val="20"/>
                          <w:szCs w:val="20"/>
                          <w:fitText w:val="2200" w:id="319484160"/>
                        </w:rPr>
                        <w:t>次</w:t>
                      </w:r>
                      <w:r w:rsidRPr="005A1980">
                        <w:rPr>
                          <w:rFonts w:hint="eastAsia"/>
                          <w:spacing w:val="9"/>
                          <w:w w:val="84"/>
                          <w:kern w:val="0"/>
                          <w:sz w:val="20"/>
                          <w:szCs w:val="20"/>
                          <w:fitText w:val="2200" w:id="319484160"/>
                        </w:rPr>
                        <w:t>）</w:t>
                      </w:r>
                    </w:p>
                  </w:txbxContent>
                </v:textbox>
              </v:roundrect>
            </w:pict>
          </mc:Fallback>
        </mc:AlternateContent>
      </w:r>
    </w:p>
    <w:p w:rsidR="00274835" w:rsidRPr="002304DF" w:rsidRDefault="00274835">
      <w:pPr>
        <w:widowControl/>
        <w:jc w:val="left"/>
        <w:rPr>
          <w:rFonts w:hAnsi="ＭＳ Ｐ明朝" w:cs="MS-Gothic"/>
          <w:kern w:val="0"/>
          <w:sz w:val="28"/>
          <w:szCs w:val="21"/>
        </w:rPr>
      </w:pPr>
    </w:p>
    <w:p w:rsidR="00274835" w:rsidRPr="002304DF" w:rsidRDefault="00F447E9">
      <w:pPr>
        <w:widowControl/>
        <w:jc w:val="left"/>
        <w:rPr>
          <w:rFonts w:hAnsi="ＭＳ Ｐ明朝" w:cs="MS-Gothic"/>
          <w:kern w:val="0"/>
          <w:sz w:val="28"/>
          <w:szCs w:val="21"/>
        </w:rPr>
      </w:pPr>
      <w:r w:rsidRPr="002304DF">
        <w:rPr>
          <w:rFonts w:hAnsi="ＭＳ Ｐ明朝" w:cs="MS-Gothic"/>
          <w:noProof/>
          <w:kern w:val="0"/>
          <w:sz w:val="28"/>
          <w:szCs w:val="21"/>
        </w:rPr>
        <mc:AlternateContent>
          <mc:Choice Requires="wps">
            <w:drawing>
              <wp:anchor distT="0" distB="0" distL="114300" distR="114300" simplePos="0" relativeHeight="251792384" behindDoc="0" locked="0" layoutInCell="1" allowOverlap="1" wp14:anchorId="0E94A733" wp14:editId="3C99495B">
                <wp:simplePos x="0" y="0"/>
                <wp:positionH relativeFrom="column">
                  <wp:posOffset>3063988</wp:posOffset>
                </wp:positionH>
                <wp:positionV relativeFrom="paragraph">
                  <wp:posOffset>45231</wp:posOffset>
                </wp:positionV>
                <wp:extent cx="798967" cy="591814"/>
                <wp:effectExtent l="38100" t="152400" r="39370" b="151765"/>
                <wp:wrapNone/>
                <wp:docPr id="31"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411590">
                          <a:off x="0" y="0"/>
                          <a:ext cx="798967" cy="591814"/>
                        </a:xfrm>
                        <a:prstGeom prst="leftRightArrow">
                          <a:avLst>
                            <a:gd name="adj1" fmla="val 69754"/>
                            <a:gd name="adj2" fmla="val 26153"/>
                          </a:avLst>
                        </a:prstGeom>
                        <a:solidFill>
                          <a:srgbClr val="FFFFFF"/>
                        </a:solidFill>
                        <a:ln w="9525">
                          <a:solidFill>
                            <a:srgbClr val="000000"/>
                          </a:solidFill>
                          <a:miter lim="800000"/>
                          <a:headEnd/>
                          <a:tailEnd/>
                        </a:ln>
                        <a:scene3d>
                          <a:camera prst="orthographicFront">
                            <a:rot lat="0" lon="0" rev="8400000"/>
                          </a:camera>
                          <a:lightRig rig="threePt" dir="t"/>
                        </a:scene3d>
                      </wps:spPr>
                      <wps:txbx>
                        <w:txbxContent>
                          <w:p w:rsidR="00A974FE" w:rsidRDefault="00A974FE" w:rsidP="00F447E9">
                            <w:pPr>
                              <w:spacing w:line="0" w:lineRule="atLeast"/>
                              <w:jc w:val="center"/>
                              <w:rPr>
                                <w:sz w:val="20"/>
                              </w:rPr>
                            </w:pPr>
                            <w:r w:rsidRPr="00573FAC">
                              <w:rPr>
                                <w:rFonts w:hint="eastAsia"/>
                                <w:sz w:val="20"/>
                              </w:rPr>
                              <w:t>連携</w:t>
                            </w:r>
                          </w:p>
                          <w:p w:rsidR="00A974FE" w:rsidRPr="00573FAC" w:rsidRDefault="00A974FE" w:rsidP="00F447E9">
                            <w:pPr>
                              <w:spacing w:line="0" w:lineRule="atLeast"/>
                              <w:jc w:val="center"/>
                              <w:rPr>
                                <w:sz w:val="20"/>
                              </w:rPr>
                            </w:pPr>
                            <w:r>
                              <w:rPr>
                                <w:rFonts w:hint="eastAsia"/>
                                <w:sz w:val="20"/>
                              </w:rPr>
                              <w:t>調和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4A733" id="_x0000_s1045" type="#_x0000_t69" style="position:absolute;margin-left:241.25pt;margin-top:3.55pt;width:62.9pt;height:46.6pt;rotation:-1298061fd;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" adj="4184,3267">
                <v:textbox inset="5.85pt,.7pt,5.85pt,.7pt">
                  <w:txbxContent>
                    <w:p w:rsidR="00A974FE" w:rsidRDefault="00A974FE" w:rsidP="00F447E9">
                      <w:pPr>
                        <w:spacing w:line="0" w:lineRule="atLeast"/>
                        <w:jc w:val="center"/>
                        <w:rPr>
                          <w:sz w:val="20"/>
                        </w:rPr>
                      </w:pPr>
                      <w:r w:rsidRPr="00573FAC">
                        <w:rPr>
                          <w:rFonts w:hint="eastAsia"/>
                          <w:sz w:val="20"/>
                        </w:rPr>
                        <w:t>連携</w:t>
                      </w:r>
                    </w:p>
                    <w:p w:rsidR="00A974FE" w:rsidRPr="00573FAC" w:rsidRDefault="00A974FE" w:rsidP="00F447E9">
                      <w:pPr>
                        <w:spacing w:line="0" w:lineRule="atLeast"/>
                        <w:jc w:val="center"/>
                        <w:rPr>
                          <w:sz w:val="20"/>
                        </w:rPr>
                      </w:pPr>
                      <w:r>
                        <w:rPr>
                          <w:rFonts w:hint="eastAsia"/>
                          <w:sz w:val="20"/>
                        </w:rPr>
                        <w:t>調和</w:t>
                      </w:r>
                    </w:p>
                  </w:txbxContent>
                </v:textbox>
              </v:shape>
            </w:pict>
          </mc:Fallback>
        </mc:AlternateContent>
      </w:r>
    </w:p>
    <w:p w:rsidR="001032C6" w:rsidRPr="002304DF" w:rsidRDefault="001032C6"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p>
    <w:p w:rsidR="001032C6" w:rsidRPr="002304DF" w:rsidRDefault="007C40C3"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hAnsi="ＭＳ Ｐ明朝" w:cs="MS-Gothic"/>
          <w:noProof/>
          <w:kern w:val="0"/>
          <w:sz w:val="28"/>
          <w:szCs w:val="21"/>
        </w:rPr>
        <mc:AlternateContent>
          <mc:Choice Requires="wps">
            <w:drawing>
              <wp:anchor distT="0" distB="0" distL="114300" distR="114300" simplePos="0" relativeHeight="251757568" behindDoc="0" locked="0" layoutInCell="1" allowOverlap="1" wp14:anchorId="260E537C" wp14:editId="12CA3C70">
                <wp:simplePos x="0" y="0"/>
                <wp:positionH relativeFrom="column">
                  <wp:posOffset>3560560</wp:posOffset>
                </wp:positionH>
                <wp:positionV relativeFrom="paragraph">
                  <wp:posOffset>113181</wp:posOffset>
                </wp:positionV>
                <wp:extent cx="2524836" cy="300251"/>
                <wp:effectExtent l="0" t="0" r="27940" b="24130"/>
                <wp:wrapNone/>
                <wp:docPr id="7"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836" cy="300251"/>
                        </a:xfrm>
                        <a:prstGeom prst="roundRect">
                          <a:avLst>
                            <a:gd name="adj" fmla="val 16667"/>
                          </a:avLst>
                        </a:prstGeom>
                        <a:solidFill>
                          <a:srgbClr val="FFFFFF"/>
                        </a:solidFill>
                        <a:ln w="9525">
                          <a:solidFill>
                            <a:srgbClr val="000000"/>
                          </a:solidFill>
                          <a:round/>
                          <a:headEnd/>
                          <a:tailEnd/>
                        </a:ln>
                      </wps:spPr>
                      <wps:txbx>
                        <w:txbxContent>
                          <w:p w:rsidR="00565E99" w:rsidRPr="00644F6A" w:rsidRDefault="00565E99" w:rsidP="00644F6A">
                            <w:pPr>
                              <w:rPr>
                                <w:sz w:val="14"/>
                                <w:szCs w:val="20"/>
                              </w:rPr>
                            </w:pPr>
                            <w:r>
                              <w:rPr>
                                <w:rFonts w:hAnsi="ＭＳ Ｐ明朝" w:cs="MS-Mincho" w:hint="eastAsia"/>
                                <w:kern w:val="0"/>
                                <w:sz w:val="20"/>
                                <w:szCs w:val="21"/>
                              </w:rPr>
                              <w:t>高岡市保健事業実施計画（ﾃﾞｰﾀﾍﾙｽ計画）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0E537C" id="AutoShape 168" o:spid="_x0000_s1046" style="position:absolute;left:0;text-align:left;margin-left:280.35pt;margin-top:8.9pt;width:198.8pt;height:23.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">
                <v:textbox inset="5.85pt,.7pt,5.85pt,.7pt">
                  <w:txbxContent>
                    <w:p w:rsidR="00565E99" w:rsidRPr="00644F6A" w:rsidRDefault="00565E99" w:rsidP="00644F6A">
                      <w:pPr>
                        <w:rPr>
                          <w:sz w:val="14"/>
                          <w:szCs w:val="20"/>
                        </w:rPr>
                      </w:pPr>
                      <w:r>
                        <w:rPr>
                          <w:rFonts w:hAnsi="ＭＳ Ｐ明朝" w:cs="MS-Mincho" w:hint="eastAsia"/>
                          <w:kern w:val="0"/>
                          <w:sz w:val="20"/>
                          <w:szCs w:val="21"/>
                        </w:rPr>
                        <w:t>高岡市保健事業実施計画（ﾃﾞｰﾀﾍﾙｽ計画）</w:t>
                      </w:r>
                    </w:p>
                  </w:txbxContent>
                </v:textbox>
              </v:roundrect>
            </w:pict>
          </mc:Fallback>
        </mc:AlternateContent>
      </w:r>
    </w:p>
    <w:p w:rsidR="001032C6" w:rsidRPr="002304DF" w:rsidRDefault="007C40C3"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hAnsi="ＭＳ Ｐ明朝" w:cs="MS-Gothic"/>
          <w:noProof/>
          <w:kern w:val="0"/>
          <w:sz w:val="28"/>
          <w:szCs w:val="21"/>
        </w:rPr>
        <mc:AlternateContent>
          <mc:Choice Requires="wps">
            <w:drawing>
              <wp:anchor distT="0" distB="0" distL="114300" distR="114300" simplePos="0" relativeHeight="251752448" behindDoc="0" locked="0" layoutInCell="1" allowOverlap="1" wp14:anchorId="000407B2" wp14:editId="0B7F001B">
                <wp:simplePos x="0" y="0"/>
                <wp:positionH relativeFrom="column">
                  <wp:posOffset>3560445</wp:posOffset>
                </wp:positionH>
                <wp:positionV relativeFrom="paragraph">
                  <wp:posOffset>199703</wp:posOffset>
                </wp:positionV>
                <wp:extent cx="2524836" cy="300251"/>
                <wp:effectExtent l="0" t="0" r="27940" b="24130"/>
                <wp:wrapNone/>
                <wp:docPr id="5"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836" cy="300251"/>
                        </a:xfrm>
                        <a:prstGeom prst="roundRect">
                          <a:avLst>
                            <a:gd name="adj" fmla="val 16667"/>
                          </a:avLst>
                        </a:prstGeom>
                        <a:solidFill>
                          <a:srgbClr val="FFFFFF"/>
                        </a:solidFill>
                        <a:ln w="9525">
                          <a:solidFill>
                            <a:srgbClr val="000000"/>
                          </a:solidFill>
                          <a:round/>
                          <a:headEnd/>
                          <a:tailEnd/>
                        </a:ln>
                      </wps:spPr>
                      <wps:txbx>
                        <w:txbxContent>
                          <w:p w:rsidR="00565E99" w:rsidRPr="00573FAC" w:rsidRDefault="00565E99">
                            <w:pPr>
                              <w:rPr>
                                <w:sz w:val="20"/>
                                <w:szCs w:val="20"/>
                              </w:rPr>
                            </w:pPr>
                            <w:r w:rsidRPr="00573FAC">
                              <w:rPr>
                                <w:rFonts w:hint="eastAsia"/>
                                <w:sz w:val="20"/>
                                <w:szCs w:val="20"/>
                              </w:rPr>
                              <w:t>高岡市食育推進計画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0407B2" id="AutoShape 159" o:spid="_x0000_s1047" style="position:absolute;left:0;text-align:left;margin-left:280.35pt;margin-top:15.7pt;width:198.8pt;height:23.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">
                <v:textbox inset="5.85pt,.7pt,5.85pt,.7pt">
                  <w:txbxContent>
                    <w:p w:rsidR="00565E99" w:rsidRPr="00573FAC" w:rsidRDefault="00565E99">
                      <w:pPr>
                        <w:rPr>
                          <w:sz w:val="20"/>
                          <w:szCs w:val="20"/>
                        </w:rPr>
                      </w:pPr>
                      <w:r w:rsidRPr="00573FAC">
                        <w:rPr>
                          <w:rFonts w:hint="eastAsia"/>
                          <w:sz w:val="20"/>
                          <w:szCs w:val="20"/>
                        </w:rPr>
                        <w:t>高岡市食育推進計画</w:t>
                      </w:r>
                    </w:p>
                  </w:txbxContent>
                </v:textbox>
              </v:roundrect>
            </w:pict>
          </mc:Fallback>
        </mc:AlternateContent>
      </w:r>
    </w:p>
    <w:p w:rsidR="002E4BA9" w:rsidRPr="002304DF" w:rsidRDefault="002E4BA9"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p>
    <w:p w:rsidR="002E4BA9" w:rsidRPr="002304DF" w:rsidRDefault="002E4BA9"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p>
    <w:p w:rsidR="002E4BA9" w:rsidRPr="002304DF" w:rsidRDefault="002E4BA9"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p>
    <w:p w:rsidR="005D27F5" w:rsidRPr="002304DF" w:rsidRDefault="006172D7"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 xml:space="preserve">５　</w:t>
      </w:r>
      <w:r w:rsidR="005D27F5" w:rsidRPr="002304DF">
        <w:rPr>
          <w:rFonts w:ascii="HG丸ｺﾞｼｯｸM-PRO" w:eastAsia="HG丸ｺﾞｼｯｸM-PRO" w:hAnsi="HG丸ｺﾞｼｯｸM-PRO" w:cs="MS-Gothic" w:hint="eastAsia"/>
          <w:kern w:val="0"/>
          <w:sz w:val="28"/>
          <w:szCs w:val="28"/>
        </w:rPr>
        <w:t>策定体制</w:t>
      </w:r>
    </w:p>
    <w:p w:rsidR="004E18D8" w:rsidRDefault="00A3491B" w:rsidP="004E18D8">
      <w:pPr>
        <w:ind w:firstLineChars="350" w:firstLine="840"/>
        <w:rPr>
          <w:rFonts w:ascii="ＭＳ 明朝" w:hAnsi="ＭＳ 明朝"/>
          <w:kern w:val="0"/>
          <w:szCs w:val="24"/>
        </w:rPr>
      </w:pPr>
      <w:r w:rsidRPr="002304DF">
        <w:rPr>
          <w:rFonts w:ascii="ＭＳ 明朝" w:hAnsi="ＭＳ 明朝" w:hint="eastAsia"/>
          <w:kern w:val="0"/>
          <w:szCs w:val="24"/>
        </w:rPr>
        <w:t>計画策定に際して、広く市民が参画し、市民の意見を反映することが重要です。そのため</w:t>
      </w:r>
    </w:p>
    <w:p w:rsidR="004E18D8" w:rsidRDefault="00A5289F" w:rsidP="004E18D8">
      <w:pPr>
        <w:ind w:firstLineChars="250" w:firstLine="600"/>
        <w:rPr>
          <w:rFonts w:ascii="ＭＳ 明朝" w:eastAsia="ＭＳ 明朝" w:hAnsi="ＭＳ 明朝"/>
          <w:szCs w:val="24"/>
        </w:rPr>
      </w:pPr>
      <w:r w:rsidRPr="002304DF">
        <w:rPr>
          <w:rFonts w:ascii="ＭＳ 明朝" w:eastAsia="ＭＳ 明朝" w:hAnsi="ＭＳ 明朝" w:hint="eastAsia"/>
          <w:szCs w:val="24"/>
        </w:rPr>
        <w:t>策定にあたっては、28地域健康づくり推進懇話会や健康づくりボランティア団体ほか</w:t>
      </w:r>
    </w:p>
    <w:p w:rsidR="004E18D8" w:rsidRDefault="00A5289F" w:rsidP="004E18D8">
      <w:pPr>
        <w:ind w:firstLineChars="250" w:firstLine="600"/>
        <w:rPr>
          <w:rFonts w:ascii="ＭＳ 明朝" w:eastAsia="ＭＳ 明朝" w:hAnsi="ＭＳ 明朝"/>
          <w:szCs w:val="24"/>
        </w:rPr>
      </w:pPr>
      <w:r w:rsidRPr="002304DF">
        <w:rPr>
          <w:rFonts w:ascii="ＭＳ 明朝" w:eastAsia="ＭＳ 明朝" w:hAnsi="ＭＳ 明朝" w:hint="eastAsia"/>
          <w:szCs w:val="24"/>
        </w:rPr>
        <w:t>関係団体、市内企業などにおける意見交換会を実施したほか、パブリックコメントの</w:t>
      </w:r>
    </w:p>
    <w:p w:rsidR="00A3491B" w:rsidRPr="002304DF" w:rsidRDefault="00A5289F" w:rsidP="004E18D8">
      <w:pPr>
        <w:ind w:leftChars="250" w:left="600"/>
        <w:rPr>
          <w:rFonts w:hAnsi="ＭＳ Ｐ明朝" w:cs="MS-Mincho"/>
          <w:szCs w:val="24"/>
        </w:rPr>
      </w:pPr>
      <w:r w:rsidRPr="002304DF">
        <w:rPr>
          <w:rFonts w:ascii="ＭＳ 明朝" w:eastAsia="ＭＳ 明朝" w:hAnsi="ＭＳ 明朝" w:hint="eastAsia"/>
          <w:szCs w:val="24"/>
        </w:rPr>
        <w:t>収集を</w:t>
      </w:r>
      <w:r w:rsidR="00792C82" w:rsidRPr="002304DF">
        <w:rPr>
          <w:rFonts w:hAnsi="ＭＳ Ｐ明朝" w:cs="MS-Mincho" w:hint="eastAsia"/>
          <w:szCs w:val="24"/>
        </w:rPr>
        <w:t>行いました。</w:t>
      </w:r>
      <w:r w:rsidRPr="002304DF">
        <w:rPr>
          <w:rFonts w:hAnsi="ＭＳ Ｐ明朝" w:cs="MS-Mincho" w:hint="eastAsia"/>
          <w:szCs w:val="24"/>
        </w:rPr>
        <w:t>これら市民等の意見を踏まえ、</w:t>
      </w:r>
      <w:r w:rsidRPr="002304DF">
        <w:rPr>
          <w:rFonts w:hAnsi="ＭＳ Ｐ明朝" w:cs="MS-Gothic" w:hint="eastAsia"/>
          <w:kern w:val="0"/>
          <w:szCs w:val="24"/>
        </w:rPr>
        <w:t>高岡市健康づくり推進協議会の専門部会である</w:t>
      </w:r>
      <w:r w:rsidRPr="002304DF">
        <w:rPr>
          <w:rFonts w:hAnsi="ＭＳ Ｐ明朝" w:cs="MS-Mincho" w:hint="eastAsia"/>
          <w:szCs w:val="24"/>
        </w:rPr>
        <w:t>「</w:t>
      </w:r>
      <w:r w:rsidRPr="002304DF">
        <w:rPr>
          <w:rFonts w:hAnsi="ＭＳ Ｐ明朝" w:cs="MS-Gothic" w:hint="eastAsia"/>
          <w:kern w:val="0"/>
          <w:szCs w:val="24"/>
        </w:rPr>
        <w:t>高岡市健康増進計画策定部会」で協議を重ね</w:t>
      </w:r>
      <w:r w:rsidRPr="002304DF">
        <w:rPr>
          <w:rFonts w:hAnsi="ＭＳ Ｐ明朝" w:cs="MS-Mincho" w:hint="eastAsia"/>
          <w:szCs w:val="24"/>
        </w:rPr>
        <w:t>ました。</w:t>
      </w:r>
    </w:p>
    <w:p w:rsidR="00792C82" w:rsidRPr="002304DF" w:rsidRDefault="00792C82" w:rsidP="00A3491B">
      <w:pPr>
        <w:ind w:left="1276" w:firstLineChars="118" w:firstLine="283"/>
        <w:rPr>
          <w:rFonts w:ascii="ＭＳ 明朝" w:hAnsi="ＭＳ 明朝"/>
          <w:kern w:val="0"/>
        </w:rPr>
      </w:pPr>
    </w:p>
    <w:p w:rsidR="00327E10" w:rsidRPr="002304DF" w:rsidRDefault="006172D7" w:rsidP="00766834">
      <w:pPr>
        <w:autoSpaceDE w:val="0"/>
        <w:autoSpaceDN w:val="0"/>
        <w:adjustRightInd w:val="0"/>
        <w:ind w:firstLineChars="100" w:firstLine="280"/>
        <w:jc w:val="left"/>
        <w:rPr>
          <w:rFonts w:ascii="HG丸ｺﾞｼｯｸM-PRO" w:eastAsia="HG丸ｺﾞｼｯｸM-PRO" w:hAnsi="HG丸ｺﾞｼｯｸM-PRO" w:cs="MS-Gothic"/>
          <w:kern w:val="0"/>
          <w:sz w:val="28"/>
          <w:szCs w:val="28"/>
        </w:rPr>
      </w:pPr>
      <w:r w:rsidRPr="002304DF">
        <w:rPr>
          <w:rFonts w:ascii="HG丸ｺﾞｼｯｸM-PRO" w:eastAsia="HG丸ｺﾞｼｯｸM-PRO" w:hAnsi="HG丸ｺﾞｼｯｸM-PRO" w:cs="MS-Gothic" w:hint="eastAsia"/>
          <w:kern w:val="0"/>
          <w:sz w:val="28"/>
          <w:szCs w:val="28"/>
        </w:rPr>
        <w:t xml:space="preserve">６　</w:t>
      </w:r>
      <w:r w:rsidR="00327E10" w:rsidRPr="002304DF">
        <w:rPr>
          <w:rFonts w:ascii="HG丸ｺﾞｼｯｸM-PRO" w:eastAsia="HG丸ｺﾞｼｯｸM-PRO" w:hAnsi="HG丸ｺﾞｼｯｸM-PRO" w:cs="MS-Gothic" w:hint="eastAsia"/>
          <w:kern w:val="0"/>
          <w:sz w:val="28"/>
          <w:szCs w:val="28"/>
        </w:rPr>
        <w:t>計画の期間</w:t>
      </w:r>
    </w:p>
    <w:p w:rsidR="00327E10" w:rsidRPr="002304DF" w:rsidRDefault="00DD2FA9" w:rsidP="004E18D8">
      <w:pPr>
        <w:autoSpaceDE w:val="0"/>
        <w:autoSpaceDN w:val="0"/>
        <w:adjustRightInd w:val="0"/>
        <w:ind w:firstLineChars="350" w:firstLine="840"/>
        <w:jc w:val="left"/>
        <w:rPr>
          <w:rFonts w:hAnsi="ＭＳ Ｐ明朝" w:cs="MS-Gothic"/>
          <w:kern w:val="0"/>
          <w:sz w:val="28"/>
          <w:szCs w:val="21"/>
        </w:rPr>
      </w:pPr>
      <w:r>
        <w:rPr>
          <w:rFonts w:hAnsi="ＭＳ Ｐ明朝" w:cs="MS-Mincho" w:hint="eastAsia"/>
          <w:kern w:val="0"/>
          <w:szCs w:val="21"/>
        </w:rPr>
        <w:t>本計画は、平成30</w:t>
      </w:r>
      <w:r w:rsidR="00327E10" w:rsidRPr="002304DF">
        <w:rPr>
          <w:rFonts w:hAnsi="ＭＳ Ｐ明朝" w:cs="MS-Mincho" w:hint="eastAsia"/>
          <w:kern w:val="0"/>
          <w:szCs w:val="21"/>
        </w:rPr>
        <w:t>年度</w:t>
      </w:r>
      <w:r>
        <w:rPr>
          <w:rFonts w:hAnsi="ＭＳ Ｐ明朝" w:cs="MS-Mincho" w:hint="eastAsia"/>
          <w:kern w:val="0"/>
          <w:szCs w:val="21"/>
        </w:rPr>
        <w:t>から平成34</w:t>
      </w:r>
      <w:r w:rsidR="00327E10" w:rsidRPr="002304DF">
        <w:rPr>
          <w:rFonts w:hAnsi="ＭＳ Ｐ明朝" w:cs="MS-Mincho" w:hint="eastAsia"/>
          <w:kern w:val="0"/>
          <w:szCs w:val="21"/>
        </w:rPr>
        <w:t>年度（</w:t>
      </w:r>
      <w:r w:rsidR="00327E10" w:rsidRPr="002304DF">
        <w:rPr>
          <w:rFonts w:hAnsi="ＭＳ Ｐ明朝" w:cs="MS-Mincho"/>
          <w:kern w:val="0"/>
          <w:szCs w:val="21"/>
        </w:rPr>
        <w:t>20</w:t>
      </w:r>
      <w:r w:rsidR="00327E10" w:rsidRPr="002304DF">
        <w:rPr>
          <w:rFonts w:hAnsi="ＭＳ Ｐ明朝" w:cs="MS-Mincho" w:hint="eastAsia"/>
          <w:kern w:val="0"/>
          <w:szCs w:val="21"/>
        </w:rPr>
        <w:t>22年）までの５か年とします。</w:t>
      </w:r>
    </w:p>
    <w:tbl>
      <w:tblPr>
        <w:tblStyle w:val="ac"/>
        <w:tblpPr w:leftFromText="142" w:rightFromText="142" w:vertAnchor="text" w:horzAnchor="margin" w:tblpXSpec="right" w:tblpY="141"/>
        <w:tblW w:w="8855" w:type="dxa"/>
        <w:tblBorders>
          <w:insideV w:val="dotted" w:sz="4" w:space="0" w:color="auto"/>
        </w:tblBorders>
        <w:tblLayout w:type="fixed"/>
        <w:tblLook w:val="04A0" w:firstRow="1" w:lastRow="0" w:firstColumn="1" w:lastColumn="0" w:noHBand="0" w:noVBand="1"/>
      </w:tblPr>
      <w:tblGrid>
        <w:gridCol w:w="885"/>
        <w:gridCol w:w="885"/>
        <w:gridCol w:w="886"/>
        <w:gridCol w:w="885"/>
        <w:gridCol w:w="886"/>
        <w:gridCol w:w="886"/>
        <w:gridCol w:w="885"/>
        <w:gridCol w:w="886"/>
        <w:gridCol w:w="886"/>
        <w:gridCol w:w="885"/>
      </w:tblGrid>
      <w:tr w:rsidR="002304DF" w:rsidRPr="002304DF" w:rsidTr="00327E10">
        <w:trPr>
          <w:trHeight w:val="252"/>
        </w:trPr>
        <w:tc>
          <w:tcPr>
            <w:tcW w:w="885" w:type="dxa"/>
          </w:tcPr>
          <w:p w:rsidR="00327E10" w:rsidRPr="002304DF" w:rsidRDefault="00327E10" w:rsidP="00327E10">
            <w:pPr>
              <w:jc w:val="center"/>
              <w:rPr>
                <w:w w:val="66"/>
                <w:szCs w:val="24"/>
              </w:rPr>
            </w:pPr>
            <w:r w:rsidRPr="002304DF">
              <w:rPr>
                <w:rFonts w:hint="eastAsia"/>
                <w:w w:val="66"/>
                <w:szCs w:val="24"/>
              </w:rPr>
              <w:t>H25</w:t>
            </w:r>
          </w:p>
        </w:tc>
        <w:tc>
          <w:tcPr>
            <w:tcW w:w="885" w:type="dxa"/>
          </w:tcPr>
          <w:p w:rsidR="00327E10" w:rsidRPr="002304DF" w:rsidRDefault="00327E10" w:rsidP="00327E10">
            <w:pPr>
              <w:jc w:val="center"/>
              <w:rPr>
                <w:w w:val="66"/>
                <w:szCs w:val="24"/>
              </w:rPr>
            </w:pPr>
            <w:r w:rsidRPr="002304DF">
              <w:rPr>
                <w:rFonts w:hint="eastAsia"/>
                <w:w w:val="66"/>
                <w:szCs w:val="24"/>
              </w:rPr>
              <w:t>H26</w:t>
            </w:r>
          </w:p>
        </w:tc>
        <w:tc>
          <w:tcPr>
            <w:tcW w:w="886" w:type="dxa"/>
          </w:tcPr>
          <w:p w:rsidR="00327E10" w:rsidRPr="002304DF" w:rsidRDefault="00327E10" w:rsidP="00327E10">
            <w:pPr>
              <w:jc w:val="center"/>
              <w:rPr>
                <w:w w:val="66"/>
                <w:szCs w:val="24"/>
              </w:rPr>
            </w:pPr>
            <w:r w:rsidRPr="002304DF">
              <w:rPr>
                <w:rFonts w:hint="eastAsia"/>
                <w:w w:val="66"/>
                <w:szCs w:val="24"/>
              </w:rPr>
              <w:t>H27</w:t>
            </w:r>
          </w:p>
        </w:tc>
        <w:tc>
          <w:tcPr>
            <w:tcW w:w="885" w:type="dxa"/>
          </w:tcPr>
          <w:p w:rsidR="00327E10" w:rsidRPr="002304DF" w:rsidRDefault="00327E10" w:rsidP="00327E10">
            <w:pPr>
              <w:jc w:val="center"/>
              <w:rPr>
                <w:w w:val="66"/>
                <w:szCs w:val="24"/>
              </w:rPr>
            </w:pPr>
            <w:r w:rsidRPr="002304DF">
              <w:rPr>
                <w:rFonts w:hint="eastAsia"/>
                <w:w w:val="66"/>
                <w:szCs w:val="24"/>
              </w:rPr>
              <w:t>H28</w:t>
            </w:r>
          </w:p>
        </w:tc>
        <w:tc>
          <w:tcPr>
            <w:tcW w:w="886" w:type="dxa"/>
          </w:tcPr>
          <w:p w:rsidR="00327E10" w:rsidRPr="002304DF" w:rsidRDefault="00327E10" w:rsidP="00327E10">
            <w:pPr>
              <w:jc w:val="center"/>
              <w:rPr>
                <w:w w:val="66"/>
                <w:szCs w:val="24"/>
              </w:rPr>
            </w:pPr>
            <w:r w:rsidRPr="002304DF">
              <w:rPr>
                <w:rFonts w:hint="eastAsia"/>
                <w:w w:val="66"/>
                <w:szCs w:val="24"/>
              </w:rPr>
              <w:t>H29</w:t>
            </w:r>
          </w:p>
        </w:tc>
        <w:tc>
          <w:tcPr>
            <w:tcW w:w="886" w:type="dxa"/>
          </w:tcPr>
          <w:p w:rsidR="00327E10" w:rsidRPr="002304DF" w:rsidRDefault="00327E10" w:rsidP="00327E10">
            <w:pPr>
              <w:jc w:val="center"/>
              <w:rPr>
                <w:w w:val="66"/>
                <w:szCs w:val="24"/>
              </w:rPr>
            </w:pPr>
            <w:r w:rsidRPr="002304DF">
              <w:rPr>
                <w:rFonts w:hint="eastAsia"/>
                <w:w w:val="66"/>
                <w:szCs w:val="24"/>
              </w:rPr>
              <w:t>H30</w:t>
            </w:r>
          </w:p>
        </w:tc>
        <w:tc>
          <w:tcPr>
            <w:tcW w:w="885" w:type="dxa"/>
          </w:tcPr>
          <w:p w:rsidR="00327E10" w:rsidRPr="002304DF" w:rsidRDefault="00327E10" w:rsidP="00327E10">
            <w:pPr>
              <w:jc w:val="center"/>
              <w:rPr>
                <w:w w:val="66"/>
                <w:szCs w:val="24"/>
              </w:rPr>
            </w:pPr>
            <w:r w:rsidRPr="002304DF">
              <w:rPr>
                <w:rFonts w:hint="eastAsia"/>
                <w:w w:val="66"/>
                <w:szCs w:val="24"/>
              </w:rPr>
              <w:t>H31</w:t>
            </w:r>
          </w:p>
        </w:tc>
        <w:tc>
          <w:tcPr>
            <w:tcW w:w="886" w:type="dxa"/>
          </w:tcPr>
          <w:p w:rsidR="00327E10" w:rsidRPr="002304DF" w:rsidRDefault="00327E10" w:rsidP="00327E10">
            <w:pPr>
              <w:jc w:val="center"/>
              <w:rPr>
                <w:w w:val="66"/>
                <w:szCs w:val="24"/>
              </w:rPr>
            </w:pPr>
            <w:r w:rsidRPr="002304DF">
              <w:rPr>
                <w:rFonts w:hint="eastAsia"/>
                <w:w w:val="66"/>
                <w:szCs w:val="24"/>
              </w:rPr>
              <w:t>H32</w:t>
            </w:r>
          </w:p>
        </w:tc>
        <w:tc>
          <w:tcPr>
            <w:tcW w:w="886" w:type="dxa"/>
          </w:tcPr>
          <w:p w:rsidR="00327E10" w:rsidRPr="002304DF" w:rsidRDefault="00327E10" w:rsidP="00327E10">
            <w:pPr>
              <w:jc w:val="center"/>
              <w:rPr>
                <w:w w:val="66"/>
                <w:szCs w:val="24"/>
              </w:rPr>
            </w:pPr>
            <w:r w:rsidRPr="002304DF">
              <w:rPr>
                <w:rFonts w:hint="eastAsia"/>
                <w:w w:val="66"/>
                <w:szCs w:val="24"/>
              </w:rPr>
              <w:t>H33</w:t>
            </w:r>
          </w:p>
        </w:tc>
        <w:tc>
          <w:tcPr>
            <w:tcW w:w="885" w:type="dxa"/>
          </w:tcPr>
          <w:p w:rsidR="00327E10" w:rsidRPr="002304DF" w:rsidRDefault="00327E10" w:rsidP="00327E10">
            <w:pPr>
              <w:jc w:val="center"/>
              <w:rPr>
                <w:w w:val="66"/>
                <w:szCs w:val="24"/>
              </w:rPr>
            </w:pPr>
            <w:r w:rsidRPr="002304DF">
              <w:rPr>
                <w:rFonts w:hint="eastAsia"/>
                <w:w w:val="66"/>
                <w:szCs w:val="24"/>
              </w:rPr>
              <w:t>H34</w:t>
            </w:r>
          </w:p>
        </w:tc>
      </w:tr>
      <w:tr w:rsidR="002304DF" w:rsidRPr="002304DF" w:rsidTr="00327E10">
        <w:trPr>
          <w:trHeight w:val="1815"/>
        </w:trPr>
        <w:tc>
          <w:tcPr>
            <w:tcW w:w="885" w:type="dxa"/>
          </w:tcPr>
          <w:p w:rsidR="00327E10" w:rsidRPr="002304DF" w:rsidRDefault="002304DF" w:rsidP="00327E10">
            <w:pPr>
              <w:rPr>
                <w:noProof/>
              </w:rPr>
            </w:pPr>
            <w:r w:rsidRPr="002304DF">
              <w:rPr>
                <w:noProof/>
              </w:rPr>
              <mc:AlternateContent>
                <mc:Choice Requires="wpg">
                  <w:drawing>
                    <wp:anchor distT="0" distB="0" distL="114300" distR="114300" simplePos="0" relativeHeight="251773952" behindDoc="0" locked="0" layoutInCell="1" allowOverlap="1" wp14:anchorId="35A7E11A" wp14:editId="61619EBA">
                      <wp:simplePos x="0" y="0"/>
                      <wp:positionH relativeFrom="column">
                        <wp:posOffset>-12609</wp:posOffset>
                      </wp:positionH>
                      <wp:positionV relativeFrom="paragraph">
                        <wp:posOffset>164646</wp:posOffset>
                      </wp:positionV>
                      <wp:extent cx="5557652" cy="882650"/>
                      <wp:effectExtent l="0" t="19050" r="43180" b="31750"/>
                      <wp:wrapNone/>
                      <wp:docPr id="2"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7652" cy="882650"/>
                                <a:chOff x="974" y="6380"/>
                                <a:chExt cx="8813" cy="1390"/>
                              </a:xfrm>
                            </wpg:grpSpPr>
                            <wps:wsp>
                              <wps:cNvPr id="3" name="AutoShape 249"/>
                              <wps:cNvSpPr>
                                <a:spLocks noChangeArrowheads="1"/>
                              </wps:cNvSpPr>
                              <wps:spPr bwMode="auto">
                                <a:xfrm>
                                  <a:off x="974" y="6380"/>
                                  <a:ext cx="4339" cy="1355"/>
                                </a:xfrm>
                                <a:prstGeom prst="rightArrow">
                                  <a:avLst>
                                    <a:gd name="adj1" fmla="val 67037"/>
                                    <a:gd name="adj2" fmla="val 38658"/>
                                  </a:avLst>
                                </a:prstGeom>
                                <a:solidFill>
                                  <a:srgbClr val="FFFFFF"/>
                                </a:solidFill>
                                <a:ln w="25400">
                                  <a:solidFill>
                                    <a:srgbClr val="000000"/>
                                  </a:solidFill>
                                  <a:miter lim="800000"/>
                                  <a:headEnd/>
                                  <a:tailEnd/>
                                </a:ln>
                              </wps:spPr>
                              <wps:txbx>
                                <w:txbxContent>
                                  <w:p w:rsidR="00565E99" w:rsidRPr="001571FD" w:rsidRDefault="00565E99" w:rsidP="00327E10">
                                    <w:pPr>
                                      <w:jc w:val="center"/>
                                      <w:rPr>
                                        <w:rFonts w:asciiTheme="majorEastAsia" w:eastAsiaTheme="majorEastAsia" w:hAnsiTheme="majorEastAsia"/>
                                        <w:szCs w:val="24"/>
                                      </w:rPr>
                                    </w:pPr>
                                    <w:r w:rsidRPr="001571FD">
                                      <w:rPr>
                                        <w:rFonts w:asciiTheme="majorEastAsia" w:eastAsiaTheme="majorEastAsia" w:hAnsiTheme="majorEastAsia" w:hint="eastAsia"/>
                                        <w:szCs w:val="24"/>
                                      </w:rPr>
                                      <w:t>「健康たかおか輝きプラン」</w:t>
                                    </w:r>
                                  </w:p>
                                  <w:p w:rsidR="00565E99" w:rsidRPr="001571FD" w:rsidRDefault="00565E99" w:rsidP="00327E10">
                                    <w:pPr>
                                      <w:jc w:val="center"/>
                                      <w:rPr>
                                        <w:rFonts w:asciiTheme="majorEastAsia" w:eastAsiaTheme="majorEastAsia" w:hAnsiTheme="majorEastAsia"/>
                                        <w:szCs w:val="24"/>
                                      </w:rPr>
                                    </w:pPr>
                                    <w:r w:rsidRPr="001571FD">
                                      <w:rPr>
                                        <w:rFonts w:asciiTheme="majorEastAsia" w:eastAsiaTheme="majorEastAsia" w:hAnsiTheme="majorEastAsia" w:hint="eastAsia"/>
                                        <w:szCs w:val="24"/>
                                      </w:rPr>
                                      <w:t>（H25～H29）</w:t>
                                    </w:r>
                                  </w:p>
                                </w:txbxContent>
                              </wps:txbx>
                              <wps:bodyPr rot="0" vert="horz" wrap="square" lIns="74295" tIns="8890" rIns="74295" bIns="8890" anchor="t" anchorCtr="0" upright="1">
                                <a:noAutofit/>
                              </wps:bodyPr>
                            </wps:wsp>
                            <wps:wsp>
                              <wps:cNvPr id="4" name="AutoShape 250"/>
                              <wps:cNvSpPr>
                                <a:spLocks noChangeArrowheads="1"/>
                              </wps:cNvSpPr>
                              <wps:spPr bwMode="auto">
                                <a:xfrm>
                                  <a:off x="5343" y="6415"/>
                                  <a:ext cx="4444" cy="1355"/>
                                </a:xfrm>
                                <a:prstGeom prst="rightArrow">
                                  <a:avLst>
                                    <a:gd name="adj1" fmla="val 67037"/>
                                    <a:gd name="adj2" fmla="val 38658"/>
                                  </a:avLst>
                                </a:prstGeom>
                                <a:solidFill>
                                  <a:schemeClr val="tx1">
                                    <a:lumMod val="65000"/>
                                    <a:lumOff val="35000"/>
                                  </a:schemeClr>
                                </a:solidFill>
                                <a:ln w="25400">
                                  <a:solidFill>
                                    <a:srgbClr val="000000"/>
                                  </a:solidFill>
                                  <a:miter lim="800000"/>
                                  <a:headEnd/>
                                  <a:tailEnd/>
                                </a:ln>
                              </wps:spPr>
                              <wps:txbx>
                                <w:txbxContent>
                                  <w:p w:rsidR="00565E99" w:rsidRPr="001571FD" w:rsidRDefault="00565E99" w:rsidP="00327E10">
                                    <w:pPr>
                                      <w:jc w:val="center"/>
                                      <w:rPr>
                                        <w:rFonts w:ascii="HGP創英角ｺﾞｼｯｸUB" w:eastAsia="HGP創英角ｺﾞｼｯｸUB" w:hAnsi="HGP創英角ｺﾞｼｯｸUB"/>
                                        <w:color w:val="FFFFFF" w:themeColor="background1"/>
                                        <w:szCs w:val="24"/>
                                      </w:rPr>
                                    </w:pPr>
                                    <w:r w:rsidRPr="001571FD">
                                      <w:rPr>
                                        <w:rFonts w:ascii="HGP創英角ｺﾞｼｯｸUB" w:eastAsia="HGP創英角ｺﾞｼｯｸUB" w:hAnsi="HGP創英角ｺﾞｼｯｸUB" w:hint="eastAsia"/>
                                        <w:color w:val="FFFFFF" w:themeColor="background1"/>
                                        <w:szCs w:val="24"/>
                                      </w:rPr>
                                      <w:t>「健康たかおか輝きプラン</w:t>
                                    </w:r>
                                    <w:r w:rsidR="00A034B6" w:rsidRPr="001571FD">
                                      <w:rPr>
                                        <w:rFonts w:ascii="HGP創英角ｺﾞｼｯｸUB" w:eastAsia="HGP創英角ｺﾞｼｯｸUB" w:hAnsi="HGP創英角ｺﾞｼｯｸUB" w:hint="eastAsia"/>
                                        <w:color w:val="FFFFFF" w:themeColor="background1"/>
                                        <w:szCs w:val="24"/>
                                      </w:rPr>
                                      <w:t>（第</w:t>
                                    </w:r>
                                    <w:r w:rsidR="005A1980">
                                      <w:rPr>
                                        <w:rFonts w:ascii="HGP創英角ｺﾞｼｯｸUB" w:eastAsia="HGP創英角ｺﾞｼｯｸUB" w:hAnsi="HGP創英角ｺﾞｼｯｸUB" w:hint="eastAsia"/>
                                        <w:color w:val="FFFFFF" w:themeColor="background1"/>
                                        <w:szCs w:val="24"/>
                                      </w:rPr>
                                      <w:t>２</w:t>
                                    </w:r>
                                    <w:r w:rsidR="00A034B6" w:rsidRPr="001571FD">
                                      <w:rPr>
                                        <w:rFonts w:ascii="HGP創英角ｺﾞｼｯｸUB" w:eastAsia="HGP創英角ｺﾞｼｯｸUB" w:hAnsi="HGP創英角ｺﾞｼｯｸUB" w:hint="eastAsia"/>
                                        <w:color w:val="FFFFFF" w:themeColor="background1"/>
                                        <w:szCs w:val="24"/>
                                      </w:rPr>
                                      <w:t>次）</w:t>
                                    </w:r>
                                    <w:r w:rsidRPr="001571FD">
                                      <w:rPr>
                                        <w:rFonts w:ascii="HGP創英角ｺﾞｼｯｸUB" w:eastAsia="HGP創英角ｺﾞｼｯｸUB" w:hAnsi="HGP創英角ｺﾞｼｯｸUB" w:hint="eastAsia"/>
                                        <w:color w:val="FFFFFF" w:themeColor="background1"/>
                                        <w:szCs w:val="24"/>
                                      </w:rPr>
                                      <w:t>」</w:t>
                                    </w:r>
                                  </w:p>
                                  <w:p w:rsidR="00565E99" w:rsidRPr="001571FD" w:rsidRDefault="00565E99" w:rsidP="00327E10">
                                    <w:pPr>
                                      <w:jc w:val="center"/>
                                      <w:rPr>
                                        <w:rFonts w:ascii="HGP創英角ｺﾞｼｯｸUB" w:eastAsia="HGP創英角ｺﾞｼｯｸUB" w:hAnsi="HGP創英角ｺﾞｼｯｸUB"/>
                                        <w:color w:val="FFFFFF" w:themeColor="background1"/>
                                        <w:szCs w:val="24"/>
                                      </w:rPr>
                                    </w:pPr>
                                    <w:r w:rsidRPr="001571FD">
                                      <w:rPr>
                                        <w:rFonts w:ascii="HGP創英角ｺﾞｼｯｸUB" w:eastAsia="HGP創英角ｺﾞｼｯｸUB" w:hAnsi="HGP創英角ｺﾞｼｯｸUB" w:hint="eastAsia"/>
                                        <w:color w:val="FFFFFF" w:themeColor="background1"/>
                                        <w:szCs w:val="24"/>
                                      </w:rPr>
                                      <w:t>（H</w:t>
                                    </w:r>
                                    <w:r>
                                      <w:rPr>
                                        <w:rFonts w:ascii="HGP創英角ｺﾞｼｯｸUB" w:eastAsia="HGP創英角ｺﾞｼｯｸUB" w:hAnsi="HGP創英角ｺﾞｼｯｸUB" w:hint="eastAsia"/>
                                        <w:color w:val="FFFFFF" w:themeColor="background1"/>
                                        <w:szCs w:val="24"/>
                                      </w:rPr>
                                      <w:t>30</w:t>
                                    </w:r>
                                    <w:r w:rsidRPr="001571FD">
                                      <w:rPr>
                                        <w:rFonts w:ascii="HGP創英角ｺﾞｼｯｸUB" w:eastAsia="HGP創英角ｺﾞｼｯｸUB" w:hAnsi="HGP創英角ｺﾞｼｯｸUB" w:hint="eastAsia"/>
                                        <w:color w:val="FFFFFF" w:themeColor="background1"/>
                                        <w:szCs w:val="24"/>
                                      </w:rPr>
                                      <w:t>～H</w:t>
                                    </w:r>
                                    <w:r>
                                      <w:rPr>
                                        <w:rFonts w:ascii="HGP創英角ｺﾞｼｯｸUB" w:eastAsia="HGP創英角ｺﾞｼｯｸUB" w:hAnsi="HGP創英角ｺﾞｼｯｸUB" w:hint="eastAsia"/>
                                        <w:color w:val="FFFFFF" w:themeColor="background1"/>
                                        <w:szCs w:val="24"/>
                                      </w:rPr>
                                      <w:t>34</w:t>
                                    </w:r>
                                    <w:r w:rsidRPr="001571FD">
                                      <w:rPr>
                                        <w:rFonts w:ascii="HGP創英角ｺﾞｼｯｸUB" w:eastAsia="HGP創英角ｺﾞｼｯｸUB" w:hAnsi="HGP創英角ｺﾞｼｯｸUB" w:hint="eastAsia"/>
                                        <w:color w:val="FFFFFF" w:themeColor="background1"/>
                                        <w:szCs w:val="24"/>
                                      </w:rPr>
                                      <w:t>）</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A7E11A" id="Group 255" o:spid="_x0000_s1048" style="position:absolute;left:0;text-align:left;margin-left:-1pt;margin-top:12.95pt;width:437.6pt;height:69.5pt;z-index:251773952" coordorigin="974,6380" coordsize="8813,1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49" o:spid="_x0000_s1049" type="#_x0000_t13" style="position:absolute;left:974;top:6380;width:4339;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" adj="18992,3560" strokeweight="2pt">
                        <v:textbox inset="5.85pt,.7pt,5.85pt,.7pt">
                          <w:txbxContent>
                            <w:p w:rsidR="00565E99" w:rsidRPr="001571FD" w:rsidRDefault="00565E99" w:rsidP="00327E10">
                              <w:pPr>
                                <w:jc w:val="center"/>
                                <w:rPr>
                                  <w:rFonts w:asciiTheme="majorEastAsia" w:eastAsiaTheme="majorEastAsia" w:hAnsiTheme="majorEastAsia"/>
                                  <w:szCs w:val="24"/>
                                </w:rPr>
                              </w:pPr>
                              <w:r w:rsidRPr="001571FD">
                                <w:rPr>
                                  <w:rFonts w:asciiTheme="majorEastAsia" w:eastAsiaTheme="majorEastAsia" w:hAnsiTheme="majorEastAsia" w:hint="eastAsia"/>
                                  <w:szCs w:val="24"/>
                                </w:rPr>
                                <w:t>「健康たかおか輝きプラン」</w:t>
                              </w:r>
                            </w:p>
                            <w:p w:rsidR="00565E99" w:rsidRPr="001571FD" w:rsidRDefault="00565E99" w:rsidP="00327E10">
                              <w:pPr>
                                <w:jc w:val="center"/>
                                <w:rPr>
                                  <w:rFonts w:asciiTheme="majorEastAsia" w:eastAsiaTheme="majorEastAsia" w:hAnsiTheme="majorEastAsia"/>
                                  <w:szCs w:val="24"/>
                                </w:rPr>
                              </w:pPr>
                              <w:r w:rsidRPr="001571FD">
                                <w:rPr>
                                  <w:rFonts w:asciiTheme="majorEastAsia" w:eastAsiaTheme="majorEastAsia" w:hAnsiTheme="majorEastAsia" w:hint="eastAsia"/>
                                  <w:szCs w:val="24"/>
                                </w:rPr>
                                <w:t>（H25～H29）</w:t>
                              </w:r>
                            </w:p>
                          </w:txbxContent>
                        </v:textbox>
                      </v:shape>
                      <v:shape id="AutoShape 250" o:spid="_x0000_s1050" type="#_x0000_t13" style="position:absolute;left:5343;top:6415;width:4444;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" adj="19054,3560" fillcolor="#5a5a5a [2109]" strokeweight="2pt">
                        <v:textbox inset="5.85pt,.7pt,5.85pt,.7pt">
                          <w:txbxContent>
                            <w:p w:rsidR="00565E99" w:rsidRPr="001571FD" w:rsidRDefault="00565E99" w:rsidP="00327E10">
                              <w:pPr>
                                <w:jc w:val="center"/>
                                <w:rPr>
                                  <w:rFonts w:ascii="HGP創英角ｺﾞｼｯｸUB" w:eastAsia="HGP創英角ｺﾞｼｯｸUB" w:hAnsi="HGP創英角ｺﾞｼｯｸUB"/>
                                  <w:color w:val="FFFFFF" w:themeColor="background1"/>
                                  <w:szCs w:val="24"/>
                                </w:rPr>
                              </w:pPr>
                              <w:r w:rsidRPr="001571FD">
                                <w:rPr>
                                  <w:rFonts w:ascii="HGP創英角ｺﾞｼｯｸUB" w:eastAsia="HGP創英角ｺﾞｼｯｸUB" w:hAnsi="HGP創英角ｺﾞｼｯｸUB" w:hint="eastAsia"/>
                                  <w:color w:val="FFFFFF" w:themeColor="background1"/>
                                  <w:szCs w:val="24"/>
                                </w:rPr>
                                <w:t>「健康たかおか輝きプラン</w:t>
                              </w:r>
                              <w:r w:rsidR="00A034B6" w:rsidRPr="001571FD">
                                <w:rPr>
                                  <w:rFonts w:ascii="HGP創英角ｺﾞｼｯｸUB" w:eastAsia="HGP創英角ｺﾞｼｯｸUB" w:hAnsi="HGP創英角ｺﾞｼｯｸUB" w:hint="eastAsia"/>
                                  <w:color w:val="FFFFFF" w:themeColor="background1"/>
                                  <w:szCs w:val="24"/>
                                </w:rPr>
                                <w:t>（第</w:t>
                              </w:r>
                              <w:r w:rsidR="005A1980">
                                <w:rPr>
                                  <w:rFonts w:ascii="HGP創英角ｺﾞｼｯｸUB" w:eastAsia="HGP創英角ｺﾞｼｯｸUB" w:hAnsi="HGP創英角ｺﾞｼｯｸUB" w:hint="eastAsia"/>
                                  <w:color w:val="FFFFFF" w:themeColor="background1"/>
                                  <w:szCs w:val="24"/>
                                </w:rPr>
                                <w:t>２</w:t>
                              </w:r>
                              <w:r w:rsidR="00A034B6" w:rsidRPr="001571FD">
                                <w:rPr>
                                  <w:rFonts w:ascii="HGP創英角ｺﾞｼｯｸUB" w:eastAsia="HGP創英角ｺﾞｼｯｸUB" w:hAnsi="HGP創英角ｺﾞｼｯｸUB" w:hint="eastAsia"/>
                                  <w:color w:val="FFFFFF" w:themeColor="background1"/>
                                  <w:szCs w:val="24"/>
                                </w:rPr>
                                <w:t>次）</w:t>
                              </w:r>
                              <w:r w:rsidRPr="001571FD">
                                <w:rPr>
                                  <w:rFonts w:ascii="HGP創英角ｺﾞｼｯｸUB" w:eastAsia="HGP創英角ｺﾞｼｯｸUB" w:hAnsi="HGP創英角ｺﾞｼｯｸUB" w:hint="eastAsia"/>
                                  <w:color w:val="FFFFFF" w:themeColor="background1"/>
                                  <w:szCs w:val="24"/>
                                </w:rPr>
                                <w:t>」</w:t>
                              </w:r>
                            </w:p>
                            <w:p w:rsidR="00565E99" w:rsidRPr="001571FD" w:rsidRDefault="00565E99" w:rsidP="00327E10">
                              <w:pPr>
                                <w:jc w:val="center"/>
                                <w:rPr>
                                  <w:rFonts w:ascii="HGP創英角ｺﾞｼｯｸUB" w:eastAsia="HGP創英角ｺﾞｼｯｸUB" w:hAnsi="HGP創英角ｺﾞｼｯｸUB"/>
                                  <w:color w:val="FFFFFF" w:themeColor="background1"/>
                                  <w:szCs w:val="24"/>
                                </w:rPr>
                              </w:pPr>
                              <w:r w:rsidRPr="001571FD">
                                <w:rPr>
                                  <w:rFonts w:ascii="HGP創英角ｺﾞｼｯｸUB" w:eastAsia="HGP創英角ｺﾞｼｯｸUB" w:hAnsi="HGP創英角ｺﾞｼｯｸUB" w:hint="eastAsia"/>
                                  <w:color w:val="FFFFFF" w:themeColor="background1"/>
                                  <w:szCs w:val="24"/>
                                </w:rPr>
                                <w:t>（H</w:t>
                              </w:r>
                              <w:r>
                                <w:rPr>
                                  <w:rFonts w:ascii="HGP創英角ｺﾞｼｯｸUB" w:eastAsia="HGP創英角ｺﾞｼｯｸUB" w:hAnsi="HGP創英角ｺﾞｼｯｸUB" w:hint="eastAsia"/>
                                  <w:color w:val="FFFFFF" w:themeColor="background1"/>
                                  <w:szCs w:val="24"/>
                                </w:rPr>
                                <w:t>30</w:t>
                              </w:r>
                              <w:r w:rsidRPr="001571FD">
                                <w:rPr>
                                  <w:rFonts w:ascii="HGP創英角ｺﾞｼｯｸUB" w:eastAsia="HGP創英角ｺﾞｼｯｸUB" w:hAnsi="HGP創英角ｺﾞｼｯｸUB" w:hint="eastAsia"/>
                                  <w:color w:val="FFFFFF" w:themeColor="background1"/>
                                  <w:szCs w:val="24"/>
                                </w:rPr>
                                <w:t>～H</w:t>
                              </w:r>
                              <w:r>
                                <w:rPr>
                                  <w:rFonts w:ascii="HGP創英角ｺﾞｼｯｸUB" w:eastAsia="HGP創英角ｺﾞｼｯｸUB" w:hAnsi="HGP創英角ｺﾞｼｯｸUB" w:hint="eastAsia"/>
                                  <w:color w:val="FFFFFF" w:themeColor="background1"/>
                                  <w:szCs w:val="24"/>
                                </w:rPr>
                                <w:t>34</w:t>
                              </w:r>
                              <w:r w:rsidRPr="001571FD">
                                <w:rPr>
                                  <w:rFonts w:ascii="HGP創英角ｺﾞｼｯｸUB" w:eastAsia="HGP創英角ｺﾞｼｯｸUB" w:hAnsi="HGP創英角ｺﾞｼｯｸUB" w:hint="eastAsia"/>
                                  <w:color w:val="FFFFFF" w:themeColor="background1"/>
                                  <w:szCs w:val="24"/>
                                </w:rPr>
                                <w:t>）</w:t>
                              </w:r>
                            </w:p>
                          </w:txbxContent>
                        </v:textbox>
                      </v:shape>
                    </v:group>
                  </w:pict>
                </mc:Fallback>
              </mc:AlternateContent>
            </w:r>
          </w:p>
        </w:tc>
        <w:tc>
          <w:tcPr>
            <w:tcW w:w="885" w:type="dxa"/>
          </w:tcPr>
          <w:p w:rsidR="00327E10" w:rsidRPr="002304DF" w:rsidRDefault="00327E10" w:rsidP="00327E10"/>
        </w:tc>
        <w:tc>
          <w:tcPr>
            <w:tcW w:w="886" w:type="dxa"/>
          </w:tcPr>
          <w:p w:rsidR="00327E10" w:rsidRPr="002304DF" w:rsidRDefault="00327E10" w:rsidP="00327E10"/>
        </w:tc>
        <w:tc>
          <w:tcPr>
            <w:tcW w:w="885" w:type="dxa"/>
          </w:tcPr>
          <w:p w:rsidR="00327E10" w:rsidRPr="002304DF" w:rsidRDefault="00327E10" w:rsidP="00327E10"/>
        </w:tc>
        <w:tc>
          <w:tcPr>
            <w:tcW w:w="886" w:type="dxa"/>
          </w:tcPr>
          <w:p w:rsidR="00327E10" w:rsidRPr="002304DF" w:rsidRDefault="00327E10" w:rsidP="00327E10"/>
        </w:tc>
        <w:tc>
          <w:tcPr>
            <w:tcW w:w="886" w:type="dxa"/>
          </w:tcPr>
          <w:p w:rsidR="00327E10" w:rsidRPr="002304DF" w:rsidRDefault="00327E10" w:rsidP="00327E10"/>
        </w:tc>
        <w:tc>
          <w:tcPr>
            <w:tcW w:w="885" w:type="dxa"/>
          </w:tcPr>
          <w:p w:rsidR="00327E10" w:rsidRPr="002304DF" w:rsidRDefault="00327E10" w:rsidP="00327E10"/>
        </w:tc>
        <w:tc>
          <w:tcPr>
            <w:tcW w:w="886" w:type="dxa"/>
          </w:tcPr>
          <w:p w:rsidR="00327E10" w:rsidRPr="002304DF" w:rsidRDefault="00327E10" w:rsidP="00327E10"/>
        </w:tc>
        <w:tc>
          <w:tcPr>
            <w:tcW w:w="886" w:type="dxa"/>
          </w:tcPr>
          <w:p w:rsidR="00327E10" w:rsidRPr="002304DF" w:rsidRDefault="00327E10" w:rsidP="00327E10"/>
        </w:tc>
        <w:tc>
          <w:tcPr>
            <w:tcW w:w="885" w:type="dxa"/>
          </w:tcPr>
          <w:p w:rsidR="00327E10" w:rsidRPr="002304DF" w:rsidRDefault="00327E10" w:rsidP="00327E10"/>
        </w:tc>
      </w:tr>
    </w:tbl>
    <w:p w:rsidR="00327E10" w:rsidRPr="002304DF" w:rsidRDefault="00327E10" w:rsidP="005D27F5">
      <w:pPr>
        <w:autoSpaceDE w:val="0"/>
        <w:autoSpaceDN w:val="0"/>
        <w:adjustRightInd w:val="0"/>
        <w:jc w:val="left"/>
        <w:rPr>
          <w:rFonts w:hAnsi="ＭＳ Ｐ明朝" w:cs="MS-Gothic"/>
          <w:kern w:val="0"/>
          <w:sz w:val="28"/>
          <w:szCs w:val="21"/>
        </w:rPr>
      </w:pPr>
    </w:p>
    <w:p w:rsidR="00327E10" w:rsidRPr="002304DF" w:rsidRDefault="00327E10" w:rsidP="005D27F5">
      <w:pPr>
        <w:autoSpaceDE w:val="0"/>
        <w:autoSpaceDN w:val="0"/>
        <w:adjustRightInd w:val="0"/>
        <w:jc w:val="left"/>
        <w:rPr>
          <w:rFonts w:hAnsi="ＭＳ Ｐ明朝" w:cs="MS-Gothic"/>
          <w:kern w:val="0"/>
          <w:sz w:val="28"/>
          <w:szCs w:val="21"/>
        </w:rPr>
      </w:pPr>
    </w:p>
    <w:p w:rsidR="00327E10" w:rsidRPr="002304DF" w:rsidRDefault="00327E10" w:rsidP="005D27F5">
      <w:pPr>
        <w:autoSpaceDE w:val="0"/>
        <w:autoSpaceDN w:val="0"/>
        <w:adjustRightInd w:val="0"/>
        <w:jc w:val="left"/>
        <w:rPr>
          <w:rFonts w:hAnsi="ＭＳ Ｐ明朝" w:cs="MS-Gothic"/>
          <w:kern w:val="0"/>
          <w:sz w:val="28"/>
          <w:szCs w:val="21"/>
        </w:rPr>
      </w:pPr>
    </w:p>
    <w:p w:rsidR="00327E10" w:rsidRPr="002304DF" w:rsidRDefault="00327E10" w:rsidP="005D27F5">
      <w:pPr>
        <w:autoSpaceDE w:val="0"/>
        <w:autoSpaceDN w:val="0"/>
        <w:adjustRightInd w:val="0"/>
        <w:jc w:val="left"/>
        <w:rPr>
          <w:rFonts w:hAnsi="ＭＳ Ｐ明朝" w:cs="MS-Gothic"/>
          <w:kern w:val="0"/>
          <w:sz w:val="28"/>
          <w:szCs w:val="21"/>
        </w:rPr>
      </w:pPr>
    </w:p>
    <w:p w:rsidR="00861A14" w:rsidRPr="002304DF" w:rsidRDefault="00861A14" w:rsidP="005D27F5">
      <w:pPr>
        <w:autoSpaceDE w:val="0"/>
        <w:autoSpaceDN w:val="0"/>
        <w:adjustRightInd w:val="0"/>
        <w:jc w:val="left"/>
        <w:rPr>
          <w:rFonts w:hAnsi="ＭＳ Ｐ明朝" w:cs="MS-Gothic"/>
          <w:kern w:val="0"/>
          <w:sz w:val="28"/>
          <w:szCs w:val="21"/>
        </w:rPr>
      </w:pPr>
    </w:p>
    <w:sectPr w:rsidR="00861A14" w:rsidRPr="002304DF" w:rsidSect="00262EBE">
      <w:footerReference w:type="default" r:id="rId8"/>
      <w:footerReference w:type="first" r:id="rId9"/>
      <w:pgSz w:w="11906" w:h="16838" w:code="9"/>
      <w:pgMar w:top="1134" w:right="1077" w:bottom="1418" w:left="1077" w:header="851" w:footer="227" w:gutter="0"/>
      <w:pgNumType w:fmt="numberInDash"/>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E99" w:rsidRDefault="00565E99" w:rsidP="00B139C9">
      <w:r>
        <w:separator/>
      </w:r>
    </w:p>
  </w:endnote>
  <w:endnote w:type="continuationSeparator" w:id="0">
    <w:p w:rsidR="00565E99" w:rsidRDefault="00565E99" w:rsidP="00B1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1"/>
        <w:szCs w:val="21"/>
      </w:rPr>
      <w:id w:val="1240139610"/>
      <w:docPartObj>
        <w:docPartGallery w:val="Page Numbers (Bottom of Page)"/>
        <w:docPartUnique/>
      </w:docPartObj>
    </w:sdtPr>
    <w:sdtEndPr/>
    <w:sdtContent>
      <w:p w:rsidR="002B3695" w:rsidRPr="00262EBE" w:rsidRDefault="002B3695">
        <w:pPr>
          <w:pStyle w:val="a6"/>
          <w:jc w:val="center"/>
          <w:rPr>
            <w:sz w:val="21"/>
            <w:szCs w:val="21"/>
          </w:rPr>
        </w:pPr>
        <w:r w:rsidRPr="00262EBE">
          <w:rPr>
            <w:sz w:val="21"/>
            <w:szCs w:val="21"/>
          </w:rPr>
          <w:fldChar w:fldCharType="begin"/>
        </w:r>
        <w:r w:rsidRPr="00262EBE">
          <w:rPr>
            <w:sz w:val="21"/>
            <w:szCs w:val="21"/>
          </w:rPr>
          <w:instrText>PAGE   \* MERGEFORMAT</w:instrText>
        </w:r>
        <w:r w:rsidRPr="00262EBE">
          <w:rPr>
            <w:sz w:val="21"/>
            <w:szCs w:val="21"/>
          </w:rPr>
          <w:fldChar w:fldCharType="separate"/>
        </w:r>
        <w:r w:rsidR="00CA291B" w:rsidRPr="00CA291B">
          <w:rPr>
            <w:noProof/>
            <w:sz w:val="21"/>
            <w:szCs w:val="21"/>
            <w:lang w:val="ja-JP"/>
          </w:rPr>
          <w:t>-</w:t>
        </w:r>
        <w:r w:rsidR="00CA291B">
          <w:rPr>
            <w:noProof/>
            <w:sz w:val="21"/>
            <w:szCs w:val="21"/>
          </w:rPr>
          <w:t xml:space="preserve"> 1 -</w:t>
        </w:r>
        <w:r w:rsidRPr="00262EBE">
          <w:rPr>
            <w:sz w:val="21"/>
            <w:szCs w:val="21"/>
          </w:rPr>
          <w:fldChar w:fldCharType="end"/>
        </w:r>
      </w:p>
    </w:sdtContent>
  </w:sdt>
  <w:p w:rsidR="007429CA" w:rsidRDefault="007429C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533737"/>
      <w:docPartObj>
        <w:docPartGallery w:val="Page Numbers (Bottom of Page)"/>
        <w:docPartUnique/>
      </w:docPartObj>
    </w:sdtPr>
    <w:sdtEndPr/>
    <w:sdtContent>
      <w:p w:rsidR="007429CA" w:rsidRDefault="007429CA">
        <w:pPr>
          <w:pStyle w:val="a6"/>
          <w:jc w:val="center"/>
        </w:pPr>
        <w:r>
          <w:rPr>
            <w:rFonts w:hint="eastAsia"/>
          </w:rPr>
          <w:t>1</w:t>
        </w:r>
      </w:p>
    </w:sdtContent>
  </w:sdt>
  <w:p w:rsidR="007429CA" w:rsidRDefault="007429C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E99" w:rsidRDefault="00565E99" w:rsidP="00B139C9">
      <w:r>
        <w:separator/>
      </w:r>
    </w:p>
  </w:footnote>
  <w:footnote w:type="continuationSeparator" w:id="0">
    <w:p w:rsidR="00565E99" w:rsidRDefault="00565E99" w:rsidP="00B13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67C014B"/>
    <w:multiLevelType w:val="hybridMultilevel"/>
    <w:tmpl w:val="13A0447A"/>
    <w:lvl w:ilvl="0" w:tplc="FE0A71BC">
      <w:start w:val="1"/>
      <w:numFmt w:val="decimalFullWidth"/>
      <w:lvlText w:val="（%1）"/>
      <w:lvlJc w:val="left"/>
      <w:pPr>
        <w:ind w:left="1502" w:hanging="1080"/>
      </w:pPr>
      <w:rPr>
        <w:rFonts w:hint="default"/>
      </w:rPr>
    </w:lvl>
    <w:lvl w:ilvl="1" w:tplc="58286066">
      <w:start w:val="1"/>
      <w:numFmt w:val="decimalEnclosedCircle"/>
      <w:lvlText w:val="%2"/>
      <w:lvlJc w:val="left"/>
      <w:pPr>
        <w:ind w:left="1202" w:hanging="360"/>
      </w:pPr>
      <w:rPr>
        <w:rFonts w:ascii="ＭＳ 明朝" w:eastAsia="ＭＳ 明朝" w:hAnsi="ＭＳ 明朝" w:cs="ＭＳ 明朝" w:hint="default"/>
      </w:r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 w15:restartNumberingAfterBreak="0">
    <w:nsid w:val="20D251CE"/>
    <w:multiLevelType w:val="multilevel"/>
    <w:tmpl w:val="2F2E41B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0C407E"/>
    <w:multiLevelType w:val="multilevel"/>
    <w:tmpl w:val="C8C850B4"/>
    <w:numStyleLink w:val="a"/>
  </w:abstractNum>
  <w:abstractNum w:abstractNumId="3" w15:restartNumberingAfterBreak="0">
    <w:nsid w:val="26233F1A"/>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4" w15:restartNumberingAfterBreak="0">
    <w:nsid w:val="2DC63BFD"/>
    <w:multiLevelType w:val="hybridMultilevel"/>
    <w:tmpl w:val="75E65F52"/>
    <w:lvl w:ilvl="0" w:tplc="0414B512">
      <w:numFmt w:val="bullet"/>
      <w:lvlText w:val="○"/>
      <w:lvlJc w:val="left"/>
      <w:pPr>
        <w:ind w:left="1963" w:hanging="360"/>
      </w:pPr>
      <w:rPr>
        <w:rFonts w:ascii="ＭＳ Ｐ明朝" w:eastAsia="ＭＳ Ｐ明朝" w:hAnsi="ＭＳ Ｐ明朝" w:cs="Times New Roman" w:hint="eastAsia"/>
      </w:rPr>
    </w:lvl>
    <w:lvl w:ilvl="1" w:tplc="52749022">
      <w:numFmt w:val="bullet"/>
      <w:lvlText w:val="※"/>
      <w:lvlJc w:val="left"/>
      <w:pPr>
        <w:ind w:left="2383" w:hanging="360"/>
      </w:pPr>
      <w:rPr>
        <w:rFonts w:ascii="ＭＳ Ｐ明朝" w:eastAsia="ＭＳ Ｐ明朝" w:hAnsi="ＭＳ Ｐ明朝" w:cs="MS-Gothic" w:hint="eastAsia"/>
      </w:rPr>
    </w:lvl>
    <w:lvl w:ilvl="2" w:tplc="0409000D" w:tentative="1">
      <w:start w:val="1"/>
      <w:numFmt w:val="bullet"/>
      <w:lvlText w:val=""/>
      <w:lvlJc w:val="left"/>
      <w:pPr>
        <w:ind w:left="2863" w:hanging="420"/>
      </w:pPr>
      <w:rPr>
        <w:rFonts w:ascii="Wingdings" w:hAnsi="Wingdings" w:hint="default"/>
      </w:rPr>
    </w:lvl>
    <w:lvl w:ilvl="3" w:tplc="04090001" w:tentative="1">
      <w:start w:val="1"/>
      <w:numFmt w:val="bullet"/>
      <w:lvlText w:val=""/>
      <w:lvlJc w:val="left"/>
      <w:pPr>
        <w:ind w:left="3283" w:hanging="420"/>
      </w:pPr>
      <w:rPr>
        <w:rFonts w:ascii="Wingdings" w:hAnsi="Wingdings" w:hint="default"/>
      </w:rPr>
    </w:lvl>
    <w:lvl w:ilvl="4" w:tplc="0409000B" w:tentative="1">
      <w:start w:val="1"/>
      <w:numFmt w:val="bullet"/>
      <w:lvlText w:val=""/>
      <w:lvlJc w:val="left"/>
      <w:pPr>
        <w:ind w:left="3703" w:hanging="420"/>
      </w:pPr>
      <w:rPr>
        <w:rFonts w:ascii="Wingdings" w:hAnsi="Wingdings" w:hint="default"/>
      </w:rPr>
    </w:lvl>
    <w:lvl w:ilvl="5" w:tplc="0409000D" w:tentative="1">
      <w:start w:val="1"/>
      <w:numFmt w:val="bullet"/>
      <w:lvlText w:val=""/>
      <w:lvlJc w:val="left"/>
      <w:pPr>
        <w:ind w:left="4123" w:hanging="420"/>
      </w:pPr>
      <w:rPr>
        <w:rFonts w:ascii="Wingdings" w:hAnsi="Wingdings" w:hint="default"/>
      </w:rPr>
    </w:lvl>
    <w:lvl w:ilvl="6" w:tplc="04090001" w:tentative="1">
      <w:start w:val="1"/>
      <w:numFmt w:val="bullet"/>
      <w:lvlText w:val=""/>
      <w:lvlJc w:val="left"/>
      <w:pPr>
        <w:ind w:left="4543" w:hanging="420"/>
      </w:pPr>
      <w:rPr>
        <w:rFonts w:ascii="Wingdings" w:hAnsi="Wingdings" w:hint="default"/>
      </w:rPr>
    </w:lvl>
    <w:lvl w:ilvl="7" w:tplc="0409000B" w:tentative="1">
      <w:start w:val="1"/>
      <w:numFmt w:val="bullet"/>
      <w:lvlText w:val=""/>
      <w:lvlJc w:val="left"/>
      <w:pPr>
        <w:ind w:left="4963" w:hanging="420"/>
      </w:pPr>
      <w:rPr>
        <w:rFonts w:ascii="Wingdings" w:hAnsi="Wingdings" w:hint="default"/>
      </w:rPr>
    </w:lvl>
    <w:lvl w:ilvl="8" w:tplc="0409000D" w:tentative="1">
      <w:start w:val="1"/>
      <w:numFmt w:val="bullet"/>
      <w:lvlText w:val=""/>
      <w:lvlJc w:val="left"/>
      <w:pPr>
        <w:ind w:left="5383" w:hanging="420"/>
      </w:pPr>
      <w:rPr>
        <w:rFonts w:ascii="Wingdings" w:hAnsi="Wingdings" w:hint="default"/>
      </w:rPr>
    </w:lvl>
  </w:abstractNum>
  <w:abstractNum w:abstractNumId="5" w15:restartNumberingAfterBreak="0">
    <w:nsid w:val="36A1722D"/>
    <w:multiLevelType w:val="hybridMultilevel"/>
    <w:tmpl w:val="F27E8EDA"/>
    <w:lvl w:ilvl="0" w:tplc="0409000F">
      <w:start w:val="1"/>
      <w:numFmt w:val="decimal"/>
      <w:lvlText w:val="%1."/>
      <w:lvlJc w:val="left"/>
      <w:pPr>
        <w:ind w:left="1880" w:hanging="420"/>
      </w:pPr>
    </w:lvl>
    <w:lvl w:ilvl="1" w:tplc="04090017" w:tentative="1">
      <w:start w:val="1"/>
      <w:numFmt w:val="aiueoFullWidth"/>
      <w:lvlText w:val="(%2)"/>
      <w:lvlJc w:val="left"/>
      <w:pPr>
        <w:ind w:left="2300" w:hanging="420"/>
      </w:pPr>
    </w:lvl>
    <w:lvl w:ilvl="2" w:tplc="04090011" w:tentative="1">
      <w:start w:val="1"/>
      <w:numFmt w:val="decimalEnclosedCircle"/>
      <w:lvlText w:val="%3"/>
      <w:lvlJc w:val="left"/>
      <w:pPr>
        <w:ind w:left="2720" w:hanging="420"/>
      </w:pPr>
    </w:lvl>
    <w:lvl w:ilvl="3" w:tplc="0409000F" w:tentative="1">
      <w:start w:val="1"/>
      <w:numFmt w:val="decimal"/>
      <w:lvlText w:val="%4."/>
      <w:lvlJc w:val="left"/>
      <w:pPr>
        <w:ind w:left="3140" w:hanging="420"/>
      </w:pPr>
    </w:lvl>
    <w:lvl w:ilvl="4" w:tplc="04090017">
      <w:start w:val="1"/>
      <w:numFmt w:val="aiueoFullWidth"/>
      <w:lvlText w:val="(%5)"/>
      <w:lvlJc w:val="left"/>
      <w:pPr>
        <w:ind w:left="3560" w:hanging="420"/>
      </w:pPr>
    </w:lvl>
    <w:lvl w:ilvl="5" w:tplc="04090011" w:tentative="1">
      <w:start w:val="1"/>
      <w:numFmt w:val="decimalEnclosedCircle"/>
      <w:lvlText w:val="%6"/>
      <w:lvlJc w:val="left"/>
      <w:pPr>
        <w:ind w:left="3980" w:hanging="420"/>
      </w:pPr>
    </w:lvl>
    <w:lvl w:ilvl="6" w:tplc="0409000F" w:tentative="1">
      <w:start w:val="1"/>
      <w:numFmt w:val="decimal"/>
      <w:lvlText w:val="%7."/>
      <w:lvlJc w:val="left"/>
      <w:pPr>
        <w:ind w:left="4400" w:hanging="420"/>
      </w:pPr>
    </w:lvl>
    <w:lvl w:ilvl="7" w:tplc="04090017" w:tentative="1">
      <w:start w:val="1"/>
      <w:numFmt w:val="aiueoFullWidth"/>
      <w:lvlText w:val="(%8)"/>
      <w:lvlJc w:val="left"/>
      <w:pPr>
        <w:ind w:left="4820" w:hanging="420"/>
      </w:pPr>
    </w:lvl>
    <w:lvl w:ilvl="8" w:tplc="04090011" w:tentative="1">
      <w:start w:val="1"/>
      <w:numFmt w:val="decimalEnclosedCircle"/>
      <w:lvlText w:val="%9"/>
      <w:lvlJc w:val="left"/>
      <w:pPr>
        <w:ind w:left="5240" w:hanging="420"/>
      </w:pPr>
    </w:lvl>
  </w:abstractNum>
  <w:abstractNum w:abstractNumId="6" w15:restartNumberingAfterBreak="0">
    <w:nsid w:val="3A685C64"/>
    <w:multiLevelType w:val="hybridMultilevel"/>
    <w:tmpl w:val="B7C21664"/>
    <w:lvl w:ilvl="0" w:tplc="20E07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212F15"/>
    <w:multiLevelType w:val="hybridMultilevel"/>
    <w:tmpl w:val="1A8E212E"/>
    <w:lvl w:ilvl="0" w:tplc="51547F88">
      <w:start w:val="1"/>
      <w:numFmt w:val="decimal"/>
      <w:lvlText w:val="第%1章"/>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5F6113"/>
    <w:multiLevelType w:val="multilevel"/>
    <w:tmpl w:val="C8C850B4"/>
    <w:styleLink w:val="a"/>
    <w:lvl w:ilvl="0">
      <w:start w:val="1"/>
      <w:numFmt w:val="decimal"/>
      <w:lvlText w:val="第%1章"/>
      <w:lvlJc w:val="left"/>
      <w:pPr>
        <w:ind w:left="840" w:hanging="420"/>
      </w:pPr>
      <w:rPr>
        <w:rFonts w:eastAsia="ＭＳ Ｐ明朝" w:hint="default"/>
        <w:b w:val="0"/>
        <w:sz w:val="36"/>
        <w:szCs w:val="28"/>
      </w:rPr>
    </w:lvl>
    <w:lvl w:ilvl="1">
      <w:start w:val="1"/>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9" w15:restartNumberingAfterBreak="0">
    <w:nsid w:val="41E35A5D"/>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0" w15:restartNumberingAfterBreak="0">
    <w:nsid w:val="443C6B6B"/>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1" w15:restartNumberingAfterBreak="0">
    <w:nsid w:val="490A4CC7"/>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2" w15:restartNumberingAfterBreak="0">
    <w:nsid w:val="4BE25B34"/>
    <w:multiLevelType w:val="multilevel"/>
    <w:tmpl w:val="C8C850B4"/>
    <w:numStyleLink w:val="a"/>
  </w:abstractNum>
  <w:abstractNum w:abstractNumId="13" w15:restartNumberingAfterBreak="0">
    <w:nsid w:val="560001F3"/>
    <w:multiLevelType w:val="multilevel"/>
    <w:tmpl w:val="C8C850B4"/>
    <w:numStyleLink w:val="a"/>
  </w:abstractNum>
  <w:abstractNum w:abstractNumId="14" w15:restartNumberingAfterBreak="0">
    <w:nsid w:val="57202702"/>
    <w:multiLevelType w:val="multilevel"/>
    <w:tmpl w:val="C8C850B4"/>
    <w:lvl w:ilvl="0">
      <w:start w:val="1"/>
      <w:numFmt w:val="decimal"/>
      <w:lvlText w:val="第%1章"/>
      <w:lvlJc w:val="left"/>
      <w:pPr>
        <w:ind w:left="840" w:hanging="420"/>
      </w:pPr>
      <w:rPr>
        <w:rFonts w:eastAsia="ＭＳ Ｐ明朝" w:hint="default"/>
        <w:b w:val="0"/>
        <w:sz w:val="36"/>
        <w:szCs w:val="28"/>
      </w:rPr>
    </w:lvl>
    <w:lvl w:ilvl="1">
      <w:start w:val="1"/>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5" w15:restartNumberingAfterBreak="0">
    <w:nsid w:val="59A26111"/>
    <w:multiLevelType w:val="multilevel"/>
    <w:tmpl w:val="C8C850B4"/>
    <w:numStyleLink w:val="a"/>
  </w:abstractNum>
  <w:abstractNum w:abstractNumId="16" w15:restartNumberingAfterBreak="0">
    <w:nsid w:val="59B81F1E"/>
    <w:multiLevelType w:val="hybridMultilevel"/>
    <w:tmpl w:val="145C5336"/>
    <w:lvl w:ilvl="0" w:tplc="7CCADE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18145C"/>
    <w:multiLevelType w:val="multilevel"/>
    <w:tmpl w:val="C8C850B4"/>
    <w:numStyleLink w:val="a"/>
  </w:abstractNum>
  <w:abstractNum w:abstractNumId="18" w15:restartNumberingAfterBreak="0">
    <w:nsid w:val="5BC31D8C"/>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9" w15:restartNumberingAfterBreak="0">
    <w:nsid w:val="5D6E0553"/>
    <w:multiLevelType w:val="hybridMultilevel"/>
    <w:tmpl w:val="7FB827E0"/>
    <w:lvl w:ilvl="0" w:tplc="641AD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42FA4"/>
    <w:multiLevelType w:val="multilevel"/>
    <w:tmpl w:val="C8C850B4"/>
    <w:numStyleLink w:val="a"/>
  </w:abstractNum>
  <w:abstractNum w:abstractNumId="21" w15:restartNumberingAfterBreak="0">
    <w:nsid w:val="65676A88"/>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2" w15:restartNumberingAfterBreak="0">
    <w:nsid w:val="69C904DE"/>
    <w:multiLevelType w:val="multilevel"/>
    <w:tmpl w:val="CCA8F7A4"/>
    <w:lvl w:ilvl="0">
      <w:start w:val="1"/>
      <w:numFmt w:val="decimal"/>
      <w:lvlText w:val="第%1章"/>
      <w:lvlJc w:val="left"/>
      <w:pPr>
        <w:ind w:left="840" w:hanging="420"/>
      </w:pPr>
      <w:rPr>
        <w:rFonts w:eastAsia="ＭＳ Ｐ明朝" w:hint="default"/>
        <w:b w:val="0"/>
        <w:sz w:val="36"/>
        <w:szCs w:val="28"/>
      </w:rPr>
    </w:lvl>
    <w:lvl w:ilvl="1">
      <w:start w:val="4"/>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3" w15:restartNumberingAfterBreak="0">
    <w:nsid w:val="6C7E5A8F"/>
    <w:multiLevelType w:val="multilevel"/>
    <w:tmpl w:val="C8C850B4"/>
    <w:numStyleLink w:val="a"/>
  </w:abstractNum>
  <w:abstractNum w:abstractNumId="24" w15:restartNumberingAfterBreak="0">
    <w:nsid w:val="6CC3466B"/>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ascii="ＭＳ Ｐ明朝" w:eastAsia="ＭＳ Ｐ明朝" w:hAnsi="ＭＳ Ｐ明朝" w:hint="eastAsia"/>
        <w:sz w:val="24"/>
        <w:szCs w:val="24"/>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5" w15:restartNumberingAfterBreak="0">
    <w:nsid w:val="6EE22E12"/>
    <w:multiLevelType w:val="multilevel"/>
    <w:tmpl w:val="2A348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3B7A01"/>
    <w:multiLevelType w:val="multilevel"/>
    <w:tmpl w:val="C8C850B4"/>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7" w15:restartNumberingAfterBreak="0">
    <w:nsid w:val="750D569D"/>
    <w:multiLevelType w:val="hybridMultilevel"/>
    <w:tmpl w:val="683C53D4"/>
    <w:lvl w:ilvl="0" w:tplc="B8EE1B36">
      <w:numFmt w:val="bullet"/>
      <w:lvlText w:val="■"/>
      <w:lvlJc w:val="left"/>
      <w:pPr>
        <w:ind w:left="360" w:hanging="360"/>
      </w:pPr>
      <w:rPr>
        <w:rFonts w:ascii="ＭＳ 明朝" w:eastAsia="ＭＳ 明朝" w:hAnsi="ＭＳ 明朝" w:cs="ＭＳ 明朝"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74C038B"/>
    <w:multiLevelType w:val="multilevel"/>
    <w:tmpl w:val="485EB1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B94A6F"/>
    <w:multiLevelType w:val="multilevel"/>
    <w:tmpl w:val="B250272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5"/>
      <w:numFmt w:val="decimal"/>
      <w:lvlText w:val="(%3)"/>
      <w:lvlJc w:val="left"/>
      <w:pPr>
        <w:ind w:left="1460" w:hanging="420"/>
      </w:pPr>
      <w:rPr>
        <w:rFonts w:ascii="ＭＳ Ｐ明朝" w:eastAsia="ＭＳ Ｐ明朝" w:hAnsi="ＭＳ Ｐ明朝"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num w:numId="1">
    <w:abstractNumId w:val="12"/>
    <w:lvlOverride w:ilvl="0">
      <w:lvl w:ilvl="0">
        <w:start w:val="1"/>
        <w:numFmt w:val="decimal"/>
        <w:lvlText w:val="第%1章"/>
        <w:lvlJc w:val="left"/>
        <w:pPr>
          <w:ind w:left="840" w:hanging="420"/>
        </w:pPr>
        <w:rPr>
          <w:rFonts w:hint="default"/>
          <w:b w:val="0"/>
          <w:sz w:val="32"/>
          <w:szCs w:val="28"/>
        </w:rPr>
      </w:lvl>
    </w:lvlOverride>
    <w:lvlOverride w:ilvl="1">
      <w:lvl w:ilvl="1">
        <w:start w:val="1"/>
        <w:numFmt w:val="decimal"/>
        <w:lvlText w:val="%2"/>
        <w:lvlJc w:val="left"/>
        <w:pPr>
          <w:ind w:left="1260" w:hanging="420"/>
        </w:pPr>
        <w:rPr>
          <w:rFonts w:hint="eastAsia"/>
          <w:sz w:val="28"/>
          <w:szCs w:val="28"/>
        </w:rPr>
      </w:lvl>
    </w:lvlOverride>
    <w:lvlOverride w:ilvl="2">
      <w:lvl w:ilvl="2">
        <w:start w:val="1"/>
        <w:numFmt w:val="decimal"/>
        <w:lvlText w:val="(%3)"/>
        <w:lvlJc w:val="left"/>
        <w:pPr>
          <w:ind w:left="1460" w:hanging="420"/>
        </w:pPr>
        <w:rPr>
          <w:rFonts w:hint="eastAsia"/>
        </w:rPr>
      </w:lvl>
    </w:lvlOverride>
    <w:lvlOverride w:ilvl="3">
      <w:lvl w:ilvl="3">
        <w:start w:val="1"/>
        <w:numFmt w:val="decimalEnclosedCircle"/>
        <w:lvlText w:val="%4"/>
        <w:lvlJc w:val="left"/>
        <w:pPr>
          <w:ind w:left="1880" w:hanging="420"/>
        </w:pPr>
        <w:rPr>
          <w:rFonts w:hint="eastAsia"/>
        </w:rPr>
      </w:lvl>
    </w:lvlOverride>
    <w:lvlOverride w:ilvl="4">
      <w:lvl w:ilvl="4">
        <w:start w:val="1"/>
        <w:numFmt w:val="aiueoFullWidth"/>
        <w:lvlText w:val="(%5)"/>
        <w:lvlJc w:val="left"/>
        <w:pPr>
          <w:ind w:left="2520" w:hanging="420"/>
        </w:pPr>
        <w:rPr>
          <w:rFonts w:hint="eastAsia"/>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2">
    <w:abstractNumId w:val="8"/>
  </w:num>
  <w:num w:numId="3">
    <w:abstractNumId w:val="20"/>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eastAsia="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4">
    <w:abstractNumId w:val="20"/>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ascii="ＭＳ Ｐ明朝" w:eastAsia="ＭＳ Ｐ明朝" w:hAnsi="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5">
    <w:abstractNumId w:val="28"/>
  </w:num>
  <w:num w:numId="6">
    <w:abstractNumId w:val="1"/>
  </w:num>
  <w:num w:numId="7">
    <w:abstractNumId w:val="17"/>
  </w:num>
  <w:num w:numId="8">
    <w:abstractNumId w:val="5"/>
  </w:num>
  <w:num w:numId="9">
    <w:abstractNumId w:val="2"/>
  </w:num>
  <w:num w:numId="10">
    <w:abstractNumId w:val="23"/>
  </w:num>
  <w:num w:numId="11">
    <w:abstractNumId w:val="25"/>
  </w:num>
  <w:num w:numId="12">
    <w:abstractNumId w:val="26"/>
  </w:num>
  <w:num w:numId="13">
    <w:abstractNumId w:val="27"/>
  </w:num>
  <w:num w:numId="14">
    <w:abstractNumId w:val="24"/>
  </w:num>
  <w:num w:numId="15">
    <w:abstractNumId w:val="18"/>
  </w:num>
  <w:num w:numId="16">
    <w:abstractNumId w:val="11"/>
  </w:num>
  <w:num w:numId="17">
    <w:abstractNumId w:val="21"/>
  </w:num>
  <w:num w:numId="18">
    <w:abstractNumId w:val="29"/>
  </w:num>
  <w:num w:numId="19">
    <w:abstractNumId w:val="15"/>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eastAsia="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20">
    <w:abstractNumId w:val="10"/>
  </w:num>
  <w:num w:numId="21">
    <w:abstractNumId w:val="22"/>
  </w:num>
  <w:num w:numId="22">
    <w:abstractNumId w:val="14"/>
  </w:num>
  <w:num w:numId="23">
    <w:abstractNumId w:val="9"/>
  </w:num>
  <w:num w:numId="24">
    <w:abstractNumId w:val="4"/>
  </w:num>
  <w:num w:numId="25">
    <w:abstractNumId w:val="3"/>
  </w:num>
  <w:num w:numId="26">
    <w:abstractNumId w:val="0"/>
  </w:num>
  <w:num w:numId="27">
    <w:abstractNumId w:val="7"/>
  </w:num>
  <w:num w:numId="28">
    <w:abstractNumId w:val="6"/>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bordersDoNotSurroundHeader/>
  <w:bordersDoNotSurroundFooter/>
  <w:defaultTabStop w:val="840"/>
  <w:drawingGridHorizontalSpacing w:val="120"/>
  <w:drawingGridVerticalSpacing w:val="200"/>
  <w:displayHorizontalDrawingGridEvery w:val="0"/>
  <w:displayVerticalDrawingGridEvery w:val="2"/>
  <w:characterSpacingControl w:val="compressPunctuation"/>
  <w:hdrShapeDefaults>
    <o:shapedefaults v:ext="edit" spidmax="2049" fillcolor="none [3201]" strokecolor="none [3200]">
      <v:fill color="none [3201]"/>
      <v:stroke color="none [3200]" weight="1pt"/>
      <v:shadow color="#8686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C9"/>
    <w:rsid w:val="00005749"/>
    <w:rsid w:val="00010579"/>
    <w:rsid w:val="0001338E"/>
    <w:rsid w:val="00014A10"/>
    <w:rsid w:val="00020190"/>
    <w:rsid w:val="00020771"/>
    <w:rsid w:val="00022F88"/>
    <w:rsid w:val="000441F4"/>
    <w:rsid w:val="0004486D"/>
    <w:rsid w:val="0006691A"/>
    <w:rsid w:val="00074DAF"/>
    <w:rsid w:val="00077CF9"/>
    <w:rsid w:val="00085E24"/>
    <w:rsid w:val="000869D2"/>
    <w:rsid w:val="00086D13"/>
    <w:rsid w:val="000925BB"/>
    <w:rsid w:val="00094C42"/>
    <w:rsid w:val="000A3182"/>
    <w:rsid w:val="000A398D"/>
    <w:rsid w:val="000A4B4F"/>
    <w:rsid w:val="000A6FC1"/>
    <w:rsid w:val="000B5780"/>
    <w:rsid w:val="000B5BCE"/>
    <w:rsid w:val="000C13CF"/>
    <w:rsid w:val="000D4201"/>
    <w:rsid w:val="000D482F"/>
    <w:rsid w:val="000D4FB3"/>
    <w:rsid w:val="000D6B17"/>
    <w:rsid w:val="000E5799"/>
    <w:rsid w:val="000F1307"/>
    <w:rsid w:val="000F37A3"/>
    <w:rsid w:val="000F72B9"/>
    <w:rsid w:val="001032C6"/>
    <w:rsid w:val="00104CC0"/>
    <w:rsid w:val="0011275A"/>
    <w:rsid w:val="0011303A"/>
    <w:rsid w:val="001250F8"/>
    <w:rsid w:val="00125FFF"/>
    <w:rsid w:val="0012680C"/>
    <w:rsid w:val="00134D8E"/>
    <w:rsid w:val="001359D6"/>
    <w:rsid w:val="00140F8A"/>
    <w:rsid w:val="00146683"/>
    <w:rsid w:val="001571FD"/>
    <w:rsid w:val="001602C6"/>
    <w:rsid w:val="001665B5"/>
    <w:rsid w:val="00166BBF"/>
    <w:rsid w:val="001700A0"/>
    <w:rsid w:val="00170190"/>
    <w:rsid w:val="00170F4D"/>
    <w:rsid w:val="001710CB"/>
    <w:rsid w:val="0017188D"/>
    <w:rsid w:val="00173B58"/>
    <w:rsid w:val="00185D71"/>
    <w:rsid w:val="001876DA"/>
    <w:rsid w:val="00197213"/>
    <w:rsid w:val="001B0BE7"/>
    <w:rsid w:val="001B631D"/>
    <w:rsid w:val="001C38E7"/>
    <w:rsid w:val="001C54F7"/>
    <w:rsid w:val="001C7775"/>
    <w:rsid w:val="001C7FE6"/>
    <w:rsid w:val="001F226A"/>
    <w:rsid w:val="00211B03"/>
    <w:rsid w:val="00216C97"/>
    <w:rsid w:val="0021773B"/>
    <w:rsid w:val="00220980"/>
    <w:rsid w:val="002304DF"/>
    <w:rsid w:val="00230975"/>
    <w:rsid w:val="002330DD"/>
    <w:rsid w:val="00237F95"/>
    <w:rsid w:val="0024241D"/>
    <w:rsid w:val="0024579A"/>
    <w:rsid w:val="00247B1B"/>
    <w:rsid w:val="002541B3"/>
    <w:rsid w:val="00255FD9"/>
    <w:rsid w:val="002567D5"/>
    <w:rsid w:val="002606BA"/>
    <w:rsid w:val="00262EBE"/>
    <w:rsid w:val="00262EFD"/>
    <w:rsid w:val="00264A85"/>
    <w:rsid w:val="00274835"/>
    <w:rsid w:val="002774F3"/>
    <w:rsid w:val="0029533A"/>
    <w:rsid w:val="002A26D5"/>
    <w:rsid w:val="002A5323"/>
    <w:rsid w:val="002B0AAD"/>
    <w:rsid w:val="002B3695"/>
    <w:rsid w:val="002B68E5"/>
    <w:rsid w:val="002C0C4A"/>
    <w:rsid w:val="002C39F1"/>
    <w:rsid w:val="002D3311"/>
    <w:rsid w:val="002D5ED6"/>
    <w:rsid w:val="002D7891"/>
    <w:rsid w:val="002E3810"/>
    <w:rsid w:val="002E4BA9"/>
    <w:rsid w:val="002F2DE5"/>
    <w:rsid w:val="00305238"/>
    <w:rsid w:val="00306656"/>
    <w:rsid w:val="00316F99"/>
    <w:rsid w:val="00324689"/>
    <w:rsid w:val="00327E10"/>
    <w:rsid w:val="003364E5"/>
    <w:rsid w:val="003427C6"/>
    <w:rsid w:val="00342B28"/>
    <w:rsid w:val="003561CA"/>
    <w:rsid w:val="00360495"/>
    <w:rsid w:val="00362856"/>
    <w:rsid w:val="00364B66"/>
    <w:rsid w:val="0036699D"/>
    <w:rsid w:val="00367E3C"/>
    <w:rsid w:val="00370FF3"/>
    <w:rsid w:val="003712A2"/>
    <w:rsid w:val="00371875"/>
    <w:rsid w:val="00375AB0"/>
    <w:rsid w:val="00376C17"/>
    <w:rsid w:val="00390205"/>
    <w:rsid w:val="003923CB"/>
    <w:rsid w:val="003A4CD0"/>
    <w:rsid w:val="003B0D2D"/>
    <w:rsid w:val="003B3D71"/>
    <w:rsid w:val="003B44CE"/>
    <w:rsid w:val="003B6485"/>
    <w:rsid w:val="003C3850"/>
    <w:rsid w:val="003D705F"/>
    <w:rsid w:val="003E557F"/>
    <w:rsid w:val="003E674E"/>
    <w:rsid w:val="003F29E1"/>
    <w:rsid w:val="003F3623"/>
    <w:rsid w:val="004006C9"/>
    <w:rsid w:val="00400B9A"/>
    <w:rsid w:val="00410808"/>
    <w:rsid w:val="004123B8"/>
    <w:rsid w:val="004168E1"/>
    <w:rsid w:val="0042169D"/>
    <w:rsid w:val="00421D1D"/>
    <w:rsid w:val="00422531"/>
    <w:rsid w:val="0042502D"/>
    <w:rsid w:val="00426964"/>
    <w:rsid w:val="004277F0"/>
    <w:rsid w:val="00442C3A"/>
    <w:rsid w:val="00445A59"/>
    <w:rsid w:val="00454C91"/>
    <w:rsid w:val="004563EF"/>
    <w:rsid w:val="00457FE8"/>
    <w:rsid w:val="00463D6A"/>
    <w:rsid w:val="00472ABA"/>
    <w:rsid w:val="0047354E"/>
    <w:rsid w:val="00482AF1"/>
    <w:rsid w:val="004836D9"/>
    <w:rsid w:val="00486EDF"/>
    <w:rsid w:val="00490EE0"/>
    <w:rsid w:val="0049282A"/>
    <w:rsid w:val="00497DC4"/>
    <w:rsid w:val="004C1823"/>
    <w:rsid w:val="004C2828"/>
    <w:rsid w:val="004C343C"/>
    <w:rsid w:val="004C7EE7"/>
    <w:rsid w:val="004D3508"/>
    <w:rsid w:val="004D5452"/>
    <w:rsid w:val="004D55E9"/>
    <w:rsid w:val="004E18D8"/>
    <w:rsid w:val="004E2843"/>
    <w:rsid w:val="004E374A"/>
    <w:rsid w:val="004E5461"/>
    <w:rsid w:val="004F2723"/>
    <w:rsid w:val="004F7C6A"/>
    <w:rsid w:val="0050020B"/>
    <w:rsid w:val="0051046B"/>
    <w:rsid w:val="005170BA"/>
    <w:rsid w:val="00521479"/>
    <w:rsid w:val="005233F9"/>
    <w:rsid w:val="005247A1"/>
    <w:rsid w:val="005359FA"/>
    <w:rsid w:val="00536E27"/>
    <w:rsid w:val="005370B6"/>
    <w:rsid w:val="00540BF3"/>
    <w:rsid w:val="005454F1"/>
    <w:rsid w:val="0054592E"/>
    <w:rsid w:val="00545CF0"/>
    <w:rsid w:val="00551663"/>
    <w:rsid w:val="0055286A"/>
    <w:rsid w:val="00562A60"/>
    <w:rsid w:val="00565E99"/>
    <w:rsid w:val="00567FC7"/>
    <w:rsid w:val="005700A5"/>
    <w:rsid w:val="00573BC2"/>
    <w:rsid w:val="00573FAC"/>
    <w:rsid w:val="00587521"/>
    <w:rsid w:val="00596F13"/>
    <w:rsid w:val="005A1980"/>
    <w:rsid w:val="005A2D3F"/>
    <w:rsid w:val="005A3A09"/>
    <w:rsid w:val="005A48A8"/>
    <w:rsid w:val="005A61A8"/>
    <w:rsid w:val="005C1817"/>
    <w:rsid w:val="005D1564"/>
    <w:rsid w:val="005D27F5"/>
    <w:rsid w:val="005D4E4F"/>
    <w:rsid w:val="005F0764"/>
    <w:rsid w:val="005F0CC4"/>
    <w:rsid w:val="005F1292"/>
    <w:rsid w:val="00611222"/>
    <w:rsid w:val="00611C5E"/>
    <w:rsid w:val="00613ACC"/>
    <w:rsid w:val="00615375"/>
    <w:rsid w:val="00615839"/>
    <w:rsid w:val="00615BD0"/>
    <w:rsid w:val="0061704F"/>
    <w:rsid w:val="006172D7"/>
    <w:rsid w:val="006178E6"/>
    <w:rsid w:val="00624114"/>
    <w:rsid w:val="00632E21"/>
    <w:rsid w:val="00640587"/>
    <w:rsid w:val="0064379D"/>
    <w:rsid w:val="006439C2"/>
    <w:rsid w:val="00644F6A"/>
    <w:rsid w:val="00650620"/>
    <w:rsid w:val="006513DD"/>
    <w:rsid w:val="00653BDC"/>
    <w:rsid w:val="00660046"/>
    <w:rsid w:val="00680A8B"/>
    <w:rsid w:val="00687A95"/>
    <w:rsid w:val="00690132"/>
    <w:rsid w:val="00690CF6"/>
    <w:rsid w:val="00691A2A"/>
    <w:rsid w:val="00696F90"/>
    <w:rsid w:val="006A1D4F"/>
    <w:rsid w:val="006A232D"/>
    <w:rsid w:val="006A6585"/>
    <w:rsid w:val="006B1F54"/>
    <w:rsid w:val="006B67E8"/>
    <w:rsid w:val="006C0A9C"/>
    <w:rsid w:val="006C31BF"/>
    <w:rsid w:val="006C3689"/>
    <w:rsid w:val="006C3747"/>
    <w:rsid w:val="006C4672"/>
    <w:rsid w:val="006D12E6"/>
    <w:rsid w:val="006D413B"/>
    <w:rsid w:val="006D513B"/>
    <w:rsid w:val="006D66B6"/>
    <w:rsid w:val="006E151B"/>
    <w:rsid w:val="006E1A42"/>
    <w:rsid w:val="006F1CE9"/>
    <w:rsid w:val="006F5698"/>
    <w:rsid w:val="007023F3"/>
    <w:rsid w:val="00703781"/>
    <w:rsid w:val="00707B36"/>
    <w:rsid w:val="00707FB0"/>
    <w:rsid w:val="00713EB8"/>
    <w:rsid w:val="00717036"/>
    <w:rsid w:val="00717F4E"/>
    <w:rsid w:val="007277A8"/>
    <w:rsid w:val="00731F10"/>
    <w:rsid w:val="00733237"/>
    <w:rsid w:val="0073413B"/>
    <w:rsid w:val="007379AA"/>
    <w:rsid w:val="007429CA"/>
    <w:rsid w:val="00745F0E"/>
    <w:rsid w:val="00747D08"/>
    <w:rsid w:val="0075264E"/>
    <w:rsid w:val="00762040"/>
    <w:rsid w:val="00765B63"/>
    <w:rsid w:val="00766834"/>
    <w:rsid w:val="007668ED"/>
    <w:rsid w:val="00771FF8"/>
    <w:rsid w:val="0077663C"/>
    <w:rsid w:val="00792998"/>
    <w:rsid w:val="00792C82"/>
    <w:rsid w:val="007A0AFA"/>
    <w:rsid w:val="007A12D5"/>
    <w:rsid w:val="007A1E27"/>
    <w:rsid w:val="007A6800"/>
    <w:rsid w:val="007C40C3"/>
    <w:rsid w:val="007C5F8C"/>
    <w:rsid w:val="007C621C"/>
    <w:rsid w:val="007D15D0"/>
    <w:rsid w:val="007D7A49"/>
    <w:rsid w:val="007D7BE5"/>
    <w:rsid w:val="007E13FE"/>
    <w:rsid w:val="007E24EE"/>
    <w:rsid w:val="007E40B9"/>
    <w:rsid w:val="007E5E04"/>
    <w:rsid w:val="007F1B95"/>
    <w:rsid w:val="008011CD"/>
    <w:rsid w:val="008016E5"/>
    <w:rsid w:val="0080235B"/>
    <w:rsid w:val="00810AFF"/>
    <w:rsid w:val="00812371"/>
    <w:rsid w:val="00824F24"/>
    <w:rsid w:val="00825031"/>
    <w:rsid w:val="00827D9E"/>
    <w:rsid w:val="0083343F"/>
    <w:rsid w:val="00852E1B"/>
    <w:rsid w:val="008555E7"/>
    <w:rsid w:val="008569B9"/>
    <w:rsid w:val="00861A14"/>
    <w:rsid w:val="00865970"/>
    <w:rsid w:val="008671EB"/>
    <w:rsid w:val="008737B5"/>
    <w:rsid w:val="00877D6C"/>
    <w:rsid w:val="00880624"/>
    <w:rsid w:val="00886D85"/>
    <w:rsid w:val="008920FE"/>
    <w:rsid w:val="0089566A"/>
    <w:rsid w:val="008973F6"/>
    <w:rsid w:val="008A0E81"/>
    <w:rsid w:val="008A296B"/>
    <w:rsid w:val="008A7466"/>
    <w:rsid w:val="008B1646"/>
    <w:rsid w:val="008B6393"/>
    <w:rsid w:val="008C0657"/>
    <w:rsid w:val="008C7A46"/>
    <w:rsid w:val="008D755C"/>
    <w:rsid w:val="008E44E4"/>
    <w:rsid w:val="008E460D"/>
    <w:rsid w:val="008E5297"/>
    <w:rsid w:val="008F4708"/>
    <w:rsid w:val="009009E2"/>
    <w:rsid w:val="00904E91"/>
    <w:rsid w:val="009059B7"/>
    <w:rsid w:val="00907F79"/>
    <w:rsid w:val="0091444C"/>
    <w:rsid w:val="0091492D"/>
    <w:rsid w:val="009162D4"/>
    <w:rsid w:val="009206A8"/>
    <w:rsid w:val="00922D6C"/>
    <w:rsid w:val="00930984"/>
    <w:rsid w:val="00930DA6"/>
    <w:rsid w:val="0094047A"/>
    <w:rsid w:val="00941E79"/>
    <w:rsid w:val="009601C1"/>
    <w:rsid w:val="00971323"/>
    <w:rsid w:val="00977EFF"/>
    <w:rsid w:val="00981093"/>
    <w:rsid w:val="00981AF4"/>
    <w:rsid w:val="00987D09"/>
    <w:rsid w:val="00991013"/>
    <w:rsid w:val="00992614"/>
    <w:rsid w:val="00992AAF"/>
    <w:rsid w:val="0099406E"/>
    <w:rsid w:val="009A15B5"/>
    <w:rsid w:val="009A2A0A"/>
    <w:rsid w:val="009A3FFE"/>
    <w:rsid w:val="009A50C6"/>
    <w:rsid w:val="009A5DF9"/>
    <w:rsid w:val="009B13A4"/>
    <w:rsid w:val="009B410C"/>
    <w:rsid w:val="009C42AE"/>
    <w:rsid w:val="009C76F8"/>
    <w:rsid w:val="009D0D09"/>
    <w:rsid w:val="009D0D26"/>
    <w:rsid w:val="009E57BA"/>
    <w:rsid w:val="009E6126"/>
    <w:rsid w:val="009E6A15"/>
    <w:rsid w:val="009E78DE"/>
    <w:rsid w:val="009F6527"/>
    <w:rsid w:val="009F7FFD"/>
    <w:rsid w:val="00A034B6"/>
    <w:rsid w:val="00A0699B"/>
    <w:rsid w:val="00A1441C"/>
    <w:rsid w:val="00A17C01"/>
    <w:rsid w:val="00A20994"/>
    <w:rsid w:val="00A22324"/>
    <w:rsid w:val="00A24F87"/>
    <w:rsid w:val="00A3491B"/>
    <w:rsid w:val="00A34E7A"/>
    <w:rsid w:val="00A35E81"/>
    <w:rsid w:val="00A36E35"/>
    <w:rsid w:val="00A3702E"/>
    <w:rsid w:val="00A5289F"/>
    <w:rsid w:val="00A62D35"/>
    <w:rsid w:val="00A63483"/>
    <w:rsid w:val="00A66B13"/>
    <w:rsid w:val="00A709AB"/>
    <w:rsid w:val="00A76495"/>
    <w:rsid w:val="00A814AA"/>
    <w:rsid w:val="00A816CE"/>
    <w:rsid w:val="00A85CC4"/>
    <w:rsid w:val="00A973AE"/>
    <w:rsid w:val="00A974FE"/>
    <w:rsid w:val="00AA4623"/>
    <w:rsid w:val="00AC7655"/>
    <w:rsid w:val="00AC7AC5"/>
    <w:rsid w:val="00AD014A"/>
    <w:rsid w:val="00AE2567"/>
    <w:rsid w:val="00AE7A88"/>
    <w:rsid w:val="00AF012D"/>
    <w:rsid w:val="00AF2DE5"/>
    <w:rsid w:val="00AF3966"/>
    <w:rsid w:val="00AF55A4"/>
    <w:rsid w:val="00AF78DE"/>
    <w:rsid w:val="00B06126"/>
    <w:rsid w:val="00B061CD"/>
    <w:rsid w:val="00B139C9"/>
    <w:rsid w:val="00B153FA"/>
    <w:rsid w:val="00B233A0"/>
    <w:rsid w:val="00B24F8D"/>
    <w:rsid w:val="00B309D1"/>
    <w:rsid w:val="00B363D1"/>
    <w:rsid w:val="00B42970"/>
    <w:rsid w:val="00B42C6C"/>
    <w:rsid w:val="00B455C7"/>
    <w:rsid w:val="00B471B6"/>
    <w:rsid w:val="00B4747E"/>
    <w:rsid w:val="00B510B5"/>
    <w:rsid w:val="00B621DC"/>
    <w:rsid w:val="00B727A0"/>
    <w:rsid w:val="00B76164"/>
    <w:rsid w:val="00B778AA"/>
    <w:rsid w:val="00B82456"/>
    <w:rsid w:val="00B912B4"/>
    <w:rsid w:val="00B953DB"/>
    <w:rsid w:val="00BA7535"/>
    <w:rsid w:val="00BB08C1"/>
    <w:rsid w:val="00BB67FB"/>
    <w:rsid w:val="00BC0DBC"/>
    <w:rsid w:val="00BC1114"/>
    <w:rsid w:val="00BC365C"/>
    <w:rsid w:val="00BC49F0"/>
    <w:rsid w:val="00BD545E"/>
    <w:rsid w:val="00BD74DE"/>
    <w:rsid w:val="00BE6850"/>
    <w:rsid w:val="00BF09CF"/>
    <w:rsid w:val="00BF685E"/>
    <w:rsid w:val="00BF7011"/>
    <w:rsid w:val="00C12282"/>
    <w:rsid w:val="00C206E4"/>
    <w:rsid w:val="00C260CC"/>
    <w:rsid w:val="00C271B9"/>
    <w:rsid w:val="00C273E9"/>
    <w:rsid w:val="00C301F1"/>
    <w:rsid w:val="00C4092E"/>
    <w:rsid w:val="00C409AC"/>
    <w:rsid w:val="00C42A61"/>
    <w:rsid w:val="00C43072"/>
    <w:rsid w:val="00C464A4"/>
    <w:rsid w:val="00C4755C"/>
    <w:rsid w:val="00C609A0"/>
    <w:rsid w:val="00C61946"/>
    <w:rsid w:val="00C627B9"/>
    <w:rsid w:val="00C70AA3"/>
    <w:rsid w:val="00C75748"/>
    <w:rsid w:val="00C83DD1"/>
    <w:rsid w:val="00C92D43"/>
    <w:rsid w:val="00C96669"/>
    <w:rsid w:val="00C96CE7"/>
    <w:rsid w:val="00CA291B"/>
    <w:rsid w:val="00CA3462"/>
    <w:rsid w:val="00CA5758"/>
    <w:rsid w:val="00CA7D30"/>
    <w:rsid w:val="00CC49C3"/>
    <w:rsid w:val="00CC4B20"/>
    <w:rsid w:val="00CD3009"/>
    <w:rsid w:val="00CD5BE3"/>
    <w:rsid w:val="00CD6EEA"/>
    <w:rsid w:val="00CD7033"/>
    <w:rsid w:val="00CD7560"/>
    <w:rsid w:val="00CE0EE5"/>
    <w:rsid w:val="00CE50A6"/>
    <w:rsid w:val="00CF2AEB"/>
    <w:rsid w:val="00D035E3"/>
    <w:rsid w:val="00D040D4"/>
    <w:rsid w:val="00D12D1F"/>
    <w:rsid w:val="00D15920"/>
    <w:rsid w:val="00D217F0"/>
    <w:rsid w:val="00D22380"/>
    <w:rsid w:val="00D23316"/>
    <w:rsid w:val="00D2378D"/>
    <w:rsid w:val="00D24519"/>
    <w:rsid w:val="00D24C22"/>
    <w:rsid w:val="00D46DF6"/>
    <w:rsid w:val="00D4745C"/>
    <w:rsid w:val="00D52B93"/>
    <w:rsid w:val="00D565AD"/>
    <w:rsid w:val="00D60D59"/>
    <w:rsid w:val="00D714F4"/>
    <w:rsid w:val="00D71744"/>
    <w:rsid w:val="00D7671C"/>
    <w:rsid w:val="00D76D31"/>
    <w:rsid w:val="00D77EB0"/>
    <w:rsid w:val="00D80B0A"/>
    <w:rsid w:val="00D8103E"/>
    <w:rsid w:val="00D8193B"/>
    <w:rsid w:val="00D86AA6"/>
    <w:rsid w:val="00D87876"/>
    <w:rsid w:val="00D910AB"/>
    <w:rsid w:val="00D92786"/>
    <w:rsid w:val="00DA4819"/>
    <w:rsid w:val="00DA56D1"/>
    <w:rsid w:val="00DB67EB"/>
    <w:rsid w:val="00DD282E"/>
    <w:rsid w:val="00DD2FA9"/>
    <w:rsid w:val="00DD311B"/>
    <w:rsid w:val="00DE3B7E"/>
    <w:rsid w:val="00DE5E62"/>
    <w:rsid w:val="00DF16FD"/>
    <w:rsid w:val="00E00F08"/>
    <w:rsid w:val="00E01DC8"/>
    <w:rsid w:val="00E104A0"/>
    <w:rsid w:val="00E12800"/>
    <w:rsid w:val="00E1689E"/>
    <w:rsid w:val="00E1716F"/>
    <w:rsid w:val="00E21E7A"/>
    <w:rsid w:val="00E2426F"/>
    <w:rsid w:val="00E30BAC"/>
    <w:rsid w:val="00E31182"/>
    <w:rsid w:val="00E35C5F"/>
    <w:rsid w:val="00E36AF3"/>
    <w:rsid w:val="00E373ED"/>
    <w:rsid w:val="00E520DB"/>
    <w:rsid w:val="00E67D19"/>
    <w:rsid w:val="00E7138A"/>
    <w:rsid w:val="00E7556C"/>
    <w:rsid w:val="00E75961"/>
    <w:rsid w:val="00E9749C"/>
    <w:rsid w:val="00EA3F95"/>
    <w:rsid w:val="00EB0B22"/>
    <w:rsid w:val="00EB7FB9"/>
    <w:rsid w:val="00EC134A"/>
    <w:rsid w:val="00EC7335"/>
    <w:rsid w:val="00EE21D8"/>
    <w:rsid w:val="00EE455D"/>
    <w:rsid w:val="00EF63A6"/>
    <w:rsid w:val="00EF78FE"/>
    <w:rsid w:val="00F079C0"/>
    <w:rsid w:val="00F1153D"/>
    <w:rsid w:val="00F222C2"/>
    <w:rsid w:val="00F24AA6"/>
    <w:rsid w:val="00F27D47"/>
    <w:rsid w:val="00F32547"/>
    <w:rsid w:val="00F36D2B"/>
    <w:rsid w:val="00F438EC"/>
    <w:rsid w:val="00F447E9"/>
    <w:rsid w:val="00F4723B"/>
    <w:rsid w:val="00F510DB"/>
    <w:rsid w:val="00F643E3"/>
    <w:rsid w:val="00F707BD"/>
    <w:rsid w:val="00F7339A"/>
    <w:rsid w:val="00F74929"/>
    <w:rsid w:val="00F8245C"/>
    <w:rsid w:val="00F875AD"/>
    <w:rsid w:val="00F91B9F"/>
    <w:rsid w:val="00F942E1"/>
    <w:rsid w:val="00FA390E"/>
    <w:rsid w:val="00FA465B"/>
    <w:rsid w:val="00FB449C"/>
    <w:rsid w:val="00FC7B17"/>
    <w:rsid w:val="00FD572F"/>
    <w:rsid w:val="00FD6898"/>
    <w:rsid w:val="00FE3D6E"/>
    <w:rsid w:val="00FF14D7"/>
    <w:rsid w:val="00FF5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none [3201]" strokecolor="none [3200]">
      <v:fill color="none [3201]"/>
      <v:stroke color="none [3200]" weight="1pt"/>
      <v:shadow color="#868686"/>
      <v:textbox inset="5.85pt,.7pt,5.85pt,.7pt"/>
    </o:shapedefaults>
    <o:shapelayout v:ext="edit">
      <o:idmap v:ext="edit" data="1"/>
      <o:regrouptable v:ext="edit">
        <o:entry new="1" old="0"/>
        <o:entry new="2" old="1"/>
        <o:entry new="3" old="0"/>
      </o:regrouptable>
    </o:shapelayout>
  </w:shapeDefaults>
  <w:decimalSymbol w:val="."/>
  <w:listSeparator w:val=","/>
  <w14:docId w14:val="6573B0F1"/>
  <w15:docId w15:val="{4DEC8C55-5E1B-4A22-AACE-59F2C138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12E6"/>
    <w:pPr>
      <w:widowControl w:val="0"/>
      <w:jc w:val="both"/>
    </w:pPr>
    <w:rPr>
      <w:rFonts w:ascii="ＭＳ Ｐ明朝" w:eastAsia="ＭＳ Ｐ明朝"/>
      <w:kern w:val="2"/>
      <w:sz w:val="24"/>
      <w:szCs w:val="22"/>
    </w:rPr>
  </w:style>
  <w:style w:type="paragraph" w:styleId="3">
    <w:name w:val="heading 3"/>
    <w:basedOn w:val="a0"/>
    <w:link w:val="30"/>
    <w:uiPriority w:val="9"/>
    <w:qFormat/>
    <w:rsid w:val="00BE6850"/>
    <w:pPr>
      <w:widowControl/>
      <w:pBdr>
        <w:left w:val="single" w:sz="36" w:space="4" w:color="CCCCCC"/>
      </w:pBdr>
      <w:spacing w:before="150" w:after="75"/>
      <w:ind w:left="375" w:right="75"/>
      <w:jc w:val="left"/>
      <w:outlineLvl w:val="2"/>
    </w:pPr>
    <w:rPr>
      <w:rFonts w:ascii="ＭＳ Ｐゴシック" w:eastAsia="ＭＳ Ｐゴシック" w:hAnsi="ＭＳ Ｐゴシック" w:cs="ＭＳ Ｐゴシック"/>
      <w:b/>
      <w:bCs/>
      <w:color w:val="333333"/>
      <w:kern w:val="0"/>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B139C9"/>
    <w:pPr>
      <w:tabs>
        <w:tab w:val="center" w:pos="4252"/>
        <w:tab w:val="right" w:pos="8504"/>
      </w:tabs>
      <w:snapToGrid w:val="0"/>
    </w:pPr>
  </w:style>
  <w:style w:type="character" w:customStyle="1" w:styleId="a5">
    <w:name w:val="ヘッダー (文字)"/>
    <w:basedOn w:val="a1"/>
    <w:link w:val="a4"/>
    <w:uiPriority w:val="99"/>
    <w:rsid w:val="00B139C9"/>
    <w:rPr>
      <w:kern w:val="2"/>
      <w:sz w:val="21"/>
      <w:szCs w:val="22"/>
    </w:rPr>
  </w:style>
  <w:style w:type="paragraph" w:styleId="a6">
    <w:name w:val="footer"/>
    <w:basedOn w:val="a0"/>
    <w:link w:val="a7"/>
    <w:uiPriority w:val="99"/>
    <w:unhideWhenUsed/>
    <w:rsid w:val="00B139C9"/>
    <w:pPr>
      <w:tabs>
        <w:tab w:val="center" w:pos="4252"/>
        <w:tab w:val="right" w:pos="8504"/>
      </w:tabs>
      <w:snapToGrid w:val="0"/>
    </w:pPr>
  </w:style>
  <w:style w:type="character" w:customStyle="1" w:styleId="a7">
    <w:name w:val="フッター (文字)"/>
    <w:basedOn w:val="a1"/>
    <w:link w:val="a6"/>
    <w:uiPriority w:val="99"/>
    <w:rsid w:val="00B139C9"/>
    <w:rPr>
      <w:kern w:val="2"/>
      <w:sz w:val="21"/>
      <w:szCs w:val="22"/>
    </w:rPr>
  </w:style>
  <w:style w:type="paragraph" w:styleId="a8">
    <w:name w:val="List Paragraph"/>
    <w:basedOn w:val="a0"/>
    <w:uiPriority w:val="34"/>
    <w:qFormat/>
    <w:rsid w:val="0091492D"/>
    <w:pPr>
      <w:ind w:leftChars="400" w:left="840"/>
    </w:pPr>
    <w:rPr>
      <w:sz w:val="22"/>
    </w:rPr>
  </w:style>
  <w:style w:type="paragraph" w:customStyle="1" w:styleId="Default">
    <w:name w:val="Default"/>
    <w:rsid w:val="0091492D"/>
    <w:pPr>
      <w:widowControl w:val="0"/>
      <w:autoSpaceDE w:val="0"/>
      <w:autoSpaceDN w:val="0"/>
      <w:adjustRightInd w:val="0"/>
    </w:pPr>
    <w:rPr>
      <w:rFonts w:ascii="ＭＳ 明朝" w:cs="ＭＳ 明朝"/>
      <w:color w:val="000000"/>
      <w:sz w:val="24"/>
      <w:szCs w:val="24"/>
    </w:rPr>
  </w:style>
  <w:style w:type="numbering" w:customStyle="1" w:styleId="a">
    <w:name w:val="計画"/>
    <w:uiPriority w:val="99"/>
    <w:rsid w:val="0091492D"/>
    <w:pPr>
      <w:numPr>
        <w:numId w:val="2"/>
      </w:numPr>
    </w:pPr>
  </w:style>
  <w:style w:type="character" w:styleId="a9">
    <w:name w:val="Hyperlink"/>
    <w:basedOn w:val="a1"/>
    <w:uiPriority w:val="99"/>
    <w:semiHidden/>
    <w:unhideWhenUsed/>
    <w:rsid w:val="0091492D"/>
    <w:rPr>
      <w:strike w:val="0"/>
      <w:dstrike w:val="0"/>
      <w:color w:val="1740C7"/>
      <w:u w:val="none"/>
      <w:effect w:val="none"/>
    </w:rPr>
  </w:style>
  <w:style w:type="character" w:customStyle="1" w:styleId="30">
    <w:name w:val="見出し 3 (文字)"/>
    <w:basedOn w:val="a1"/>
    <w:link w:val="3"/>
    <w:uiPriority w:val="9"/>
    <w:rsid w:val="00BE6850"/>
    <w:rPr>
      <w:rFonts w:ascii="ＭＳ Ｐゴシック" w:eastAsia="ＭＳ Ｐゴシック" w:hAnsi="ＭＳ Ｐゴシック" w:cs="ＭＳ Ｐゴシック"/>
      <w:b/>
      <w:bCs/>
      <w:color w:val="333333"/>
      <w:sz w:val="22"/>
      <w:szCs w:val="22"/>
    </w:rPr>
  </w:style>
  <w:style w:type="paragraph" w:styleId="Web">
    <w:name w:val="Normal (Web)"/>
    <w:basedOn w:val="a0"/>
    <w:uiPriority w:val="99"/>
    <w:semiHidden/>
    <w:unhideWhenUsed/>
    <w:rsid w:val="00BE6850"/>
    <w:pPr>
      <w:widowControl/>
      <w:spacing w:before="30" w:after="150" w:line="360" w:lineRule="auto"/>
      <w:ind w:left="525" w:right="75"/>
      <w:jc w:val="left"/>
    </w:pPr>
    <w:rPr>
      <w:rFonts w:ascii="ＭＳ Ｐゴシック" w:eastAsia="ＭＳ Ｐゴシック" w:hAnsi="ＭＳ Ｐゴシック" w:cs="ＭＳ Ｐゴシック"/>
      <w:color w:val="333333"/>
      <w:kern w:val="0"/>
      <w:sz w:val="22"/>
    </w:rPr>
  </w:style>
  <w:style w:type="paragraph" w:styleId="aa">
    <w:name w:val="Balloon Text"/>
    <w:basedOn w:val="a0"/>
    <w:link w:val="ab"/>
    <w:uiPriority w:val="99"/>
    <w:semiHidden/>
    <w:unhideWhenUsed/>
    <w:rsid w:val="00EF78FE"/>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EF78FE"/>
    <w:rPr>
      <w:rFonts w:asciiTheme="majorHAnsi" w:eastAsiaTheme="majorEastAsia" w:hAnsiTheme="majorHAnsi" w:cstheme="majorBidi"/>
      <w:kern w:val="2"/>
      <w:sz w:val="18"/>
      <w:szCs w:val="18"/>
    </w:rPr>
  </w:style>
  <w:style w:type="table" w:styleId="ac">
    <w:name w:val="Table Grid"/>
    <w:basedOn w:val="a2"/>
    <w:uiPriority w:val="39"/>
    <w:rsid w:val="00EF7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uiPriority w:val="99"/>
    <w:semiHidden/>
    <w:unhideWhenUsed/>
    <w:rsid w:val="006C3747"/>
    <w:pPr>
      <w:snapToGrid w:val="0"/>
      <w:jc w:val="left"/>
    </w:pPr>
  </w:style>
  <w:style w:type="character" w:customStyle="1" w:styleId="ae">
    <w:name w:val="文末脚注文字列 (文字)"/>
    <w:basedOn w:val="a1"/>
    <w:link w:val="ad"/>
    <w:uiPriority w:val="99"/>
    <w:semiHidden/>
    <w:rsid w:val="006C3747"/>
    <w:rPr>
      <w:kern w:val="2"/>
      <w:sz w:val="21"/>
      <w:szCs w:val="22"/>
    </w:rPr>
  </w:style>
  <w:style w:type="character" w:styleId="af">
    <w:name w:val="endnote reference"/>
    <w:basedOn w:val="a1"/>
    <w:uiPriority w:val="99"/>
    <w:semiHidden/>
    <w:unhideWhenUsed/>
    <w:rsid w:val="006C3747"/>
    <w:rPr>
      <w:vertAlign w:val="superscript"/>
    </w:rPr>
  </w:style>
  <w:style w:type="paragraph" w:styleId="af0">
    <w:name w:val="footnote text"/>
    <w:basedOn w:val="a0"/>
    <w:link w:val="af1"/>
    <w:uiPriority w:val="99"/>
    <w:unhideWhenUsed/>
    <w:rsid w:val="006C3747"/>
    <w:pPr>
      <w:snapToGrid w:val="0"/>
      <w:jc w:val="left"/>
    </w:pPr>
  </w:style>
  <w:style w:type="character" w:customStyle="1" w:styleId="af1">
    <w:name w:val="脚注文字列 (文字)"/>
    <w:basedOn w:val="a1"/>
    <w:link w:val="af0"/>
    <w:uiPriority w:val="99"/>
    <w:rsid w:val="006C3747"/>
    <w:rPr>
      <w:kern w:val="2"/>
      <w:sz w:val="21"/>
      <w:szCs w:val="22"/>
    </w:rPr>
  </w:style>
  <w:style w:type="character" w:styleId="af2">
    <w:name w:val="footnote reference"/>
    <w:basedOn w:val="a1"/>
    <w:uiPriority w:val="99"/>
    <w:semiHidden/>
    <w:unhideWhenUsed/>
    <w:rsid w:val="006C3747"/>
    <w:rPr>
      <w:vertAlign w:val="superscript"/>
    </w:rPr>
  </w:style>
  <w:style w:type="paragraph" w:styleId="af3">
    <w:name w:val="caption"/>
    <w:basedOn w:val="a0"/>
    <w:next w:val="a0"/>
    <w:uiPriority w:val="35"/>
    <w:unhideWhenUsed/>
    <w:qFormat/>
    <w:rsid w:val="00C43072"/>
    <w:rPr>
      <w:b/>
      <w:bCs/>
      <w:szCs w:val="21"/>
    </w:rPr>
  </w:style>
  <w:style w:type="character" w:customStyle="1" w:styleId="font12blue1">
    <w:name w:val="font12_blue1"/>
    <w:basedOn w:val="a1"/>
    <w:rsid w:val="0094047A"/>
    <w:rPr>
      <w:b/>
      <w:bCs/>
      <w:color w:val="356F99"/>
      <w:sz w:val="18"/>
      <w:szCs w:val="18"/>
    </w:rPr>
  </w:style>
  <w:style w:type="character" w:styleId="HTML">
    <w:name w:val="HTML Typewriter"/>
    <w:basedOn w:val="a1"/>
    <w:uiPriority w:val="99"/>
    <w:semiHidden/>
    <w:unhideWhenUsed/>
    <w:rsid w:val="00EE455D"/>
    <w:rPr>
      <w:rFonts w:ascii="Courier New" w:eastAsia="ＭＳ ゴシック" w:hAnsi="Courier New" w:cs="Courier New" w:hint="default"/>
      <w:sz w:val="24"/>
      <w:szCs w:val="24"/>
    </w:rPr>
  </w:style>
  <w:style w:type="paragraph" w:styleId="af4">
    <w:name w:val="Date"/>
    <w:basedOn w:val="a0"/>
    <w:next w:val="a0"/>
    <w:link w:val="af5"/>
    <w:uiPriority w:val="99"/>
    <w:semiHidden/>
    <w:unhideWhenUsed/>
    <w:rsid w:val="009009E2"/>
  </w:style>
  <w:style w:type="character" w:customStyle="1" w:styleId="af5">
    <w:name w:val="日付 (文字)"/>
    <w:basedOn w:val="a1"/>
    <w:link w:val="af4"/>
    <w:uiPriority w:val="99"/>
    <w:semiHidden/>
    <w:rsid w:val="009009E2"/>
    <w:rPr>
      <w:kern w:val="2"/>
      <w:sz w:val="24"/>
      <w:szCs w:val="22"/>
    </w:rPr>
  </w:style>
  <w:style w:type="character" w:styleId="af6">
    <w:name w:val="annotation reference"/>
    <w:basedOn w:val="a1"/>
    <w:uiPriority w:val="99"/>
    <w:semiHidden/>
    <w:unhideWhenUsed/>
    <w:rsid w:val="004F2723"/>
    <w:rPr>
      <w:sz w:val="18"/>
      <w:szCs w:val="18"/>
    </w:rPr>
  </w:style>
  <w:style w:type="paragraph" w:styleId="af7">
    <w:name w:val="annotation text"/>
    <w:basedOn w:val="a0"/>
    <w:link w:val="af8"/>
    <w:uiPriority w:val="99"/>
    <w:semiHidden/>
    <w:unhideWhenUsed/>
    <w:rsid w:val="004F2723"/>
    <w:pPr>
      <w:jc w:val="left"/>
    </w:pPr>
  </w:style>
  <w:style w:type="character" w:customStyle="1" w:styleId="af8">
    <w:name w:val="コメント文字列 (文字)"/>
    <w:basedOn w:val="a1"/>
    <w:link w:val="af7"/>
    <w:uiPriority w:val="99"/>
    <w:semiHidden/>
    <w:rsid w:val="004F2723"/>
    <w:rPr>
      <w:rFonts w:ascii="ＭＳ Ｐ明朝" w:eastAsia="ＭＳ Ｐ明朝"/>
      <w:kern w:val="2"/>
      <w:sz w:val="24"/>
      <w:szCs w:val="22"/>
    </w:rPr>
  </w:style>
  <w:style w:type="paragraph" w:styleId="af9">
    <w:name w:val="annotation subject"/>
    <w:basedOn w:val="af7"/>
    <w:next w:val="af7"/>
    <w:link w:val="afa"/>
    <w:uiPriority w:val="99"/>
    <w:semiHidden/>
    <w:unhideWhenUsed/>
    <w:rsid w:val="004F2723"/>
    <w:rPr>
      <w:b/>
      <w:bCs/>
    </w:rPr>
  </w:style>
  <w:style w:type="character" w:customStyle="1" w:styleId="afa">
    <w:name w:val="コメント内容 (文字)"/>
    <w:basedOn w:val="af8"/>
    <w:link w:val="af9"/>
    <w:uiPriority w:val="99"/>
    <w:semiHidden/>
    <w:rsid w:val="004F2723"/>
    <w:rPr>
      <w:rFonts w:ascii="ＭＳ Ｐ明朝" w:eastAsia="ＭＳ Ｐ明朝"/>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01323">
      <w:bodyDiv w:val="1"/>
      <w:marLeft w:val="0"/>
      <w:marRight w:val="0"/>
      <w:marTop w:val="15"/>
      <w:marBottom w:val="0"/>
      <w:divBdr>
        <w:top w:val="none" w:sz="0" w:space="0" w:color="auto"/>
        <w:left w:val="none" w:sz="0" w:space="0" w:color="auto"/>
        <w:bottom w:val="none" w:sz="0" w:space="0" w:color="auto"/>
        <w:right w:val="none" w:sz="0" w:space="0" w:color="auto"/>
      </w:divBdr>
      <w:divsChild>
        <w:div w:id="1031569397">
          <w:marLeft w:val="0"/>
          <w:marRight w:val="0"/>
          <w:marTop w:val="0"/>
          <w:marBottom w:val="0"/>
          <w:divBdr>
            <w:top w:val="none" w:sz="0" w:space="0" w:color="auto"/>
            <w:left w:val="none" w:sz="0" w:space="0" w:color="auto"/>
            <w:bottom w:val="none" w:sz="0" w:space="0" w:color="auto"/>
            <w:right w:val="none" w:sz="0" w:space="0" w:color="auto"/>
          </w:divBdr>
          <w:divsChild>
            <w:div w:id="588999262">
              <w:marLeft w:val="0"/>
              <w:marRight w:val="0"/>
              <w:marTop w:val="0"/>
              <w:marBottom w:val="0"/>
              <w:divBdr>
                <w:top w:val="none" w:sz="0" w:space="0" w:color="auto"/>
                <w:left w:val="none" w:sz="0" w:space="0" w:color="auto"/>
                <w:bottom w:val="none" w:sz="0" w:space="0" w:color="auto"/>
                <w:right w:val="none" w:sz="0" w:space="0" w:color="auto"/>
              </w:divBdr>
              <w:divsChild>
                <w:div w:id="561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077">
      <w:bodyDiv w:val="1"/>
      <w:marLeft w:val="0"/>
      <w:marRight w:val="0"/>
      <w:marTop w:val="0"/>
      <w:marBottom w:val="0"/>
      <w:divBdr>
        <w:top w:val="none" w:sz="0" w:space="0" w:color="auto"/>
        <w:left w:val="none" w:sz="0" w:space="0" w:color="auto"/>
        <w:bottom w:val="none" w:sz="0" w:space="0" w:color="auto"/>
        <w:right w:val="none" w:sz="0" w:space="0" w:color="auto"/>
      </w:divBdr>
    </w:div>
    <w:div w:id="694581669">
      <w:bodyDiv w:val="1"/>
      <w:marLeft w:val="0"/>
      <w:marRight w:val="0"/>
      <w:marTop w:val="0"/>
      <w:marBottom w:val="0"/>
      <w:divBdr>
        <w:top w:val="none" w:sz="0" w:space="0" w:color="auto"/>
        <w:left w:val="none" w:sz="0" w:space="0" w:color="auto"/>
        <w:bottom w:val="none" w:sz="0" w:space="0" w:color="auto"/>
        <w:right w:val="none" w:sz="0" w:space="0" w:color="auto"/>
      </w:divBdr>
    </w:div>
    <w:div w:id="752241573">
      <w:bodyDiv w:val="1"/>
      <w:marLeft w:val="0"/>
      <w:marRight w:val="0"/>
      <w:marTop w:val="0"/>
      <w:marBottom w:val="0"/>
      <w:divBdr>
        <w:top w:val="none" w:sz="0" w:space="0" w:color="auto"/>
        <w:left w:val="none" w:sz="0" w:space="0" w:color="auto"/>
        <w:bottom w:val="none" w:sz="0" w:space="0" w:color="auto"/>
        <w:right w:val="none" w:sz="0" w:space="0" w:color="auto"/>
      </w:divBdr>
    </w:div>
    <w:div w:id="763845510">
      <w:bodyDiv w:val="1"/>
      <w:marLeft w:val="0"/>
      <w:marRight w:val="0"/>
      <w:marTop w:val="0"/>
      <w:marBottom w:val="0"/>
      <w:divBdr>
        <w:top w:val="none" w:sz="0" w:space="0" w:color="auto"/>
        <w:left w:val="none" w:sz="0" w:space="0" w:color="auto"/>
        <w:bottom w:val="none" w:sz="0" w:space="0" w:color="auto"/>
        <w:right w:val="none" w:sz="0" w:space="0" w:color="auto"/>
      </w:divBdr>
    </w:div>
    <w:div w:id="825124961">
      <w:bodyDiv w:val="1"/>
      <w:marLeft w:val="0"/>
      <w:marRight w:val="0"/>
      <w:marTop w:val="0"/>
      <w:marBottom w:val="0"/>
      <w:divBdr>
        <w:top w:val="none" w:sz="0" w:space="0" w:color="auto"/>
        <w:left w:val="none" w:sz="0" w:space="0" w:color="auto"/>
        <w:bottom w:val="none" w:sz="0" w:space="0" w:color="auto"/>
        <w:right w:val="none" w:sz="0" w:space="0" w:color="auto"/>
      </w:divBdr>
    </w:div>
    <w:div w:id="1010334085">
      <w:bodyDiv w:val="1"/>
      <w:marLeft w:val="0"/>
      <w:marRight w:val="0"/>
      <w:marTop w:val="0"/>
      <w:marBottom w:val="0"/>
      <w:divBdr>
        <w:top w:val="none" w:sz="0" w:space="0" w:color="auto"/>
        <w:left w:val="none" w:sz="0" w:space="0" w:color="auto"/>
        <w:bottom w:val="none" w:sz="0" w:space="0" w:color="auto"/>
        <w:right w:val="none" w:sz="0" w:space="0" w:color="auto"/>
      </w:divBdr>
    </w:div>
    <w:div w:id="1210604144">
      <w:bodyDiv w:val="1"/>
      <w:marLeft w:val="0"/>
      <w:marRight w:val="0"/>
      <w:marTop w:val="0"/>
      <w:marBottom w:val="0"/>
      <w:divBdr>
        <w:top w:val="none" w:sz="0" w:space="0" w:color="auto"/>
        <w:left w:val="none" w:sz="0" w:space="0" w:color="auto"/>
        <w:bottom w:val="none" w:sz="0" w:space="0" w:color="auto"/>
        <w:right w:val="none" w:sz="0" w:space="0" w:color="auto"/>
      </w:divBdr>
    </w:div>
    <w:div w:id="1371954108">
      <w:bodyDiv w:val="1"/>
      <w:marLeft w:val="0"/>
      <w:marRight w:val="0"/>
      <w:marTop w:val="0"/>
      <w:marBottom w:val="0"/>
      <w:divBdr>
        <w:top w:val="none" w:sz="0" w:space="0" w:color="auto"/>
        <w:left w:val="none" w:sz="0" w:space="0" w:color="auto"/>
        <w:bottom w:val="none" w:sz="0" w:space="0" w:color="auto"/>
        <w:right w:val="none" w:sz="0" w:space="0" w:color="auto"/>
      </w:divBdr>
    </w:div>
    <w:div w:id="1473911692">
      <w:bodyDiv w:val="1"/>
      <w:marLeft w:val="0"/>
      <w:marRight w:val="0"/>
      <w:marTop w:val="0"/>
      <w:marBottom w:val="0"/>
      <w:divBdr>
        <w:top w:val="none" w:sz="0" w:space="0" w:color="auto"/>
        <w:left w:val="none" w:sz="0" w:space="0" w:color="auto"/>
        <w:bottom w:val="none" w:sz="0" w:space="0" w:color="auto"/>
        <w:right w:val="none" w:sz="0" w:space="0" w:color="auto"/>
      </w:divBdr>
    </w:div>
    <w:div w:id="1579364693">
      <w:bodyDiv w:val="1"/>
      <w:marLeft w:val="0"/>
      <w:marRight w:val="0"/>
      <w:marTop w:val="0"/>
      <w:marBottom w:val="0"/>
      <w:divBdr>
        <w:top w:val="none" w:sz="0" w:space="0" w:color="auto"/>
        <w:left w:val="none" w:sz="0" w:space="0" w:color="auto"/>
        <w:bottom w:val="none" w:sz="0" w:space="0" w:color="auto"/>
        <w:right w:val="none" w:sz="0" w:space="0" w:color="auto"/>
      </w:divBdr>
      <w:divsChild>
        <w:div w:id="1605573319">
          <w:marLeft w:val="600"/>
          <w:marRight w:val="600"/>
          <w:marTop w:val="300"/>
          <w:marBottom w:val="300"/>
          <w:divBdr>
            <w:top w:val="none" w:sz="0" w:space="0" w:color="auto"/>
            <w:left w:val="none" w:sz="0" w:space="0" w:color="auto"/>
            <w:bottom w:val="none" w:sz="0" w:space="0" w:color="auto"/>
            <w:right w:val="none" w:sz="0" w:space="0" w:color="auto"/>
          </w:divBdr>
          <w:divsChild>
            <w:div w:id="600646571">
              <w:marLeft w:val="0"/>
              <w:marRight w:val="75"/>
              <w:marTop w:val="0"/>
              <w:marBottom w:val="300"/>
              <w:divBdr>
                <w:top w:val="none" w:sz="0" w:space="0" w:color="auto"/>
                <w:left w:val="none" w:sz="0" w:space="0" w:color="auto"/>
                <w:bottom w:val="none" w:sz="0" w:space="0" w:color="auto"/>
                <w:right w:val="none" w:sz="0" w:space="0" w:color="auto"/>
              </w:divBdr>
            </w:div>
          </w:divsChild>
        </w:div>
      </w:divsChild>
    </w:div>
    <w:div w:id="1873805457">
      <w:bodyDiv w:val="1"/>
      <w:marLeft w:val="0"/>
      <w:marRight w:val="0"/>
      <w:marTop w:val="0"/>
      <w:marBottom w:val="0"/>
      <w:divBdr>
        <w:top w:val="none" w:sz="0" w:space="0" w:color="auto"/>
        <w:left w:val="none" w:sz="0" w:space="0" w:color="auto"/>
        <w:bottom w:val="none" w:sz="0" w:space="0" w:color="auto"/>
        <w:right w:val="none" w:sz="0" w:space="0" w:color="auto"/>
      </w:divBdr>
      <w:divsChild>
        <w:div w:id="2092772815">
          <w:marLeft w:val="240"/>
          <w:marRight w:val="0"/>
          <w:marTop w:val="0"/>
          <w:marBottom w:val="0"/>
          <w:divBdr>
            <w:top w:val="none" w:sz="0" w:space="0" w:color="auto"/>
            <w:left w:val="none" w:sz="0" w:space="0" w:color="auto"/>
            <w:bottom w:val="none" w:sz="0" w:space="0" w:color="auto"/>
            <w:right w:val="none" w:sz="0" w:space="0" w:color="auto"/>
          </w:divBdr>
          <w:divsChild>
            <w:div w:id="1195118653">
              <w:marLeft w:val="0"/>
              <w:marRight w:val="240"/>
              <w:marTop w:val="0"/>
              <w:marBottom w:val="0"/>
              <w:divBdr>
                <w:top w:val="none" w:sz="0" w:space="0" w:color="auto"/>
                <w:left w:val="none" w:sz="0" w:space="0" w:color="auto"/>
                <w:bottom w:val="none" w:sz="0" w:space="0" w:color="auto"/>
                <w:right w:val="none" w:sz="0" w:space="0" w:color="auto"/>
              </w:divBdr>
              <w:divsChild>
                <w:div w:id="1365205754">
                  <w:marLeft w:val="0"/>
                  <w:marRight w:val="225"/>
                  <w:marTop w:val="300"/>
                  <w:marBottom w:val="0"/>
                  <w:divBdr>
                    <w:top w:val="none" w:sz="0" w:space="0" w:color="auto"/>
                    <w:left w:val="none" w:sz="0" w:space="0" w:color="auto"/>
                    <w:bottom w:val="none" w:sz="0" w:space="0" w:color="auto"/>
                    <w:right w:val="none" w:sz="0" w:space="0" w:color="auto"/>
                  </w:divBdr>
                </w:div>
              </w:divsChild>
            </w:div>
          </w:divsChild>
        </w:div>
      </w:divsChild>
    </w:div>
    <w:div w:id="1947500441">
      <w:bodyDiv w:val="1"/>
      <w:marLeft w:val="0"/>
      <w:marRight w:val="0"/>
      <w:marTop w:val="15"/>
      <w:marBottom w:val="0"/>
      <w:divBdr>
        <w:top w:val="none" w:sz="0" w:space="0" w:color="auto"/>
        <w:left w:val="none" w:sz="0" w:space="0" w:color="auto"/>
        <w:bottom w:val="none" w:sz="0" w:space="0" w:color="auto"/>
        <w:right w:val="none" w:sz="0" w:space="0" w:color="auto"/>
      </w:divBdr>
      <w:divsChild>
        <w:div w:id="2096247324">
          <w:marLeft w:val="0"/>
          <w:marRight w:val="0"/>
          <w:marTop w:val="0"/>
          <w:marBottom w:val="0"/>
          <w:divBdr>
            <w:top w:val="none" w:sz="0" w:space="0" w:color="auto"/>
            <w:left w:val="none" w:sz="0" w:space="0" w:color="auto"/>
            <w:bottom w:val="none" w:sz="0" w:space="0" w:color="auto"/>
            <w:right w:val="none" w:sz="0" w:space="0" w:color="auto"/>
          </w:divBdr>
          <w:divsChild>
            <w:div w:id="181674550">
              <w:marLeft w:val="0"/>
              <w:marRight w:val="0"/>
              <w:marTop w:val="0"/>
              <w:marBottom w:val="0"/>
              <w:divBdr>
                <w:top w:val="none" w:sz="0" w:space="0" w:color="auto"/>
                <w:left w:val="none" w:sz="0" w:space="0" w:color="auto"/>
                <w:bottom w:val="none" w:sz="0" w:space="0" w:color="auto"/>
                <w:right w:val="none" w:sz="0" w:space="0" w:color="auto"/>
              </w:divBdr>
              <w:divsChild>
                <w:div w:id="178739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24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6D33C-B591-4ADE-9C99-E489C4635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5</Pages>
  <Words>688</Words>
  <Characters>3927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4606</CharactersWithSpaces>
  <SharedDoc>false</SharedDoc>
  <HLinks>
    <vt:vector size="84" baseType="variant">
      <vt:variant>
        <vt:i4>3604589</vt:i4>
      </vt:variant>
      <vt:variant>
        <vt:i4>36</vt:i4>
      </vt:variant>
      <vt:variant>
        <vt:i4>0</vt:i4>
      </vt:variant>
      <vt:variant>
        <vt:i4>5</vt:i4>
      </vt:variant>
      <vt:variant>
        <vt:lpwstr>http://kotobank.jp/word/%E5%91%BD%E5%90%8D</vt:lpwstr>
      </vt:variant>
      <vt:variant>
        <vt:lpwstr/>
      </vt:variant>
      <vt:variant>
        <vt:i4>1835020</vt:i4>
      </vt:variant>
      <vt:variant>
        <vt:i4>33</vt:i4>
      </vt:variant>
      <vt:variant>
        <vt:i4>0</vt:i4>
      </vt:variant>
      <vt:variant>
        <vt:i4>5</vt:i4>
      </vt:variant>
      <vt:variant>
        <vt:lpwstr>http://kotobank.jp/word/PDCA%E3%82%B5%E3%82%A4%E3%82%AF%E3%83%AB</vt:lpwstr>
      </vt:variant>
      <vt:variant>
        <vt:lpwstr/>
      </vt:variant>
      <vt:variant>
        <vt:i4>7864427</vt:i4>
      </vt:variant>
      <vt:variant>
        <vt:i4>30</vt:i4>
      </vt:variant>
      <vt:variant>
        <vt:i4>0</vt:i4>
      </vt:variant>
      <vt:variant>
        <vt:i4>5</vt:i4>
      </vt:variant>
      <vt:variant>
        <vt:lpwstr>http://kotobank.jp/word/%E9%A0%AD%E6%96%87%E5%AD%97</vt:lpwstr>
      </vt:variant>
      <vt:variant>
        <vt:lpwstr/>
      </vt:variant>
      <vt:variant>
        <vt:i4>6422581</vt:i4>
      </vt:variant>
      <vt:variant>
        <vt:i4>27</vt:i4>
      </vt:variant>
      <vt:variant>
        <vt:i4>0</vt:i4>
      </vt:variant>
      <vt:variant>
        <vt:i4>5</vt:i4>
      </vt:variant>
      <vt:variant>
        <vt:lpwstr>http://kotobank.jp/word/%E6%94%B9%E5%96%84</vt:lpwstr>
      </vt:variant>
      <vt:variant>
        <vt:lpwstr/>
      </vt:variant>
      <vt:variant>
        <vt:i4>7012453</vt:i4>
      </vt:variant>
      <vt:variant>
        <vt:i4>24</vt:i4>
      </vt:variant>
      <vt:variant>
        <vt:i4>0</vt:i4>
      </vt:variant>
      <vt:variant>
        <vt:i4>5</vt:i4>
      </vt:variant>
      <vt:variant>
        <vt:lpwstr>http://kotobank.jp/word/%E8%A9%95%E4%BE%A1</vt:lpwstr>
      </vt:variant>
      <vt:variant>
        <vt:lpwstr/>
      </vt:variant>
      <vt:variant>
        <vt:i4>4653131</vt:i4>
      </vt:variant>
      <vt:variant>
        <vt:i4>21</vt:i4>
      </vt:variant>
      <vt:variant>
        <vt:i4>0</vt:i4>
      </vt:variant>
      <vt:variant>
        <vt:i4>5</vt:i4>
      </vt:variant>
      <vt:variant>
        <vt:lpwstr>http://kotobank.jp/word/Check</vt:lpwstr>
      </vt:variant>
      <vt:variant>
        <vt:lpwstr/>
      </vt:variant>
      <vt:variant>
        <vt:i4>6946870</vt:i4>
      </vt:variant>
      <vt:variant>
        <vt:i4>18</vt:i4>
      </vt:variant>
      <vt:variant>
        <vt:i4>0</vt:i4>
      </vt:variant>
      <vt:variant>
        <vt:i4>5</vt:i4>
      </vt:variant>
      <vt:variant>
        <vt:lpwstr>http://kotobank.jp/word/%E5%AE%9F%E8%A1%8C</vt:lpwstr>
      </vt:variant>
      <vt:variant>
        <vt:lpwstr/>
      </vt:variant>
      <vt:variant>
        <vt:i4>6291514</vt:i4>
      </vt:variant>
      <vt:variant>
        <vt:i4>15</vt:i4>
      </vt:variant>
      <vt:variant>
        <vt:i4>0</vt:i4>
      </vt:variant>
      <vt:variant>
        <vt:i4>5</vt:i4>
      </vt:variant>
      <vt:variant>
        <vt:lpwstr>http://kotobank.jp/word/%E8%A8%88%E7%94%BB</vt:lpwstr>
      </vt:variant>
      <vt:variant>
        <vt:lpwstr/>
      </vt:variant>
      <vt:variant>
        <vt:i4>7012462</vt:i4>
      </vt:variant>
      <vt:variant>
        <vt:i4>12</vt:i4>
      </vt:variant>
      <vt:variant>
        <vt:i4>0</vt:i4>
      </vt:variant>
      <vt:variant>
        <vt:i4>5</vt:i4>
      </vt:variant>
      <vt:variant>
        <vt:lpwstr>http://kotobank.jp/word/%E7%90%86%E8%AB%96</vt:lpwstr>
      </vt:variant>
      <vt:variant>
        <vt:lpwstr/>
      </vt:variant>
      <vt:variant>
        <vt:i4>7077989</vt:i4>
      </vt:variant>
      <vt:variant>
        <vt:i4>9</vt:i4>
      </vt:variant>
      <vt:variant>
        <vt:i4>0</vt:i4>
      </vt:variant>
      <vt:variant>
        <vt:i4>5</vt:i4>
      </vt:variant>
      <vt:variant>
        <vt:lpwstr>http://kotobank.jp/word/%E6%A5%AD%E5%8B%99</vt:lpwstr>
      </vt:variant>
      <vt:variant>
        <vt:lpwstr/>
      </vt:variant>
      <vt:variant>
        <vt:i4>3604580</vt:i4>
      </vt:variant>
      <vt:variant>
        <vt:i4>6</vt:i4>
      </vt:variant>
      <vt:variant>
        <vt:i4>0</vt:i4>
      </vt:variant>
      <vt:variant>
        <vt:i4>5</vt:i4>
      </vt:variant>
      <vt:variant>
        <vt:lpwstr>http://kotobank.jp/word/%E5%8A%B9%E7%8E%87</vt:lpwstr>
      </vt:variant>
      <vt:variant>
        <vt:lpwstr/>
      </vt:variant>
      <vt:variant>
        <vt:i4>3211369</vt:i4>
      </vt:variant>
      <vt:variant>
        <vt:i4>3</vt:i4>
      </vt:variant>
      <vt:variant>
        <vt:i4>0</vt:i4>
      </vt:variant>
      <vt:variant>
        <vt:i4>5</vt:i4>
      </vt:variant>
      <vt:variant>
        <vt:lpwstr>http://kotobank.jp/word/%E9%81%8E%E7%A8%8B</vt:lpwstr>
      </vt:variant>
      <vt:variant>
        <vt:lpwstr/>
      </vt:variant>
      <vt:variant>
        <vt:i4>6488119</vt:i4>
      </vt:variant>
      <vt:variant>
        <vt:i4>0</vt:i4>
      </vt:variant>
      <vt:variant>
        <vt:i4>0</vt:i4>
      </vt:variant>
      <vt:variant>
        <vt:i4>5</vt:i4>
      </vt:variant>
      <vt:variant>
        <vt:lpwstr>http://kotobank.jp/word/%E4%BB%95%E4%BA%8B</vt:lpwstr>
      </vt:variant>
      <vt:variant>
        <vt:lpwstr/>
      </vt:variant>
      <vt:variant>
        <vt:i4>4259916</vt:i4>
      </vt:variant>
      <vt:variant>
        <vt:i4>-1</vt:i4>
      </vt:variant>
      <vt:variant>
        <vt:i4>1091</vt:i4>
      </vt:variant>
      <vt:variant>
        <vt:i4>1</vt:i4>
      </vt:variant>
      <vt:variant>
        <vt:lpwstr>http://www.rosei.jp/jinjour/wp-content/uploads/2011/08/biz_shikou10_001.jpg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45</cp:revision>
  <cp:lastPrinted>2018-03-07T06:16:00Z</cp:lastPrinted>
  <dcterms:created xsi:type="dcterms:W3CDTF">2017-09-26T01:38:00Z</dcterms:created>
  <dcterms:modified xsi:type="dcterms:W3CDTF">2018-03-12T02:47:00Z</dcterms:modified>
</cp:coreProperties>
</file>