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22" w:rsidRPr="00255786" w:rsidRDefault="006C5124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その他の事項</w:t>
      </w:r>
    </w:p>
    <w:p w:rsidR="006C5124" w:rsidRPr="00780FDC" w:rsidRDefault="00BA3E6E" w:rsidP="00D63A11">
      <w:pPr>
        <w:pStyle w:val="ab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kern w:val="2"/>
          <w:szCs w:val="24"/>
        </w:rPr>
      </w:pPr>
      <w:r>
        <w:rPr>
          <w:rFonts w:ascii="ＭＳ ゴシック" w:eastAsia="ＭＳ ゴシック" w:hAnsi="ＭＳ ゴシック" w:hint="eastAsia"/>
          <w:kern w:val="2"/>
          <w:szCs w:val="24"/>
        </w:rPr>
        <w:t xml:space="preserve"> </w:t>
      </w:r>
      <w:r w:rsidR="006C5124" w:rsidRPr="00780FDC">
        <w:rPr>
          <w:rFonts w:ascii="ＭＳ ゴシック" w:eastAsia="ＭＳ ゴシック" w:hAnsi="ＭＳ ゴシック" w:hint="eastAsia"/>
          <w:kern w:val="2"/>
          <w:szCs w:val="24"/>
        </w:rPr>
        <w:t>翌年度繰越事業</w:t>
      </w:r>
    </w:p>
    <w:p w:rsidR="0049390A" w:rsidRPr="00780FDC" w:rsidRDefault="0049390A" w:rsidP="0049390A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kern w:val="2"/>
          <w:szCs w:val="24"/>
        </w:rPr>
      </w:pPr>
      <w:r w:rsidRPr="00780FDC">
        <w:rPr>
          <w:rFonts w:hAnsi="ＭＳ 明朝" w:hint="eastAsia"/>
          <w:kern w:val="2"/>
          <w:szCs w:val="24"/>
        </w:rPr>
        <w:t>当年度から翌年度へ繰り越された事業は、継続費逓次繰越</w:t>
      </w:r>
      <w:r w:rsidR="000256C3">
        <w:rPr>
          <w:rFonts w:hAnsi="ＭＳ 明朝" w:hint="eastAsia"/>
          <w:kern w:val="2"/>
          <w:szCs w:val="24"/>
        </w:rPr>
        <w:t>２</w:t>
      </w:r>
      <w:r w:rsidR="006C5124" w:rsidRPr="00780FDC">
        <w:rPr>
          <w:rFonts w:hAnsi="ＭＳ 明朝" w:hint="eastAsia"/>
          <w:kern w:val="2"/>
          <w:szCs w:val="24"/>
        </w:rPr>
        <w:t>件、繰越明許費</w:t>
      </w:r>
      <w:r w:rsidR="000256C3">
        <w:rPr>
          <w:rFonts w:hAnsi="ＭＳ 明朝" w:hint="eastAsia"/>
          <w:kern w:val="2"/>
          <w:szCs w:val="24"/>
        </w:rPr>
        <w:t>3</w:t>
      </w:r>
      <w:r w:rsidR="000256C3">
        <w:rPr>
          <w:rFonts w:hAnsi="ＭＳ 明朝"/>
          <w:kern w:val="2"/>
          <w:szCs w:val="24"/>
        </w:rPr>
        <w:t>4</w:t>
      </w:r>
      <w:r w:rsidR="006C5124" w:rsidRPr="00780FDC">
        <w:rPr>
          <w:rFonts w:hAnsi="ＭＳ 明朝" w:hint="eastAsia"/>
          <w:kern w:val="2"/>
          <w:szCs w:val="24"/>
        </w:rPr>
        <w:t>件</w:t>
      </w:r>
    </w:p>
    <w:p w:rsidR="006C5124" w:rsidRPr="00780FDC" w:rsidRDefault="000256C3" w:rsidP="0049390A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及び事故繰越３</w:t>
      </w:r>
      <w:r w:rsidR="00A403AC" w:rsidRPr="00780FDC">
        <w:rPr>
          <w:rFonts w:hAnsi="ＭＳ 明朝" w:hint="eastAsia"/>
          <w:kern w:val="2"/>
          <w:szCs w:val="24"/>
        </w:rPr>
        <w:t>件</w:t>
      </w:r>
      <w:r w:rsidR="001F6294" w:rsidRPr="009D41F7">
        <w:rPr>
          <w:rFonts w:hAnsi="ＭＳ 明朝" w:hint="eastAsia"/>
          <w:kern w:val="2"/>
          <w:szCs w:val="24"/>
        </w:rPr>
        <w:t>である</w:t>
      </w:r>
      <w:r w:rsidR="006C5124" w:rsidRPr="009D41F7">
        <w:rPr>
          <w:rFonts w:hAnsi="ＭＳ 明朝" w:hint="eastAsia"/>
          <w:kern w:val="2"/>
          <w:szCs w:val="24"/>
        </w:rPr>
        <w:t>。</w:t>
      </w:r>
    </w:p>
    <w:p w:rsidR="006C5124" w:rsidRDefault="006C5124" w:rsidP="00721192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 w:rsidRPr="00AD07CB">
        <w:rPr>
          <w:rFonts w:hAnsi="ＭＳ 明朝" w:hint="eastAsia"/>
          <w:kern w:val="2"/>
          <w:szCs w:val="24"/>
        </w:rPr>
        <w:t>繰越明許費の主な理由は、</w:t>
      </w:r>
      <w:r w:rsidR="005F3933" w:rsidRPr="00AD07CB">
        <w:rPr>
          <w:rFonts w:hAnsi="ＭＳ 明朝" w:hint="eastAsia"/>
          <w:kern w:val="2"/>
          <w:szCs w:val="24"/>
        </w:rPr>
        <w:t>国の補正予算を活用した事</w:t>
      </w:r>
      <w:r w:rsidR="005F3933" w:rsidRPr="008041DA">
        <w:rPr>
          <w:rFonts w:hAnsi="ＭＳ 明朝" w:hint="eastAsia"/>
          <w:kern w:val="2"/>
          <w:szCs w:val="24"/>
        </w:rPr>
        <w:t>業</w:t>
      </w:r>
      <w:r w:rsidR="00B32F82" w:rsidRPr="008041DA">
        <w:rPr>
          <w:rFonts w:hAnsi="ＭＳ 明朝" w:hint="eastAsia"/>
          <w:kern w:val="2"/>
          <w:szCs w:val="24"/>
        </w:rPr>
        <w:t>において</w:t>
      </w:r>
      <w:r w:rsidR="005F3933" w:rsidRPr="008041DA">
        <w:rPr>
          <w:rFonts w:hAnsi="ＭＳ 明朝" w:hint="eastAsia"/>
          <w:kern w:val="2"/>
          <w:szCs w:val="24"/>
        </w:rPr>
        <w:t>、年度</w:t>
      </w:r>
      <w:r w:rsidR="005F3933" w:rsidRPr="00AD07CB">
        <w:rPr>
          <w:rFonts w:hAnsi="ＭＳ 明朝" w:hint="eastAsia"/>
          <w:kern w:val="2"/>
          <w:szCs w:val="24"/>
        </w:rPr>
        <w:t>内</w:t>
      </w:r>
      <w:r w:rsidR="005F3933" w:rsidRPr="00A3451E">
        <w:rPr>
          <w:rFonts w:hAnsi="ＭＳ 明朝" w:hint="eastAsia"/>
          <w:kern w:val="2"/>
          <w:szCs w:val="24"/>
        </w:rPr>
        <w:t>の完了</w:t>
      </w:r>
      <w:r w:rsidR="005F3933" w:rsidRPr="00AD07CB">
        <w:rPr>
          <w:rFonts w:hAnsi="ＭＳ 明朝" w:hint="eastAsia"/>
          <w:kern w:val="2"/>
          <w:szCs w:val="24"/>
        </w:rPr>
        <w:t>が困難となったこと</w:t>
      </w:r>
      <w:r w:rsidR="000A616B" w:rsidRPr="00AD07CB">
        <w:rPr>
          <w:rFonts w:hAnsi="ＭＳ 明朝" w:hint="eastAsia"/>
          <w:kern w:val="2"/>
          <w:szCs w:val="24"/>
        </w:rPr>
        <w:t>、</w:t>
      </w:r>
      <w:r w:rsidR="00E80606">
        <w:rPr>
          <w:rFonts w:hAnsi="ＭＳ 明朝" w:hint="eastAsia"/>
          <w:kern w:val="2"/>
          <w:szCs w:val="24"/>
        </w:rPr>
        <w:t>また、</w:t>
      </w:r>
      <w:r w:rsidR="007C4C51" w:rsidRPr="006F400E">
        <w:rPr>
          <w:rFonts w:hAnsi="ＭＳ 明朝" w:hint="eastAsia"/>
          <w:kern w:val="2"/>
          <w:szCs w:val="24"/>
        </w:rPr>
        <w:t>地元</w:t>
      </w:r>
      <w:r w:rsidR="000A616B" w:rsidRPr="006F400E">
        <w:rPr>
          <w:rFonts w:hAnsi="ＭＳ 明朝" w:hint="eastAsia"/>
          <w:kern w:val="2"/>
          <w:szCs w:val="24"/>
        </w:rPr>
        <w:t>及び関係機関</w:t>
      </w:r>
      <w:r w:rsidR="007C4C51" w:rsidRPr="006F400E">
        <w:rPr>
          <w:rFonts w:hAnsi="ＭＳ 明朝" w:hint="eastAsia"/>
          <w:kern w:val="2"/>
          <w:szCs w:val="24"/>
        </w:rPr>
        <w:t>との調整・協議に</w:t>
      </w:r>
      <w:r w:rsidR="007C4C51" w:rsidRPr="0099596B">
        <w:rPr>
          <w:rFonts w:hAnsi="ＭＳ 明朝" w:hint="eastAsia"/>
          <w:kern w:val="2"/>
          <w:szCs w:val="24"/>
        </w:rPr>
        <w:t>不測の日数を要した</w:t>
      </w:r>
      <w:r w:rsidR="00A95A45" w:rsidRPr="006F400E">
        <w:rPr>
          <w:rFonts w:hAnsi="ＭＳ 明朝" w:hint="eastAsia"/>
          <w:kern w:val="2"/>
          <w:szCs w:val="24"/>
        </w:rPr>
        <w:t>こと</w:t>
      </w:r>
      <w:r w:rsidR="00A95A45" w:rsidRPr="00A3451E">
        <w:rPr>
          <w:rFonts w:hAnsi="ＭＳ 明朝" w:hint="eastAsia"/>
          <w:kern w:val="2"/>
          <w:szCs w:val="24"/>
        </w:rPr>
        <w:t>によ</w:t>
      </w:r>
      <w:r w:rsidR="00A95A45" w:rsidRPr="006F400E">
        <w:rPr>
          <w:rFonts w:hAnsi="ＭＳ 明朝" w:hint="eastAsia"/>
          <w:kern w:val="2"/>
          <w:szCs w:val="24"/>
        </w:rPr>
        <w:t>るもの</w:t>
      </w:r>
      <w:r w:rsidR="007C4C51" w:rsidRPr="006F400E">
        <w:rPr>
          <w:rFonts w:hAnsi="ＭＳ 明朝" w:hint="eastAsia"/>
          <w:kern w:val="2"/>
          <w:szCs w:val="24"/>
        </w:rPr>
        <w:t>である。</w:t>
      </w:r>
    </w:p>
    <w:p w:rsidR="00A403AC" w:rsidRDefault="00E80606" w:rsidP="00721192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なお</w:t>
      </w:r>
      <w:r w:rsidR="007F03E8">
        <w:rPr>
          <w:rFonts w:hAnsi="ＭＳ 明朝" w:hint="eastAsia"/>
          <w:kern w:val="2"/>
          <w:szCs w:val="24"/>
        </w:rPr>
        <w:t>、事故繰越</w:t>
      </w:r>
      <w:r w:rsidR="00BE307D">
        <w:rPr>
          <w:rFonts w:hAnsi="ＭＳ 明朝" w:hint="eastAsia"/>
          <w:kern w:val="2"/>
          <w:szCs w:val="24"/>
        </w:rPr>
        <w:t>の主な理由</w:t>
      </w:r>
      <w:r w:rsidR="0077469F">
        <w:rPr>
          <w:rFonts w:hAnsi="ＭＳ 明朝" w:hint="eastAsia"/>
          <w:kern w:val="2"/>
          <w:szCs w:val="24"/>
        </w:rPr>
        <w:t>は、</w:t>
      </w:r>
      <w:r w:rsidR="007F03E8">
        <w:rPr>
          <w:rFonts w:hAnsi="ＭＳ 明朝" w:hint="eastAsia"/>
          <w:kern w:val="2"/>
          <w:szCs w:val="24"/>
        </w:rPr>
        <w:t>新型コロナウイルス</w:t>
      </w:r>
      <w:r w:rsidR="00BE307D">
        <w:rPr>
          <w:rFonts w:hAnsi="ＭＳ 明朝" w:hint="eastAsia"/>
          <w:kern w:val="2"/>
          <w:szCs w:val="24"/>
        </w:rPr>
        <w:t>感染症</w:t>
      </w:r>
      <w:r w:rsidR="006F05DC">
        <w:rPr>
          <w:rFonts w:hAnsi="ＭＳ 明朝" w:hint="eastAsia"/>
          <w:kern w:val="2"/>
          <w:szCs w:val="24"/>
        </w:rPr>
        <w:t>拡大の影響</w:t>
      </w:r>
      <w:r w:rsidR="007F03E8">
        <w:rPr>
          <w:rFonts w:hAnsi="ＭＳ 明朝" w:hint="eastAsia"/>
          <w:kern w:val="2"/>
          <w:szCs w:val="24"/>
        </w:rPr>
        <w:t>により</w:t>
      </w:r>
      <w:r w:rsidR="0077469F">
        <w:rPr>
          <w:rFonts w:hAnsi="ＭＳ 明朝" w:hint="eastAsia"/>
          <w:kern w:val="2"/>
          <w:szCs w:val="24"/>
        </w:rPr>
        <w:t>、工事資材や設備備品</w:t>
      </w:r>
      <w:r w:rsidR="007F03E8">
        <w:rPr>
          <w:rFonts w:hAnsi="ＭＳ 明朝" w:hint="eastAsia"/>
          <w:kern w:val="2"/>
          <w:szCs w:val="24"/>
        </w:rPr>
        <w:t>の入手が遅延し</w:t>
      </w:r>
      <w:r w:rsidR="0077469F">
        <w:rPr>
          <w:rFonts w:hAnsi="ＭＳ 明朝" w:hint="eastAsia"/>
          <w:kern w:val="2"/>
          <w:szCs w:val="24"/>
        </w:rPr>
        <w:t>、</w:t>
      </w:r>
      <w:r w:rsidR="007F03E8">
        <w:rPr>
          <w:rFonts w:hAnsi="ＭＳ 明朝" w:hint="eastAsia"/>
          <w:kern w:val="2"/>
          <w:szCs w:val="24"/>
        </w:rPr>
        <w:t>工期が遅れた</w:t>
      </w:r>
      <w:r w:rsidR="00A403AC" w:rsidRPr="00780FDC">
        <w:rPr>
          <w:rFonts w:hAnsi="ＭＳ 明朝" w:hint="eastAsia"/>
          <w:kern w:val="2"/>
          <w:szCs w:val="24"/>
        </w:rPr>
        <w:t>ことによるものである。</w:t>
      </w:r>
    </w:p>
    <w:p w:rsidR="00253E4A" w:rsidRDefault="00253E4A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</w:p>
    <w:p w:rsidR="007C1163" w:rsidRPr="006C5124" w:rsidRDefault="007C1163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</w:p>
    <w:p w:rsidR="006C5124" w:rsidRPr="00C57D77" w:rsidRDefault="006C5124" w:rsidP="006C5124">
      <w:pPr>
        <w:kinsoku w:val="0"/>
        <w:overflowPunct w:val="0"/>
        <w:snapToGrid w:val="0"/>
        <w:spacing w:line="240" w:lineRule="auto"/>
        <w:ind w:firstLineChars="100" w:firstLine="240"/>
        <w:rPr>
          <w:rFonts w:asciiTheme="majorEastAsia" w:eastAsiaTheme="majorEastAsia" w:hAnsiTheme="majorEastAsia"/>
          <w:kern w:val="2"/>
          <w:szCs w:val="24"/>
        </w:rPr>
      </w:pPr>
      <w:r w:rsidRPr="00C57D77">
        <w:rPr>
          <w:rFonts w:asciiTheme="majorEastAsia" w:eastAsiaTheme="majorEastAsia" w:hAnsiTheme="majorEastAsia" w:hint="eastAsia"/>
          <w:kern w:val="2"/>
          <w:szCs w:val="24"/>
        </w:rPr>
        <w:t>継続費逓次繰越の内容</w:t>
      </w:r>
    </w:p>
    <w:p w:rsidR="00373E0F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>
        <w:rPr>
          <w:rFonts w:hAnsi="ＭＳ 明朝" w:hint="eastAsia"/>
          <w:snapToGrid w:val="0"/>
          <w:szCs w:val="24"/>
        </w:rPr>
        <w:t>（単位：千円）</w:t>
      </w:r>
    </w:p>
    <w:bookmarkStart w:id="0" w:name="_MON_1439038390"/>
    <w:bookmarkEnd w:id="0"/>
    <w:p w:rsidR="004F7332" w:rsidRDefault="0065498D" w:rsidP="00A403AC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265" w:dyaOrig="24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81.45pt;height:108.55pt" o:ole="">
            <v:imagedata r:id="rId8" o:title=""/>
          </v:shape>
          <o:OLEObject Type="Embed" ProgID="Excel.Sheet.12" ShapeID="_x0000_i1033" DrawAspect="Content" ObjectID="_1687346581" r:id="rId9"/>
        </w:object>
      </w:r>
    </w:p>
    <w:p w:rsidR="007C1163" w:rsidRDefault="007C1163" w:rsidP="00A403AC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Default="00253E4A" w:rsidP="00373E0F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</w:t>
      </w:r>
      <w:r w:rsidR="00ED509D" w:rsidRPr="000C202F">
        <w:rPr>
          <w:rFonts w:ascii="ＭＳ ゴシック" w:eastAsia="ＭＳ ゴシック" w:hAnsi="ＭＳ ゴシック" w:hint="eastAsia"/>
          <w:snapToGrid w:val="0"/>
          <w:szCs w:val="24"/>
        </w:rPr>
        <w:t>繰越明許費の内容</w:t>
      </w:r>
    </w:p>
    <w:p w:rsidR="00253E4A" w:rsidRPr="00A50A16" w:rsidRDefault="00ED509D" w:rsidP="00EB60D0">
      <w:pPr>
        <w:kinsoku w:val="0"/>
        <w:overflowPunct w:val="0"/>
        <w:snapToGrid w:val="0"/>
        <w:spacing w:line="240" w:lineRule="auto"/>
        <w:ind w:right="-143" w:firstLineChars="600" w:firstLine="1440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　　　　　　　　　　　　　　　　　　　　　</w:t>
      </w:r>
      <w:r w:rsidR="00D13017">
        <w:rPr>
          <w:rFonts w:hAnsi="ＭＳ 明朝" w:hint="eastAsia"/>
          <w:snapToGrid w:val="0"/>
          <w:szCs w:val="24"/>
        </w:rPr>
        <w:t xml:space="preserve"> </w:t>
      </w:r>
      <w:r>
        <w:rPr>
          <w:rFonts w:hAnsi="ＭＳ 明朝" w:hint="eastAsia"/>
          <w:snapToGrid w:val="0"/>
          <w:szCs w:val="24"/>
        </w:rPr>
        <w:t xml:space="preserve">　　　　　（単位：千</w:t>
      </w:r>
      <w:r w:rsidR="00253E4A" w:rsidRPr="00A50A16">
        <w:rPr>
          <w:rFonts w:hAnsi="ＭＳ 明朝" w:hint="eastAsia"/>
          <w:snapToGrid w:val="0"/>
          <w:szCs w:val="24"/>
        </w:rPr>
        <w:t>円）</w:t>
      </w:r>
    </w:p>
    <w:bookmarkStart w:id="1" w:name="_MON_1439039813"/>
    <w:bookmarkEnd w:id="1"/>
    <w:p w:rsidR="00B274D4" w:rsidRDefault="0065498D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630" w:dyaOrig="4918">
          <v:shape id="_x0000_i1038" type="#_x0000_t75" style="width:484.65pt;height:261.15pt" o:ole="">
            <v:imagedata r:id="rId10" o:title=""/>
          </v:shape>
          <o:OLEObject Type="Embed" ProgID="Excel.Sheet.12" ShapeID="_x0000_i1038" DrawAspect="Content" ObjectID="_1687346582" r:id="rId11"/>
        </w:object>
      </w:r>
      <w:bookmarkStart w:id="2" w:name="_MON_1439041678"/>
      <w:bookmarkEnd w:id="2"/>
    </w:p>
    <w:p w:rsidR="007C1163" w:rsidRDefault="007C1163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bookmarkStart w:id="3" w:name="_MON_1625928108"/>
    <w:bookmarkEnd w:id="3"/>
    <w:p w:rsidR="0038031F" w:rsidRDefault="0065498D" w:rsidP="00A50B6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630" w:dyaOrig="13113">
          <v:shape id="_x0000_i1042" type="#_x0000_t75" style="width:484.65pt;height:712.5pt" o:ole="">
            <v:imagedata r:id="rId12" o:title=""/>
          </v:shape>
          <o:OLEObject Type="Embed" ProgID="Excel.Sheet.12" ShapeID="_x0000_i1042" DrawAspect="Content" ObjectID="_1687346583" r:id="rId13"/>
        </w:object>
      </w:r>
      <w:bookmarkStart w:id="4" w:name="_MON_1625931020"/>
      <w:bookmarkEnd w:id="4"/>
      <w:r w:rsidRPr="00713CAB">
        <w:rPr>
          <w:rFonts w:hAnsi="ＭＳ 明朝"/>
          <w:snapToGrid w:val="0"/>
          <w:szCs w:val="24"/>
        </w:rPr>
        <w:object w:dxaOrig="10630" w:dyaOrig="12556">
          <v:shape id="_x0000_i1046" type="#_x0000_t75" style="width:484.65pt;height:687.75pt" o:ole="">
            <v:imagedata r:id="rId14" o:title=""/>
          </v:shape>
          <o:OLEObject Type="Embed" ProgID="Excel.Sheet.12" ShapeID="_x0000_i1046" DrawAspect="Content" ObjectID="_1687346584" r:id="rId15"/>
        </w:object>
      </w:r>
      <w:r w:rsidR="00A50B6F">
        <w:rPr>
          <w:rFonts w:hAnsi="ＭＳ 明朝" w:hint="eastAsia"/>
          <w:snapToGrid w:val="0"/>
          <w:szCs w:val="24"/>
        </w:rPr>
        <w:t xml:space="preserve">　</w:t>
      </w:r>
    </w:p>
    <w:p w:rsidR="00FF4108" w:rsidRDefault="00FF4108" w:rsidP="00A50B6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A50B6F" w:rsidRPr="00293E8E" w:rsidRDefault="00A50B6F" w:rsidP="0038031F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>
        <w:rPr>
          <w:rFonts w:asciiTheme="majorEastAsia" w:eastAsiaTheme="majorEastAsia" w:hAnsiTheme="majorEastAsia" w:hint="eastAsia"/>
          <w:snapToGrid w:val="0"/>
          <w:szCs w:val="24"/>
        </w:rPr>
        <w:lastRenderedPageBreak/>
        <w:t>事故繰越</w:t>
      </w:r>
      <w:r w:rsidRPr="00C57D77">
        <w:rPr>
          <w:rFonts w:asciiTheme="majorEastAsia" w:eastAsiaTheme="majorEastAsia" w:hAnsiTheme="majorEastAsia" w:hint="eastAsia"/>
          <w:snapToGrid w:val="0"/>
          <w:szCs w:val="24"/>
        </w:rPr>
        <w:t>の内容</w:t>
      </w:r>
      <w:bookmarkStart w:id="5" w:name="_GoBack"/>
      <w:bookmarkEnd w:id="5"/>
    </w:p>
    <w:p w:rsidR="00A50B6F" w:rsidRPr="00A50B6F" w:rsidRDefault="00A50B6F" w:rsidP="00A50B6F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（単位：千円）</w:t>
      </w:r>
    </w:p>
    <w:bookmarkStart w:id="6" w:name="_MON_1655643953"/>
    <w:bookmarkEnd w:id="6"/>
    <w:p w:rsidR="00411639" w:rsidRDefault="0065498D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630" w:dyaOrig="3255">
          <v:shape id="_x0000_i1050" type="#_x0000_t75" style="width:484.65pt;height:174.1pt" o:ole="">
            <v:imagedata r:id="rId16" o:title=""/>
          </v:shape>
          <o:OLEObject Type="Embed" ProgID="Excel.Sheet.12" ShapeID="_x0000_i1050" DrawAspect="Content" ObjectID="_1687346585" r:id="rId17"/>
        </w:object>
      </w: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kern w:val="2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 xml:space="preserve">⑵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地方債</w:t>
      </w:r>
    </w:p>
    <w:p w:rsidR="006A13C4" w:rsidRPr="006A13C4" w:rsidRDefault="006A13C4" w:rsidP="006A13C4">
      <w:pPr>
        <w:pStyle w:val="aa"/>
        <w:wordWrap/>
        <w:spacing w:line="240" w:lineRule="auto"/>
        <w:ind w:leftChars="300" w:left="720" w:right="0" w:firstLineChars="100" w:firstLine="240"/>
        <w:rPr>
          <w:spacing w:val="0"/>
          <w:sz w:val="24"/>
          <w:szCs w:val="24"/>
        </w:rPr>
      </w:pPr>
      <w:r w:rsidRPr="006A13C4">
        <w:rPr>
          <w:rFonts w:hint="eastAsia"/>
          <w:spacing w:val="0"/>
          <w:sz w:val="24"/>
          <w:szCs w:val="24"/>
        </w:rPr>
        <w:t>起債の目的、限度額、起債の方法、利率及び償還の方法は</w:t>
      </w:r>
      <w:r w:rsidR="00C00192">
        <w:rPr>
          <w:rFonts w:hint="eastAsia"/>
          <w:spacing w:val="0"/>
          <w:sz w:val="24"/>
          <w:szCs w:val="24"/>
        </w:rPr>
        <w:t>、</w:t>
      </w:r>
      <w:r w:rsidRPr="006A13C4">
        <w:rPr>
          <w:rFonts w:hint="eastAsia"/>
          <w:spacing w:val="0"/>
          <w:sz w:val="24"/>
          <w:szCs w:val="24"/>
        </w:rPr>
        <w:t>予算の定めに従って</w:t>
      </w:r>
      <w:r w:rsidRPr="006A13C4">
        <w:rPr>
          <w:rFonts w:hint="eastAsia"/>
          <w:spacing w:val="0"/>
          <w:kern w:val="2"/>
          <w:sz w:val="24"/>
          <w:szCs w:val="24"/>
        </w:rPr>
        <w:t>行われていた。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>⑶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 xml:space="preserve">　一時借入金</w:t>
      </w:r>
    </w:p>
    <w:p w:rsidR="006A13C4" w:rsidRPr="00001748" w:rsidRDefault="006A13C4" w:rsidP="00AF2052">
      <w:pPr>
        <w:kinsoku w:val="0"/>
        <w:overflowPunct w:val="0"/>
        <w:snapToGrid w:val="0"/>
        <w:spacing w:line="240" w:lineRule="auto"/>
        <w:ind w:leftChars="300" w:left="720" w:firstLineChars="100" w:firstLine="233"/>
        <w:rPr>
          <w:rFonts w:hAnsi="ＭＳ 明朝"/>
          <w:kern w:val="2"/>
          <w:szCs w:val="24"/>
        </w:rPr>
      </w:pPr>
      <w:r w:rsidRPr="00001748">
        <w:rPr>
          <w:rFonts w:hAnsi="ＭＳ 明朝" w:hint="eastAsia"/>
          <w:w w:val="97"/>
          <w:szCs w:val="24"/>
          <w:fitText w:val="8640" w:id="-2010996224"/>
        </w:rPr>
        <w:t>予算に定められた一時借入金の借入れの最高額は12,000,000</w:t>
      </w:r>
      <w:r w:rsidR="001F6294" w:rsidRPr="00001748">
        <w:rPr>
          <w:rFonts w:hAnsi="ＭＳ 明朝" w:hint="eastAsia"/>
          <w:w w:val="97"/>
          <w:szCs w:val="24"/>
          <w:fitText w:val="8640" w:id="-2010996224"/>
        </w:rPr>
        <w:t>千円であるが</w:t>
      </w:r>
      <w:r w:rsidRPr="00001748">
        <w:rPr>
          <w:rFonts w:hAnsi="ＭＳ 明朝" w:hint="eastAsia"/>
          <w:w w:val="97"/>
          <w:szCs w:val="24"/>
          <w:fitText w:val="8640" w:id="-2010996224"/>
        </w:rPr>
        <w:t>、借入</w:t>
      </w:r>
      <w:r w:rsidR="00AF2052" w:rsidRPr="00001748">
        <w:rPr>
          <w:rFonts w:hAnsi="ＭＳ 明朝" w:hint="eastAsia"/>
          <w:spacing w:val="18"/>
          <w:w w:val="97"/>
          <w:szCs w:val="24"/>
          <w:fitText w:val="8640" w:id="-2010996224"/>
        </w:rPr>
        <w:t>れ</w:t>
      </w:r>
      <w:r w:rsidR="00AF2052" w:rsidRPr="00001748">
        <w:rPr>
          <w:rFonts w:hAnsi="ＭＳ 明朝" w:hint="eastAsia"/>
          <w:szCs w:val="24"/>
        </w:rPr>
        <w:t>は</w:t>
      </w:r>
      <w:r w:rsidR="00AF2052" w:rsidRPr="00001748">
        <w:rPr>
          <w:rFonts w:hAnsi="ＭＳ 明朝" w:hint="eastAsia"/>
          <w:kern w:val="2"/>
          <w:szCs w:val="24"/>
        </w:rPr>
        <w:t>なかった</w:t>
      </w:r>
      <w:r w:rsidRPr="00001748">
        <w:rPr>
          <w:rFonts w:hAnsi="ＭＳ 明朝" w:hint="eastAsia"/>
          <w:kern w:val="2"/>
          <w:szCs w:val="24"/>
        </w:rPr>
        <w:t>。</w:t>
      </w:r>
    </w:p>
    <w:p w:rsidR="006A13C4" w:rsidRPr="00001748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001748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001748">
        <w:rPr>
          <w:rFonts w:ascii="ＭＳ ゴシック" w:eastAsia="ＭＳ ゴシック" w:hAnsi="ＭＳ ゴシック" w:hint="eastAsia"/>
          <w:szCs w:val="24"/>
        </w:rPr>
        <w:t xml:space="preserve">⑷　</w:t>
      </w:r>
      <w:r w:rsidRPr="00001748">
        <w:rPr>
          <w:rFonts w:ascii="ＭＳ ゴシック" w:eastAsia="ＭＳ ゴシック" w:hAnsi="ＭＳ ゴシック" w:hint="eastAsia"/>
          <w:kern w:val="2"/>
          <w:szCs w:val="24"/>
        </w:rPr>
        <w:t>歳出予算の流用</w:t>
      </w:r>
    </w:p>
    <w:p w:rsidR="006A13C4" w:rsidRPr="006C364A" w:rsidRDefault="00AF2052" w:rsidP="00E913A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kern w:val="2"/>
          <w:szCs w:val="24"/>
        </w:rPr>
      </w:pPr>
      <w:r w:rsidRPr="00001748">
        <w:rPr>
          <w:rFonts w:hAnsi="ＭＳ 明朝" w:hint="eastAsia"/>
          <w:kern w:val="2"/>
          <w:szCs w:val="24"/>
        </w:rPr>
        <w:t>予算の定めに従って</w:t>
      </w:r>
      <w:r w:rsidR="00AF2258" w:rsidRPr="00001748">
        <w:rPr>
          <w:rFonts w:hAnsi="ＭＳ 明朝" w:hint="eastAsia"/>
          <w:kern w:val="2"/>
          <w:szCs w:val="24"/>
        </w:rPr>
        <w:t>適正に処理されていた。</w:t>
      </w:r>
    </w:p>
    <w:p w:rsidR="006A13C4" w:rsidRPr="006C364A" w:rsidRDefault="006A13C4" w:rsidP="006A13C4">
      <w:pPr>
        <w:kinsoku w:val="0"/>
        <w:overflowPunct w:val="0"/>
        <w:snapToGrid w:val="0"/>
        <w:spacing w:line="240" w:lineRule="auto"/>
        <w:ind w:left="600" w:hangingChars="250" w:hanging="600"/>
        <w:rPr>
          <w:rFonts w:hAnsi="ＭＳ 明朝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sectPr w:rsidR="006C5124" w:rsidRPr="006A13C4" w:rsidSect="0022498E">
      <w:footerReference w:type="default" r:id="rId18"/>
      <w:pgSz w:w="11906" w:h="16838" w:code="9"/>
      <w:pgMar w:top="1134" w:right="1134" w:bottom="1134" w:left="1134" w:header="737" w:footer="510" w:gutter="0"/>
      <w:pgNumType w:fmt="numberInDash" w:start="3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774" w:rsidRDefault="00F30774" w:rsidP="00255786">
      <w:pPr>
        <w:spacing w:line="240" w:lineRule="auto"/>
      </w:pPr>
      <w:r>
        <w:separator/>
      </w:r>
    </w:p>
  </w:endnote>
  <w:endnote w:type="continuationSeparator" w:id="0">
    <w:p w:rsidR="00F30774" w:rsidRDefault="00F30774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562004"/>
      <w:docPartObj>
        <w:docPartGallery w:val="Page Numbers (Bottom of Page)"/>
        <w:docPartUnique/>
      </w:docPartObj>
    </w:sdtPr>
    <w:sdtEndPr/>
    <w:sdtContent>
      <w:p w:rsidR="0022498E" w:rsidRDefault="002249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98D" w:rsidRPr="0065498D">
          <w:rPr>
            <w:noProof/>
            <w:lang w:val="ja-JP"/>
          </w:rPr>
          <w:t>-</w:t>
        </w:r>
        <w:r w:rsidR="0065498D">
          <w:rPr>
            <w:noProof/>
          </w:rPr>
          <w:t xml:space="preserve"> 31 -</w:t>
        </w:r>
        <w:r>
          <w:fldChar w:fldCharType="end"/>
        </w:r>
      </w:p>
    </w:sdtContent>
  </w:sdt>
  <w:p w:rsidR="0022498E" w:rsidRDefault="002249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774" w:rsidRDefault="00F30774" w:rsidP="00255786">
      <w:pPr>
        <w:spacing w:line="240" w:lineRule="auto"/>
      </w:pPr>
      <w:r>
        <w:separator/>
      </w:r>
    </w:p>
  </w:footnote>
  <w:footnote w:type="continuationSeparator" w:id="0">
    <w:p w:rsidR="00F30774" w:rsidRDefault="00F30774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361BF"/>
    <w:multiLevelType w:val="hybridMultilevel"/>
    <w:tmpl w:val="67F498EC"/>
    <w:lvl w:ilvl="0" w:tplc="4C36357C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1748"/>
    <w:rsid w:val="0001409E"/>
    <w:rsid w:val="00021227"/>
    <w:rsid w:val="000256C3"/>
    <w:rsid w:val="000307AE"/>
    <w:rsid w:val="00035634"/>
    <w:rsid w:val="000546AF"/>
    <w:rsid w:val="00055895"/>
    <w:rsid w:val="00063CFB"/>
    <w:rsid w:val="0007101A"/>
    <w:rsid w:val="00077F5A"/>
    <w:rsid w:val="00081E7A"/>
    <w:rsid w:val="00091E83"/>
    <w:rsid w:val="000A3482"/>
    <w:rsid w:val="000A616B"/>
    <w:rsid w:val="000B0155"/>
    <w:rsid w:val="000C0E31"/>
    <w:rsid w:val="000C202F"/>
    <w:rsid w:val="000C48AE"/>
    <w:rsid w:val="000E1455"/>
    <w:rsid w:val="001215F4"/>
    <w:rsid w:val="00121CBB"/>
    <w:rsid w:val="00121E59"/>
    <w:rsid w:val="001272AA"/>
    <w:rsid w:val="00136C4C"/>
    <w:rsid w:val="0014117F"/>
    <w:rsid w:val="00150F5F"/>
    <w:rsid w:val="00157EA2"/>
    <w:rsid w:val="00160DFA"/>
    <w:rsid w:val="00185CE3"/>
    <w:rsid w:val="001861A0"/>
    <w:rsid w:val="001942AE"/>
    <w:rsid w:val="001942B2"/>
    <w:rsid w:val="00197E24"/>
    <w:rsid w:val="001A5604"/>
    <w:rsid w:val="001A7EA0"/>
    <w:rsid w:val="001B4C5E"/>
    <w:rsid w:val="001C20F2"/>
    <w:rsid w:val="001C7679"/>
    <w:rsid w:val="001D0C66"/>
    <w:rsid w:val="001E7CE8"/>
    <w:rsid w:val="001F6294"/>
    <w:rsid w:val="00200E00"/>
    <w:rsid w:val="0020150B"/>
    <w:rsid w:val="0021160C"/>
    <w:rsid w:val="00217F7F"/>
    <w:rsid w:val="0022498E"/>
    <w:rsid w:val="002257D8"/>
    <w:rsid w:val="00243119"/>
    <w:rsid w:val="00251B0A"/>
    <w:rsid w:val="00253282"/>
    <w:rsid w:val="00253E4A"/>
    <w:rsid w:val="00255786"/>
    <w:rsid w:val="00261479"/>
    <w:rsid w:val="00265D0A"/>
    <w:rsid w:val="00270726"/>
    <w:rsid w:val="002877E0"/>
    <w:rsid w:val="00290842"/>
    <w:rsid w:val="00293E8E"/>
    <w:rsid w:val="002959FA"/>
    <w:rsid w:val="00295F98"/>
    <w:rsid w:val="002A3A06"/>
    <w:rsid w:val="002A6B21"/>
    <w:rsid w:val="002B5231"/>
    <w:rsid w:val="002C13D1"/>
    <w:rsid w:val="002D461E"/>
    <w:rsid w:val="002D5B50"/>
    <w:rsid w:val="002D5C69"/>
    <w:rsid w:val="002D62AE"/>
    <w:rsid w:val="002E14AA"/>
    <w:rsid w:val="002E3691"/>
    <w:rsid w:val="00306C0C"/>
    <w:rsid w:val="00311D03"/>
    <w:rsid w:val="00323C6A"/>
    <w:rsid w:val="0033532C"/>
    <w:rsid w:val="003422F1"/>
    <w:rsid w:val="003437E6"/>
    <w:rsid w:val="003526FD"/>
    <w:rsid w:val="00353BE8"/>
    <w:rsid w:val="00370C14"/>
    <w:rsid w:val="00373E0F"/>
    <w:rsid w:val="0038031F"/>
    <w:rsid w:val="00397AF8"/>
    <w:rsid w:val="003C59C2"/>
    <w:rsid w:val="003C5F70"/>
    <w:rsid w:val="003D2E09"/>
    <w:rsid w:val="003D7FF4"/>
    <w:rsid w:val="003E18C7"/>
    <w:rsid w:val="003E7FE5"/>
    <w:rsid w:val="003F05F8"/>
    <w:rsid w:val="00401036"/>
    <w:rsid w:val="00411639"/>
    <w:rsid w:val="00442977"/>
    <w:rsid w:val="00445A00"/>
    <w:rsid w:val="00473E23"/>
    <w:rsid w:val="00474C22"/>
    <w:rsid w:val="00482301"/>
    <w:rsid w:val="0049390A"/>
    <w:rsid w:val="004957C2"/>
    <w:rsid w:val="004C3515"/>
    <w:rsid w:val="004C69CD"/>
    <w:rsid w:val="004D2C79"/>
    <w:rsid w:val="004E0EEE"/>
    <w:rsid w:val="004E52E1"/>
    <w:rsid w:val="004F7332"/>
    <w:rsid w:val="00501309"/>
    <w:rsid w:val="00506C15"/>
    <w:rsid w:val="00530C64"/>
    <w:rsid w:val="00543FA5"/>
    <w:rsid w:val="00547C6F"/>
    <w:rsid w:val="00561478"/>
    <w:rsid w:val="00570205"/>
    <w:rsid w:val="0058106C"/>
    <w:rsid w:val="00583D7C"/>
    <w:rsid w:val="00585AB0"/>
    <w:rsid w:val="005879E7"/>
    <w:rsid w:val="005963E8"/>
    <w:rsid w:val="005A07F9"/>
    <w:rsid w:val="005A133F"/>
    <w:rsid w:val="005A22F8"/>
    <w:rsid w:val="005A543D"/>
    <w:rsid w:val="005B077A"/>
    <w:rsid w:val="005B08B9"/>
    <w:rsid w:val="005C2FCC"/>
    <w:rsid w:val="005E033F"/>
    <w:rsid w:val="005F3933"/>
    <w:rsid w:val="006121FE"/>
    <w:rsid w:val="00616EC7"/>
    <w:rsid w:val="00621B2A"/>
    <w:rsid w:val="0062344B"/>
    <w:rsid w:val="00645404"/>
    <w:rsid w:val="00646DB9"/>
    <w:rsid w:val="0065498D"/>
    <w:rsid w:val="0067194E"/>
    <w:rsid w:val="006845D7"/>
    <w:rsid w:val="00684BD6"/>
    <w:rsid w:val="00695258"/>
    <w:rsid w:val="00697DA3"/>
    <w:rsid w:val="006A0E52"/>
    <w:rsid w:val="006A13C4"/>
    <w:rsid w:val="006B0000"/>
    <w:rsid w:val="006B254A"/>
    <w:rsid w:val="006B3353"/>
    <w:rsid w:val="006B4995"/>
    <w:rsid w:val="006B7FEB"/>
    <w:rsid w:val="006C364A"/>
    <w:rsid w:val="006C5124"/>
    <w:rsid w:val="006E40E9"/>
    <w:rsid w:val="006F05DC"/>
    <w:rsid w:val="006F400E"/>
    <w:rsid w:val="00703610"/>
    <w:rsid w:val="007042E1"/>
    <w:rsid w:val="00707C76"/>
    <w:rsid w:val="00711008"/>
    <w:rsid w:val="00713CAB"/>
    <w:rsid w:val="00720D83"/>
    <w:rsid w:val="00721192"/>
    <w:rsid w:val="00721BDB"/>
    <w:rsid w:val="007265A5"/>
    <w:rsid w:val="00727BC5"/>
    <w:rsid w:val="00734C86"/>
    <w:rsid w:val="0073585C"/>
    <w:rsid w:val="00736EBE"/>
    <w:rsid w:val="007545DB"/>
    <w:rsid w:val="00766C5A"/>
    <w:rsid w:val="0077469F"/>
    <w:rsid w:val="00780FDC"/>
    <w:rsid w:val="0078304A"/>
    <w:rsid w:val="007A7763"/>
    <w:rsid w:val="007B41CA"/>
    <w:rsid w:val="007B57EC"/>
    <w:rsid w:val="007B6766"/>
    <w:rsid w:val="007C1163"/>
    <w:rsid w:val="007C4C51"/>
    <w:rsid w:val="007D5C91"/>
    <w:rsid w:val="007F03E8"/>
    <w:rsid w:val="007F04EF"/>
    <w:rsid w:val="0080251E"/>
    <w:rsid w:val="0080287C"/>
    <w:rsid w:val="008041DA"/>
    <w:rsid w:val="00804F46"/>
    <w:rsid w:val="008054F6"/>
    <w:rsid w:val="008322A6"/>
    <w:rsid w:val="00835422"/>
    <w:rsid w:val="008433D6"/>
    <w:rsid w:val="008652B6"/>
    <w:rsid w:val="00873D30"/>
    <w:rsid w:val="00887348"/>
    <w:rsid w:val="008A14EF"/>
    <w:rsid w:val="008A5B11"/>
    <w:rsid w:val="008B500D"/>
    <w:rsid w:val="008B6533"/>
    <w:rsid w:val="008C478F"/>
    <w:rsid w:val="008D58D6"/>
    <w:rsid w:val="008E1DA2"/>
    <w:rsid w:val="008E68A0"/>
    <w:rsid w:val="00904C00"/>
    <w:rsid w:val="009052DD"/>
    <w:rsid w:val="009136B9"/>
    <w:rsid w:val="00921BA6"/>
    <w:rsid w:val="00935616"/>
    <w:rsid w:val="00940888"/>
    <w:rsid w:val="00953201"/>
    <w:rsid w:val="00953375"/>
    <w:rsid w:val="009534F6"/>
    <w:rsid w:val="0095389F"/>
    <w:rsid w:val="00980700"/>
    <w:rsid w:val="00982A65"/>
    <w:rsid w:val="00986458"/>
    <w:rsid w:val="0099596B"/>
    <w:rsid w:val="009B311F"/>
    <w:rsid w:val="009B4E70"/>
    <w:rsid w:val="009D41F7"/>
    <w:rsid w:val="009E7DB6"/>
    <w:rsid w:val="00A11946"/>
    <w:rsid w:val="00A13A21"/>
    <w:rsid w:val="00A14E64"/>
    <w:rsid w:val="00A2057A"/>
    <w:rsid w:val="00A2113C"/>
    <w:rsid w:val="00A3451E"/>
    <w:rsid w:val="00A365E6"/>
    <w:rsid w:val="00A403AC"/>
    <w:rsid w:val="00A50A16"/>
    <w:rsid w:val="00A50B6F"/>
    <w:rsid w:val="00A71EE7"/>
    <w:rsid w:val="00A9426D"/>
    <w:rsid w:val="00A95291"/>
    <w:rsid w:val="00A95A45"/>
    <w:rsid w:val="00AB1FB6"/>
    <w:rsid w:val="00AB3A1B"/>
    <w:rsid w:val="00AB69E5"/>
    <w:rsid w:val="00AD07CB"/>
    <w:rsid w:val="00AD4265"/>
    <w:rsid w:val="00AE4DA7"/>
    <w:rsid w:val="00AF2052"/>
    <w:rsid w:val="00AF2258"/>
    <w:rsid w:val="00AF701E"/>
    <w:rsid w:val="00AF7783"/>
    <w:rsid w:val="00B02B0E"/>
    <w:rsid w:val="00B104A9"/>
    <w:rsid w:val="00B10DC6"/>
    <w:rsid w:val="00B1297A"/>
    <w:rsid w:val="00B21FDC"/>
    <w:rsid w:val="00B274D4"/>
    <w:rsid w:val="00B32F82"/>
    <w:rsid w:val="00B44045"/>
    <w:rsid w:val="00B450DF"/>
    <w:rsid w:val="00B4688A"/>
    <w:rsid w:val="00B50A3F"/>
    <w:rsid w:val="00B57B5B"/>
    <w:rsid w:val="00B60D86"/>
    <w:rsid w:val="00B63DED"/>
    <w:rsid w:val="00B7259D"/>
    <w:rsid w:val="00B73E24"/>
    <w:rsid w:val="00B73FD7"/>
    <w:rsid w:val="00B808FE"/>
    <w:rsid w:val="00B81564"/>
    <w:rsid w:val="00BA3E6E"/>
    <w:rsid w:val="00BA6657"/>
    <w:rsid w:val="00BA7359"/>
    <w:rsid w:val="00BB331C"/>
    <w:rsid w:val="00BC5DF4"/>
    <w:rsid w:val="00BC73C2"/>
    <w:rsid w:val="00BD1340"/>
    <w:rsid w:val="00BD4BD4"/>
    <w:rsid w:val="00BD5F24"/>
    <w:rsid w:val="00BE307D"/>
    <w:rsid w:val="00BE533B"/>
    <w:rsid w:val="00C00192"/>
    <w:rsid w:val="00C03B21"/>
    <w:rsid w:val="00C07F4D"/>
    <w:rsid w:val="00C1537D"/>
    <w:rsid w:val="00C439F5"/>
    <w:rsid w:val="00C51B65"/>
    <w:rsid w:val="00C57D77"/>
    <w:rsid w:val="00C66451"/>
    <w:rsid w:val="00C70E21"/>
    <w:rsid w:val="00C80F31"/>
    <w:rsid w:val="00C902D1"/>
    <w:rsid w:val="00C96678"/>
    <w:rsid w:val="00CA16C7"/>
    <w:rsid w:val="00CA6860"/>
    <w:rsid w:val="00CB082A"/>
    <w:rsid w:val="00CE0F6A"/>
    <w:rsid w:val="00CE2747"/>
    <w:rsid w:val="00CE40FA"/>
    <w:rsid w:val="00D06F74"/>
    <w:rsid w:val="00D13017"/>
    <w:rsid w:val="00D138CB"/>
    <w:rsid w:val="00D15E1A"/>
    <w:rsid w:val="00D1612A"/>
    <w:rsid w:val="00D32887"/>
    <w:rsid w:val="00D36D34"/>
    <w:rsid w:val="00D50CED"/>
    <w:rsid w:val="00D63A11"/>
    <w:rsid w:val="00D70FE3"/>
    <w:rsid w:val="00D91257"/>
    <w:rsid w:val="00D95D4E"/>
    <w:rsid w:val="00D95E38"/>
    <w:rsid w:val="00DA42FD"/>
    <w:rsid w:val="00DA4AB3"/>
    <w:rsid w:val="00DA4B50"/>
    <w:rsid w:val="00DC1985"/>
    <w:rsid w:val="00DC387E"/>
    <w:rsid w:val="00DC50CB"/>
    <w:rsid w:val="00DC5D80"/>
    <w:rsid w:val="00DD0C22"/>
    <w:rsid w:val="00DD10A2"/>
    <w:rsid w:val="00DD67EC"/>
    <w:rsid w:val="00DD74BD"/>
    <w:rsid w:val="00DF7258"/>
    <w:rsid w:val="00E05CC8"/>
    <w:rsid w:val="00E1068E"/>
    <w:rsid w:val="00E10E09"/>
    <w:rsid w:val="00E16B85"/>
    <w:rsid w:val="00E20AD1"/>
    <w:rsid w:val="00E31E48"/>
    <w:rsid w:val="00E43CC9"/>
    <w:rsid w:val="00E5655C"/>
    <w:rsid w:val="00E6241F"/>
    <w:rsid w:val="00E80606"/>
    <w:rsid w:val="00E913A5"/>
    <w:rsid w:val="00EA0FA8"/>
    <w:rsid w:val="00EB402B"/>
    <w:rsid w:val="00EB60D0"/>
    <w:rsid w:val="00EC4E07"/>
    <w:rsid w:val="00EC52A5"/>
    <w:rsid w:val="00EC56D3"/>
    <w:rsid w:val="00ED38AC"/>
    <w:rsid w:val="00ED4B83"/>
    <w:rsid w:val="00ED509D"/>
    <w:rsid w:val="00ED5BF7"/>
    <w:rsid w:val="00EE559C"/>
    <w:rsid w:val="00EF0C12"/>
    <w:rsid w:val="00EF1F80"/>
    <w:rsid w:val="00EF7993"/>
    <w:rsid w:val="00F05EAD"/>
    <w:rsid w:val="00F103E1"/>
    <w:rsid w:val="00F1343E"/>
    <w:rsid w:val="00F208BF"/>
    <w:rsid w:val="00F25016"/>
    <w:rsid w:val="00F2669A"/>
    <w:rsid w:val="00F30774"/>
    <w:rsid w:val="00F339AE"/>
    <w:rsid w:val="00F65E41"/>
    <w:rsid w:val="00F70226"/>
    <w:rsid w:val="00F710A2"/>
    <w:rsid w:val="00FA1669"/>
    <w:rsid w:val="00FA24EA"/>
    <w:rsid w:val="00FB6D60"/>
    <w:rsid w:val="00FC62A9"/>
    <w:rsid w:val="00FD3699"/>
    <w:rsid w:val="00FD62F4"/>
    <w:rsid w:val="00FE2C95"/>
    <w:rsid w:val="00FF4108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5:docId w15:val="{4391AF4B-6089-442B-A543-17E74511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Block Text"/>
    <w:basedOn w:val="a"/>
    <w:rsid w:val="006A13C4"/>
    <w:pPr>
      <w:kinsoku w:val="0"/>
      <w:wordWrap w:val="0"/>
      <w:overflowPunct w:val="0"/>
      <w:snapToGrid w:val="0"/>
      <w:spacing w:line="396" w:lineRule="exact"/>
      <w:ind w:left="215" w:right="215"/>
    </w:pPr>
    <w:rPr>
      <w:rFonts w:hAnsi="ＭＳ 明朝"/>
      <w:spacing w:val="2"/>
      <w:sz w:val="21"/>
    </w:rPr>
  </w:style>
  <w:style w:type="paragraph" w:styleId="ab">
    <w:name w:val="List Paragraph"/>
    <w:basedOn w:val="a"/>
    <w:uiPriority w:val="34"/>
    <w:qFormat/>
    <w:rsid w:val="00D63A11"/>
    <w:pPr>
      <w:ind w:leftChars="400" w:left="840"/>
    </w:pPr>
  </w:style>
  <w:style w:type="character" w:styleId="ac">
    <w:name w:val="Strong"/>
    <w:basedOn w:val="a0"/>
    <w:uiPriority w:val="22"/>
    <w:qFormat/>
    <w:rsid w:val="00BC5D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______2.xlsx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______4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___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______3.xlsx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F2800-A3AF-49C7-869B-629CB0B5D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高岡市</dc:creator>
  <cp:lastModifiedBy>高岡市</cp:lastModifiedBy>
  <cp:revision>3</cp:revision>
  <cp:lastPrinted>2020-08-14T02:00:00Z</cp:lastPrinted>
  <dcterms:created xsi:type="dcterms:W3CDTF">2020-09-08T07:47:00Z</dcterms:created>
  <dcterms:modified xsi:type="dcterms:W3CDTF">2021-07-09T05:36:00Z</dcterms:modified>
</cp:coreProperties>
</file>