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02D7" w:rsidRPr="00E502D7" w:rsidRDefault="00E502D7" w:rsidP="009922A5">
      <w:pPr>
        <w:kinsoku w:val="0"/>
        <w:overflowPunct w:val="0"/>
        <w:snapToGrid w:val="0"/>
        <w:spacing w:line="240" w:lineRule="auto"/>
        <w:rPr>
          <w:rFonts w:ascii="ＭＳ ゴシック" w:eastAsia="ＭＳ ゴシック" w:hAnsi="ＭＳ ゴシック"/>
          <w:szCs w:val="24"/>
        </w:rPr>
      </w:pPr>
      <w:r w:rsidRPr="00E502D7">
        <w:rPr>
          <w:rFonts w:ascii="ＭＳ ゴシック" w:eastAsia="ＭＳ ゴシック" w:hAnsi="ＭＳ ゴシック" w:hint="eastAsia"/>
          <w:szCs w:val="24"/>
        </w:rPr>
        <w:t>特別会計</w:t>
      </w:r>
    </w:p>
    <w:p w:rsidR="00E502D7" w:rsidRPr="00E502D7" w:rsidRDefault="00E502D7" w:rsidP="00E502D7">
      <w:pPr>
        <w:kinsoku w:val="0"/>
        <w:overflowPunct w:val="0"/>
        <w:snapToGrid w:val="0"/>
        <w:spacing w:line="240" w:lineRule="auto"/>
        <w:rPr>
          <w:rFonts w:hAnsi="ＭＳ 明朝"/>
          <w:szCs w:val="24"/>
        </w:rPr>
      </w:pPr>
      <w:r w:rsidRPr="00E502D7">
        <w:rPr>
          <w:rFonts w:hAnsi="ＭＳ 明朝" w:hint="eastAsia"/>
          <w:szCs w:val="24"/>
        </w:rPr>
        <w:t xml:space="preserve">　　</w:t>
      </w:r>
    </w:p>
    <w:p w:rsidR="00E502D7" w:rsidRPr="00761750" w:rsidRDefault="00E502D7" w:rsidP="007026E7">
      <w:pPr>
        <w:kinsoku w:val="0"/>
        <w:overflowPunct w:val="0"/>
        <w:spacing w:line="240" w:lineRule="auto"/>
        <w:contextualSpacing/>
        <w:rPr>
          <w:rFonts w:ascii="ＭＳ ゴシック" w:eastAsia="ＭＳ ゴシック" w:hAnsi="ＭＳ ゴシック"/>
          <w:szCs w:val="24"/>
        </w:rPr>
      </w:pPr>
      <w:r w:rsidRPr="00761750">
        <w:rPr>
          <w:rFonts w:ascii="ＭＳ ゴシック" w:eastAsia="ＭＳ ゴシック" w:hAnsi="ＭＳ ゴシック" w:hint="eastAsia"/>
          <w:szCs w:val="24"/>
        </w:rPr>
        <w:t>１　国民健康保険事業会計</w:t>
      </w:r>
    </w:p>
    <w:p w:rsidR="0023297C" w:rsidRPr="00761750" w:rsidRDefault="00E502D7" w:rsidP="002F4767">
      <w:pPr>
        <w:tabs>
          <w:tab w:val="left" w:pos="9309"/>
        </w:tabs>
        <w:kinsoku w:val="0"/>
        <w:spacing w:line="240" w:lineRule="auto"/>
        <w:ind w:firstLineChars="200" w:firstLine="470"/>
        <w:contextualSpacing/>
        <w:jc w:val="left"/>
        <w:rPr>
          <w:rFonts w:hAnsi="ＭＳ 明朝"/>
          <w:szCs w:val="24"/>
        </w:rPr>
      </w:pPr>
      <w:r w:rsidRPr="00761750">
        <w:rPr>
          <w:rFonts w:hAnsi="ＭＳ 明朝" w:hint="eastAsia"/>
          <w:szCs w:val="24"/>
        </w:rPr>
        <w:t>当年度は</w:t>
      </w:r>
      <w:r w:rsidR="00C03DFE" w:rsidRPr="00761750">
        <w:rPr>
          <w:rFonts w:hAnsi="ＭＳ 明朝" w:hint="eastAsia"/>
          <w:szCs w:val="24"/>
        </w:rPr>
        <w:t>、</w:t>
      </w:r>
      <w:r w:rsidRPr="00761750">
        <w:rPr>
          <w:rFonts w:hAnsi="ＭＳ 明朝" w:hint="eastAsia"/>
          <w:szCs w:val="24"/>
        </w:rPr>
        <w:t>歳入決算額</w:t>
      </w:r>
      <w:r w:rsidR="00761750" w:rsidRPr="00761750">
        <w:rPr>
          <w:rFonts w:hAnsi="ＭＳ 明朝" w:hint="eastAsia"/>
          <w:szCs w:val="24"/>
        </w:rPr>
        <w:t>16,373,766</w:t>
      </w:r>
      <w:r w:rsidR="00C03DFE" w:rsidRPr="00761750">
        <w:rPr>
          <w:rFonts w:hAnsi="ＭＳ 明朝" w:hint="eastAsia"/>
          <w:szCs w:val="24"/>
        </w:rPr>
        <w:t>千円に対し、</w:t>
      </w:r>
      <w:r w:rsidRPr="00761750">
        <w:rPr>
          <w:rFonts w:hAnsi="ＭＳ 明朝" w:hint="eastAsia"/>
          <w:szCs w:val="24"/>
        </w:rPr>
        <w:t>歳出決算額</w:t>
      </w:r>
      <w:r w:rsidR="00761750" w:rsidRPr="00761750">
        <w:rPr>
          <w:rFonts w:hAnsi="ＭＳ 明朝" w:hint="eastAsia"/>
          <w:szCs w:val="24"/>
        </w:rPr>
        <w:t>16,195,192</w:t>
      </w:r>
      <w:r w:rsidR="00C03DFE" w:rsidRPr="00761750">
        <w:rPr>
          <w:rFonts w:hAnsi="ＭＳ 明朝" w:hint="eastAsia"/>
          <w:szCs w:val="24"/>
        </w:rPr>
        <w:t>千円</w:t>
      </w:r>
      <w:r w:rsidR="00711827">
        <w:rPr>
          <w:rFonts w:hAnsi="ＭＳ 明朝" w:hint="eastAsia"/>
          <w:szCs w:val="24"/>
        </w:rPr>
        <w:t>である</w:t>
      </w:r>
      <w:r w:rsidR="00C03DFE" w:rsidRPr="00761750">
        <w:rPr>
          <w:rFonts w:hAnsi="ＭＳ 明朝" w:hint="eastAsia"/>
          <w:szCs w:val="24"/>
        </w:rPr>
        <w:t>。</w:t>
      </w:r>
    </w:p>
    <w:p w:rsidR="00E502D7" w:rsidRPr="00761750" w:rsidRDefault="00E502D7" w:rsidP="007026E7">
      <w:pPr>
        <w:tabs>
          <w:tab w:val="left" w:pos="9309"/>
        </w:tabs>
        <w:kinsoku w:val="0"/>
        <w:overflowPunct w:val="0"/>
        <w:spacing w:line="240" w:lineRule="auto"/>
        <w:ind w:firstLineChars="200" w:firstLine="470"/>
        <w:contextualSpacing/>
        <w:rPr>
          <w:rFonts w:hAnsi="ＭＳ 明朝"/>
          <w:szCs w:val="24"/>
        </w:rPr>
      </w:pPr>
      <w:r w:rsidRPr="00761750">
        <w:rPr>
          <w:rFonts w:hAnsi="ＭＳ 明朝" w:hint="eastAsia"/>
          <w:szCs w:val="24"/>
        </w:rPr>
        <w:t>歳入歳出差引額は、</w:t>
      </w:r>
      <w:r w:rsidR="00761750" w:rsidRPr="00761750">
        <w:rPr>
          <w:rFonts w:hAnsi="ＭＳ 明朝" w:hint="eastAsia"/>
          <w:szCs w:val="24"/>
        </w:rPr>
        <w:t>178,574</w:t>
      </w:r>
      <w:r w:rsidR="005D3F9E">
        <w:rPr>
          <w:rFonts w:hAnsi="ＭＳ 明朝" w:hint="eastAsia"/>
          <w:szCs w:val="24"/>
        </w:rPr>
        <w:t>千円の黒字であり</w:t>
      </w:r>
      <w:r w:rsidR="0023297C" w:rsidRPr="00761750">
        <w:rPr>
          <w:rFonts w:hAnsi="ＭＳ 明朝" w:hint="eastAsia"/>
          <w:szCs w:val="24"/>
        </w:rPr>
        <w:t>、全額翌年度へ繰り越されている</w:t>
      </w:r>
      <w:r w:rsidRPr="00761750">
        <w:rPr>
          <w:rFonts w:hAnsi="ＭＳ 明朝" w:hint="eastAsia"/>
          <w:szCs w:val="24"/>
        </w:rPr>
        <w:t>。</w:t>
      </w:r>
    </w:p>
    <w:p w:rsidR="00E502D7" w:rsidRPr="005D3F9E" w:rsidRDefault="00711827" w:rsidP="00FB465B">
      <w:pPr>
        <w:kinsoku w:val="0"/>
        <w:overflowPunct w:val="0"/>
        <w:spacing w:line="240" w:lineRule="auto"/>
        <w:ind w:leftChars="100" w:left="235" w:firstLineChars="100" w:firstLine="235"/>
        <w:contextualSpacing/>
        <w:rPr>
          <w:rFonts w:hAnsi="ＭＳ 明朝"/>
          <w:szCs w:val="24"/>
        </w:rPr>
      </w:pPr>
      <w:r w:rsidRPr="005D3F9E">
        <w:rPr>
          <w:rFonts w:hAnsi="ＭＳ 明朝" w:hint="eastAsia"/>
          <w:szCs w:val="24"/>
        </w:rPr>
        <w:t>前年度に比べ</w:t>
      </w:r>
      <w:r w:rsidR="00E502D7" w:rsidRPr="005D3F9E">
        <w:rPr>
          <w:rFonts w:hAnsi="ＭＳ 明朝" w:hint="eastAsia"/>
          <w:szCs w:val="24"/>
        </w:rPr>
        <w:t>歳入で</w:t>
      </w:r>
      <w:r w:rsidR="00761750" w:rsidRPr="005D3F9E">
        <w:rPr>
          <w:rFonts w:hAnsi="ＭＳ 明朝" w:hint="eastAsia"/>
          <w:szCs w:val="24"/>
        </w:rPr>
        <w:t>3,183,817</w:t>
      </w:r>
      <w:r w:rsidR="00E502D7" w:rsidRPr="005D3F9E">
        <w:rPr>
          <w:rFonts w:hAnsi="ＭＳ 明朝" w:hint="eastAsia"/>
          <w:szCs w:val="24"/>
        </w:rPr>
        <w:t>千円</w:t>
      </w:r>
      <w:r w:rsidR="009922A5" w:rsidRPr="005D3F9E">
        <w:rPr>
          <w:rFonts w:hAnsi="ＭＳ 明朝" w:hint="eastAsia"/>
          <w:szCs w:val="24"/>
        </w:rPr>
        <w:t>(</w:t>
      </w:r>
      <w:r w:rsidR="007B195F" w:rsidRPr="005D3F9E">
        <w:rPr>
          <w:rFonts w:hAnsi="ＭＳ 明朝" w:hint="eastAsia"/>
          <w:szCs w:val="24"/>
        </w:rPr>
        <w:t>△</w:t>
      </w:r>
      <w:r w:rsidR="00761750" w:rsidRPr="005D3F9E">
        <w:rPr>
          <w:rFonts w:hAnsi="ＭＳ 明朝" w:hint="eastAsia"/>
          <w:szCs w:val="24"/>
        </w:rPr>
        <w:t>16.3</w:t>
      </w:r>
      <w:r w:rsidR="00E502D7" w:rsidRPr="005D3F9E">
        <w:rPr>
          <w:rFonts w:hAnsi="ＭＳ 明朝" w:hint="eastAsia"/>
          <w:szCs w:val="24"/>
        </w:rPr>
        <w:t>％</w:t>
      </w:r>
      <w:r w:rsidR="009922A5" w:rsidRPr="005D3F9E">
        <w:rPr>
          <w:rFonts w:hAnsi="ＭＳ 明朝" w:hint="eastAsia"/>
          <w:szCs w:val="24"/>
        </w:rPr>
        <w:t>)</w:t>
      </w:r>
      <w:r w:rsidR="00E502D7" w:rsidRPr="005D3F9E">
        <w:rPr>
          <w:rFonts w:hAnsi="ＭＳ 明朝" w:hint="eastAsia"/>
          <w:szCs w:val="24"/>
        </w:rPr>
        <w:t>、歳出で</w:t>
      </w:r>
      <w:r w:rsidR="00761750" w:rsidRPr="005D3F9E">
        <w:rPr>
          <w:rFonts w:hAnsi="ＭＳ 明朝" w:hint="eastAsia"/>
          <w:szCs w:val="24"/>
        </w:rPr>
        <w:t>2,457,450</w:t>
      </w:r>
      <w:r w:rsidR="00E502D7" w:rsidRPr="005D3F9E">
        <w:rPr>
          <w:rFonts w:hAnsi="ＭＳ 明朝" w:hint="eastAsia"/>
          <w:szCs w:val="24"/>
        </w:rPr>
        <w:t>千円</w:t>
      </w:r>
      <w:r w:rsidR="009922A5" w:rsidRPr="005D3F9E">
        <w:rPr>
          <w:rFonts w:hAnsi="ＭＳ 明朝" w:hint="eastAsia"/>
          <w:szCs w:val="24"/>
        </w:rPr>
        <w:t>(</w:t>
      </w:r>
      <w:r w:rsidR="007B195F" w:rsidRPr="005D3F9E">
        <w:rPr>
          <w:rFonts w:hAnsi="ＭＳ 明朝" w:hint="eastAsia"/>
          <w:szCs w:val="24"/>
        </w:rPr>
        <w:t>△</w:t>
      </w:r>
      <w:r w:rsidR="00761750" w:rsidRPr="005D3F9E">
        <w:rPr>
          <w:rFonts w:hAnsi="ＭＳ 明朝" w:hint="eastAsia"/>
          <w:szCs w:val="24"/>
        </w:rPr>
        <w:t>13.2</w:t>
      </w:r>
      <w:r w:rsidR="00E502D7" w:rsidRPr="005D3F9E">
        <w:rPr>
          <w:rFonts w:hAnsi="ＭＳ 明朝" w:hint="eastAsia"/>
          <w:szCs w:val="24"/>
        </w:rPr>
        <w:t>％</w:t>
      </w:r>
      <w:r w:rsidR="009922A5" w:rsidRPr="005D3F9E">
        <w:rPr>
          <w:rFonts w:hAnsi="ＭＳ 明朝" w:hint="eastAsia"/>
          <w:szCs w:val="24"/>
        </w:rPr>
        <w:t>)</w:t>
      </w:r>
      <w:r w:rsidR="005D3F9E">
        <w:rPr>
          <w:rFonts w:hAnsi="ＭＳ 明朝" w:hint="eastAsia"/>
          <w:szCs w:val="24"/>
        </w:rPr>
        <w:t>それぞれ</w:t>
      </w:r>
      <w:r w:rsidR="007B195F" w:rsidRPr="005D3F9E">
        <w:rPr>
          <w:rFonts w:hAnsi="ＭＳ 明朝" w:hint="eastAsia"/>
          <w:szCs w:val="24"/>
        </w:rPr>
        <w:t>減少</w:t>
      </w:r>
      <w:r w:rsidR="00E502D7" w:rsidRPr="005D3F9E">
        <w:rPr>
          <w:rFonts w:hAnsi="ＭＳ 明朝" w:hint="eastAsia"/>
          <w:szCs w:val="24"/>
        </w:rPr>
        <w:t>している。</w:t>
      </w:r>
      <w:r w:rsidR="007B195F" w:rsidRPr="005D3F9E">
        <w:rPr>
          <w:rFonts w:hAnsi="ＭＳ 明朝" w:hint="eastAsia"/>
          <w:szCs w:val="24"/>
        </w:rPr>
        <w:t>減少</w:t>
      </w:r>
      <w:r w:rsidR="009E506D" w:rsidRPr="005D3F9E">
        <w:rPr>
          <w:rFonts w:hAnsi="ＭＳ 明朝" w:hint="eastAsia"/>
          <w:szCs w:val="24"/>
        </w:rPr>
        <w:t>の主な要因は</w:t>
      </w:r>
      <w:r w:rsidR="00E502D7" w:rsidRPr="005D3F9E">
        <w:rPr>
          <w:rFonts w:hAnsi="ＭＳ 明朝" w:hint="eastAsia"/>
          <w:szCs w:val="24"/>
        </w:rPr>
        <w:t>、</w:t>
      </w:r>
      <w:r w:rsidR="00761750" w:rsidRPr="005D3F9E">
        <w:rPr>
          <w:rFonts w:hAnsi="ＭＳ 明朝" w:hint="eastAsia"/>
          <w:szCs w:val="24"/>
        </w:rPr>
        <w:t>平成30年度からの</w:t>
      </w:r>
      <w:r w:rsidR="008C2192">
        <w:rPr>
          <w:rFonts w:hAnsi="ＭＳ 明朝" w:hint="eastAsia"/>
          <w:szCs w:val="24"/>
        </w:rPr>
        <w:t>国保事業の広域化(制度変更)に伴い</w:t>
      </w:r>
      <w:r w:rsidR="00761750" w:rsidRPr="005D3F9E">
        <w:rPr>
          <w:rFonts w:hAnsi="ＭＳ 明朝" w:hint="eastAsia"/>
          <w:szCs w:val="24"/>
        </w:rPr>
        <w:t>、</w:t>
      </w:r>
      <w:r w:rsidR="00A04630" w:rsidRPr="005D3F9E">
        <w:rPr>
          <w:rFonts w:hAnsi="ＭＳ 明朝" w:hint="eastAsia"/>
          <w:szCs w:val="24"/>
        </w:rPr>
        <w:t>歳入では、</w:t>
      </w:r>
      <w:r w:rsidR="009E4549" w:rsidRPr="005D3F9E">
        <w:rPr>
          <w:rFonts w:hAnsi="ＭＳ 明朝" w:hint="eastAsia"/>
          <w:szCs w:val="24"/>
        </w:rPr>
        <w:t>国庫支出</w:t>
      </w:r>
      <w:r w:rsidR="00C3147A" w:rsidRPr="005D3F9E">
        <w:rPr>
          <w:rFonts w:hAnsi="ＭＳ 明朝" w:hint="eastAsia"/>
          <w:szCs w:val="24"/>
        </w:rPr>
        <w:t>金、</w:t>
      </w:r>
      <w:r w:rsidR="00162CF9" w:rsidRPr="005D3F9E">
        <w:rPr>
          <w:rFonts w:hAnsi="ＭＳ 明朝" w:hint="eastAsia"/>
          <w:szCs w:val="24"/>
        </w:rPr>
        <w:t>療養給付費等交付金</w:t>
      </w:r>
      <w:r w:rsidR="006F4A17">
        <w:rPr>
          <w:rFonts w:hAnsi="ＭＳ 明朝" w:hint="eastAsia"/>
          <w:szCs w:val="24"/>
        </w:rPr>
        <w:t>、</w:t>
      </w:r>
      <w:r w:rsidR="00C3147A" w:rsidRPr="005D3F9E">
        <w:rPr>
          <w:rFonts w:hAnsi="ＭＳ 明朝" w:hint="eastAsia"/>
          <w:szCs w:val="24"/>
        </w:rPr>
        <w:t>前期高</w:t>
      </w:r>
      <w:r w:rsidR="008C2192">
        <w:rPr>
          <w:rFonts w:hAnsi="ＭＳ 明朝" w:hint="eastAsia"/>
          <w:szCs w:val="24"/>
        </w:rPr>
        <w:t>齢者交付金及び共同事業交付金が</w:t>
      </w:r>
      <w:r w:rsidR="00A04630" w:rsidRPr="005D3F9E">
        <w:rPr>
          <w:rFonts w:hAnsi="ＭＳ 明朝" w:hint="eastAsia"/>
          <w:szCs w:val="24"/>
        </w:rPr>
        <w:t>、歳出では、</w:t>
      </w:r>
      <w:r w:rsidR="00683B5A">
        <w:rPr>
          <w:rFonts w:hAnsi="ＭＳ 明朝" w:hint="eastAsia"/>
          <w:szCs w:val="24"/>
        </w:rPr>
        <w:t>後期高齢者支援金等、</w:t>
      </w:r>
      <w:r w:rsidR="00A04630" w:rsidRPr="005D3F9E">
        <w:rPr>
          <w:rFonts w:hAnsi="ＭＳ 明朝" w:hint="eastAsia"/>
          <w:szCs w:val="24"/>
        </w:rPr>
        <w:t>介護納付金</w:t>
      </w:r>
      <w:r w:rsidR="008C2192">
        <w:rPr>
          <w:rFonts w:hAnsi="ＭＳ 明朝" w:hint="eastAsia"/>
          <w:szCs w:val="24"/>
        </w:rPr>
        <w:t>及び共同事業拠出金</w:t>
      </w:r>
      <w:r w:rsidR="00683B5A">
        <w:rPr>
          <w:rFonts w:hAnsi="ＭＳ 明朝" w:hint="eastAsia"/>
          <w:szCs w:val="24"/>
        </w:rPr>
        <w:t>などが皆減となったことによるものである</w:t>
      </w:r>
      <w:r w:rsidR="00C3147A" w:rsidRPr="005D3F9E">
        <w:rPr>
          <w:rFonts w:hAnsi="ＭＳ 明朝" w:hint="eastAsia"/>
          <w:szCs w:val="24"/>
        </w:rPr>
        <w:t>。</w:t>
      </w:r>
    </w:p>
    <w:p w:rsidR="00A37098" w:rsidRPr="005D3F9E" w:rsidRDefault="00E502D7" w:rsidP="00A37098">
      <w:pPr>
        <w:kinsoku w:val="0"/>
        <w:overflowPunct w:val="0"/>
        <w:spacing w:line="240" w:lineRule="auto"/>
        <w:ind w:leftChars="100" w:left="235" w:firstLineChars="100" w:firstLine="235"/>
        <w:contextualSpacing/>
        <w:jc w:val="distribute"/>
        <w:rPr>
          <w:rFonts w:hAnsi="ＭＳ 明朝"/>
          <w:szCs w:val="24"/>
        </w:rPr>
      </w:pPr>
      <w:r w:rsidRPr="005D3F9E">
        <w:rPr>
          <w:rFonts w:hAnsi="ＭＳ 明朝" w:hint="eastAsia"/>
          <w:szCs w:val="24"/>
        </w:rPr>
        <w:t>国民健康保険税の収納状況は、</w:t>
      </w:r>
      <w:r w:rsidR="000A7E51" w:rsidRPr="005D3F9E">
        <w:rPr>
          <w:rFonts w:hAnsi="ＭＳ 明朝" w:hint="eastAsia"/>
          <w:szCs w:val="24"/>
        </w:rPr>
        <w:t>前年度</w:t>
      </w:r>
      <w:r w:rsidR="00711827" w:rsidRPr="005D3F9E">
        <w:rPr>
          <w:rFonts w:hAnsi="ＭＳ 明朝" w:hint="eastAsia"/>
          <w:szCs w:val="24"/>
        </w:rPr>
        <w:t>に比べ</w:t>
      </w:r>
      <w:r w:rsidRPr="005D3F9E">
        <w:rPr>
          <w:rFonts w:hAnsi="ＭＳ 明朝" w:hint="eastAsia"/>
          <w:szCs w:val="24"/>
        </w:rPr>
        <w:t>収入済額</w:t>
      </w:r>
      <w:r w:rsidR="000A7E51" w:rsidRPr="005D3F9E">
        <w:rPr>
          <w:rFonts w:hAnsi="ＭＳ 明朝" w:hint="eastAsia"/>
          <w:szCs w:val="24"/>
        </w:rPr>
        <w:t>で</w:t>
      </w:r>
      <w:r w:rsidR="002F03CD" w:rsidRPr="005D3F9E">
        <w:rPr>
          <w:rFonts w:hAnsi="ＭＳ 明朝" w:hint="eastAsia"/>
          <w:szCs w:val="24"/>
        </w:rPr>
        <w:t>140,058</w:t>
      </w:r>
      <w:r w:rsidRPr="005D3F9E">
        <w:rPr>
          <w:rFonts w:hAnsi="ＭＳ 明朝" w:hint="eastAsia"/>
          <w:szCs w:val="24"/>
        </w:rPr>
        <w:t>千円</w:t>
      </w:r>
      <w:r w:rsidR="000A7E51" w:rsidRPr="005D3F9E">
        <w:rPr>
          <w:rFonts w:hAnsi="ＭＳ 明朝" w:hint="eastAsia"/>
          <w:szCs w:val="24"/>
        </w:rPr>
        <w:t>(</w:t>
      </w:r>
      <w:r w:rsidR="004B4785" w:rsidRPr="005D3F9E">
        <w:rPr>
          <w:rFonts w:hAnsi="ＭＳ 明朝" w:hint="eastAsia"/>
          <w:szCs w:val="24"/>
        </w:rPr>
        <w:t>△</w:t>
      </w:r>
      <w:r w:rsidR="002F03CD" w:rsidRPr="005D3F9E">
        <w:rPr>
          <w:rFonts w:hAnsi="ＭＳ 明朝" w:hint="eastAsia"/>
          <w:szCs w:val="24"/>
        </w:rPr>
        <w:t>4</w:t>
      </w:r>
      <w:r w:rsidR="00815859" w:rsidRPr="005D3F9E">
        <w:rPr>
          <w:rFonts w:hAnsi="ＭＳ 明朝" w:hint="eastAsia"/>
          <w:szCs w:val="24"/>
        </w:rPr>
        <w:t>.3</w:t>
      </w:r>
      <w:r w:rsidRPr="005D3F9E">
        <w:rPr>
          <w:rFonts w:hAnsi="ＭＳ 明朝" w:hint="eastAsia"/>
          <w:szCs w:val="24"/>
        </w:rPr>
        <w:t>％</w:t>
      </w:r>
      <w:r w:rsidR="000A7E51" w:rsidRPr="005D3F9E">
        <w:rPr>
          <w:rFonts w:hAnsi="ＭＳ 明朝" w:hint="eastAsia"/>
          <w:szCs w:val="24"/>
        </w:rPr>
        <w:t>)</w:t>
      </w:r>
    </w:p>
    <w:p w:rsidR="00E502D7" w:rsidRPr="005D3F9E" w:rsidRDefault="006F6CDD" w:rsidP="00A37098">
      <w:pPr>
        <w:kinsoku w:val="0"/>
        <w:overflowPunct w:val="0"/>
        <w:spacing w:line="240" w:lineRule="auto"/>
        <w:ind w:leftChars="100" w:left="235" w:firstLineChars="20" w:firstLine="47"/>
        <w:contextualSpacing/>
        <w:rPr>
          <w:rFonts w:hAnsi="ＭＳ 明朝"/>
          <w:color w:val="FF0000"/>
          <w:szCs w:val="24"/>
        </w:rPr>
      </w:pPr>
      <w:r w:rsidRPr="005D3F9E">
        <w:rPr>
          <w:rFonts w:hAnsi="ＭＳ 明朝" w:hint="eastAsia"/>
          <w:szCs w:val="24"/>
        </w:rPr>
        <w:t>減少し</w:t>
      </w:r>
      <w:r w:rsidR="000A7E51" w:rsidRPr="005D3F9E">
        <w:rPr>
          <w:rFonts w:hAnsi="ＭＳ 明朝" w:hint="eastAsia"/>
          <w:szCs w:val="24"/>
        </w:rPr>
        <w:t>、</w:t>
      </w:r>
      <w:r w:rsidR="00E502D7" w:rsidRPr="005D3F9E">
        <w:rPr>
          <w:rFonts w:hAnsi="ＭＳ 明朝" w:hint="eastAsia"/>
          <w:szCs w:val="24"/>
        </w:rPr>
        <w:t>収入未済額</w:t>
      </w:r>
      <w:r w:rsidR="000A7E51" w:rsidRPr="005D3F9E">
        <w:rPr>
          <w:rFonts w:hAnsi="ＭＳ 明朝" w:hint="eastAsia"/>
          <w:szCs w:val="24"/>
        </w:rPr>
        <w:t>で</w:t>
      </w:r>
      <w:r w:rsidR="002F03CD" w:rsidRPr="005D3F9E">
        <w:rPr>
          <w:rFonts w:hAnsi="ＭＳ 明朝" w:hint="eastAsia"/>
          <w:szCs w:val="24"/>
        </w:rPr>
        <w:t>6,426</w:t>
      </w:r>
      <w:r w:rsidR="00E502D7" w:rsidRPr="005D3F9E">
        <w:rPr>
          <w:rFonts w:hAnsi="ＭＳ 明朝" w:hint="eastAsia"/>
          <w:szCs w:val="24"/>
        </w:rPr>
        <w:t>千円(</w:t>
      </w:r>
      <w:r w:rsidR="002F03CD" w:rsidRPr="005D3F9E">
        <w:rPr>
          <w:rFonts w:hAnsi="ＭＳ 明朝" w:hint="eastAsia"/>
          <w:szCs w:val="24"/>
        </w:rPr>
        <w:t>0.7</w:t>
      </w:r>
      <w:r w:rsidR="00E502D7" w:rsidRPr="005D3F9E">
        <w:rPr>
          <w:rFonts w:hAnsi="ＭＳ 明朝" w:hint="eastAsia"/>
          <w:szCs w:val="24"/>
        </w:rPr>
        <w:t>％)</w:t>
      </w:r>
      <w:r w:rsidR="002F03CD" w:rsidRPr="005D3F9E">
        <w:rPr>
          <w:rFonts w:hAnsi="ＭＳ 明朝" w:hint="eastAsia"/>
          <w:szCs w:val="24"/>
        </w:rPr>
        <w:t>増加</w:t>
      </w:r>
      <w:r w:rsidR="00E502D7" w:rsidRPr="005D3F9E">
        <w:rPr>
          <w:rFonts w:hAnsi="ＭＳ 明朝" w:hint="eastAsia"/>
          <w:szCs w:val="24"/>
        </w:rPr>
        <w:t>している。</w:t>
      </w:r>
    </w:p>
    <w:p w:rsidR="00E502D7" w:rsidRPr="005D3F9E" w:rsidRDefault="00E502D7" w:rsidP="007026E7">
      <w:pPr>
        <w:kinsoku w:val="0"/>
        <w:overflowPunct w:val="0"/>
        <w:spacing w:line="240" w:lineRule="auto"/>
        <w:ind w:firstLineChars="200" w:firstLine="470"/>
        <w:contextualSpacing/>
        <w:rPr>
          <w:rFonts w:hAnsi="ＭＳ 明朝"/>
          <w:szCs w:val="24"/>
        </w:rPr>
      </w:pPr>
      <w:r w:rsidRPr="005D3F9E">
        <w:rPr>
          <w:rFonts w:hAnsi="ＭＳ 明朝" w:hint="eastAsia"/>
          <w:szCs w:val="24"/>
        </w:rPr>
        <w:t>また、収納率は</w:t>
      </w:r>
      <w:r w:rsidR="000A7E51" w:rsidRPr="005D3F9E">
        <w:rPr>
          <w:rFonts w:hAnsi="ＭＳ 明朝" w:hint="eastAsia"/>
          <w:szCs w:val="24"/>
        </w:rPr>
        <w:t>7</w:t>
      </w:r>
      <w:r w:rsidR="002F03CD" w:rsidRPr="005D3F9E">
        <w:rPr>
          <w:rFonts w:hAnsi="ＭＳ 明朝" w:hint="eastAsia"/>
          <w:szCs w:val="24"/>
        </w:rPr>
        <w:t>6.1</w:t>
      </w:r>
      <w:r w:rsidR="00711827" w:rsidRPr="005D3F9E">
        <w:rPr>
          <w:rFonts w:hAnsi="ＭＳ 明朝" w:hint="eastAsia"/>
          <w:szCs w:val="24"/>
        </w:rPr>
        <w:t>％で、前年度に比べ</w:t>
      </w:r>
      <w:r w:rsidR="002F03CD" w:rsidRPr="005D3F9E">
        <w:rPr>
          <w:rFonts w:hAnsi="ＭＳ 明朝" w:hint="eastAsia"/>
          <w:szCs w:val="24"/>
        </w:rPr>
        <w:t>0.3</w:t>
      </w:r>
      <w:r w:rsidR="00815859" w:rsidRPr="005D3F9E">
        <w:rPr>
          <w:rFonts w:hAnsi="ＭＳ 明朝" w:hint="eastAsia"/>
          <w:szCs w:val="24"/>
        </w:rPr>
        <w:t>ポイント低下</w:t>
      </w:r>
      <w:r w:rsidRPr="005D3F9E">
        <w:rPr>
          <w:rFonts w:hAnsi="ＭＳ 明朝" w:hint="eastAsia"/>
          <w:szCs w:val="24"/>
        </w:rPr>
        <w:t>している。</w:t>
      </w:r>
    </w:p>
    <w:p w:rsidR="00E502D7" w:rsidRPr="005D3F9E" w:rsidRDefault="00E502D7" w:rsidP="00203363">
      <w:pPr>
        <w:spacing w:line="240" w:lineRule="auto"/>
        <w:ind w:leftChars="100" w:left="235" w:firstLineChars="100" w:firstLine="235"/>
        <w:contextualSpacing/>
        <w:rPr>
          <w:rFonts w:hAnsi="ＭＳ 明朝"/>
          <w:color w:val="FF0000"/>
          <w:szCs w:val="24"/>
        </w:rPr>
      </w:pPr>
      <w:r w:rsidRPr="005D3F9E">
        <w:rPr>
          <w:rFonts w:hAnsi="ＭＳ 明朝" w:hint="eastAsia"/>
          <w:szCs w:val="24"/>
        </w:rPr>
        <w:t>不納欠損額は</w:t>
      </w:r>
      <w:r w:rsidR="002F03CD" w:rsidRPr="005D3F9E">
        <w:rPr>
          <w:rFonts w:hAnsi="ＭＳ 明朝" w:hint="eastAsia"/>
          <w:szCs w:val="24"/>
        </w:rPr>
        <w:t>34,135</w:t>
      </w:r>
      <w:r w:rsidR="00711827" w:rsidRPr="005D3F9E">
        <w:rPr>
          <w:rFonts w:hAnsi="ＭＳ 明朝" w:hint="eastAsia"/>
          <w:szCs w:val="24"/>
        </w:rPr>
        <w:t>千円で、前年度に比べ</w:t>
      </w:r>
      <w:r w:rsidR="002F03CD" w:rsidRPr="005D3F9E">
        <w:rPr>
          <w:rFonts w:hAnsi="ＭＳ 明朝" w:hint="eastAsia"/>
          <w:szCs w:val="24"/>
        </w:rPr>
        <w:t>31,422</w:t>
      </w:r>
      <w:r w:rsidRPr="005D3F9E">
        <w:rPr>
          <w:rFonts w:hAnsi="ＭＳ 明朝" w:hint="eastAsia"/>
          <w:szCs w:val="24"/>
        </w:rPr>
        <w:t>千円(△</w:t>
      </w:r>
      <w:r w:rsidR="002F03CD" w:rsidRPr="005D3F9E">
        <w:rPr>
          <w:rFonts w:hAnsi="ＭＳ 明朝" w:hint="eastAsia"/>
          <w:szCs w:val="24"/>
        </w:rPr>
        <w:t>47.9</w:t>
      </w:r>
      <w:r w:rsidRPr="005D3F9E">
        <w:rPr>
          <w:rFonts w:hAnsi="ＭＳ 明朝" w:hint="eastAsia"/>
          <w:szCs w:val="24"/>
        </w:rPr>
        <w:t>％)減少している。</w:t>
      </w:r>
    </w:p>
    <w:p w:rsidR="00E502D7" w:rsidRPr="001A0D2E" w:rsidRDefault="00E502D7" w:rsidP="007026E7">
      <w:pPr>
        <w:kinsoku w:val="0"/>
        <w:overflowPunct w:val="0"/>
        <w:spacing w:line="240" w:lineRule="auto"/>
        <w:ind w:leftChars="100" w:left="235" w:firstLineChars="100" w:firstLine="235"/>
        <w:contextualSpacing/>
        <w:rPr>
          <w:rFonts w:hAnsi="ＭＳ 明朝"/>
          <w:szCs w:val="24"/>
        </w:rPr>
      </w:pPr>
      <w:r w:rsidRPr="005D3F9E">
        <w:rPr>
          <w:rFonts w:hAnsi="ＭＳ 明朝" w:hint="eastAsia"/>
          <w:szCs w:val="24"/>
        </w:rPr>
        <w:t>なお、予算に定められた一時借入金の借入れの最高額は1,500,000千円であるが、借入れはなかった。</w:t>
      </w:r>
    </w:p>
    <w:p w:rsidR="00A04630" w:rsidRDefault="00BD70CA" w:rsidP="00E502D7">
      <w:pPr>
        <w:kinsoku w:val="0"/>
        <w:overflowPunct w:val="0"/>
        <w:snapToGrid w:val="0"/>
        <w:spacing w:line="240" w:lineRule="auto"/>
        <w:rPr>
          <w:rFonts w:hAnsi="ＭＳ 明朝"/>
          <w:szCs w:val="24"/>
        </w:rPr>
      </w:pPr>
      <w:r w:rsidRPr="001A0D2E">
        <w:rPr>
          <w:rFonts w:hAnsi="ＭＳ 明朝" w:hint="eastAsia"/>
          <w:color w:val="FF0000"/>
          <w:szCs w:val="24"/>
        </w:rPr>
        <w:t xml:space="preserve">　　</w:t>
      </w:r>
      <w:r w:rsidRPr="001A0D2E">
        <w:rPr>
          <w:rFonts w:hAnsi="ＭＳ 明朝" w:hint="eastAsia"/>
          <w:szCs w:val="24"/>
        </w:rPr>
        <w:t>歳出予算の流用は、予算の定めに従って適正に処理されていた。</w:t>
      </w: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E84E18" w:rsidRPr="0001579D" w:rsidRDefault="00860C12" w:rsidP="00E84E18">
      <w:pPr>
        <w:spacing w:line="240" w:lineRule="auto"/>
        <w:ind w:right="-1" w:firstLineChars="100" w:firstLine="235"/>
        <w:rPr>
          <w:rFonts w:hAnsi="ＭＳ 明朝"/>
          <w:szCs w:val="24"/>
        </w:rPr>
      </w:pPr>
      <w:r w:rsidRPr="009922A5">
        <w:rPr>
          <w:rFonts w:asciiTheme="majorEastAsia" w:eastAsiaTheme="majorEastAsia" w:hAnsiTheme="majorEastAsia" w:hint="eastAsia"/>
          <w:szCs w:val="24"/>
        </w:rPr>
        <w:lastRenderedPageBreak/>
        <w:t>歳入決算</w:t>
      </w:r>
      <w:r w:rsidR="008F41AC" w:rsidRPr="009922A5">
        <w:rPr>
          <w:rFonts w:asciiTheme="majorEastAsia" w:eastAsiaTheme="majorEastAsia" w:hAnsiTheme="majorEastAsia" w:hint="eastAsia"/>
          <w:szCs w:val="24"/>
        </w:rPr>
        <w:t>状況</w:t>
      </w:r>
      <w:r w:rsidR="00165E70">
        <w:rPr>
          <w:rFonts w:asciiTheme="majorEastAsia" w:eastAsiaTheme="majorEastAsia" w:hAnsiTheme="majorEastAsia" w:hint="eastAsia"/>
          <w:szCs w:val="24"/>
        </w:rPr>
        <w:t xml:space="preserve">　　　　　　　　　　　　　　　　　　　　　　　　</w:t>
      </w:r>
      <w:r w:rsidR="00E84E18">
        <w:rPr>
          <w:rFonts w:asciiTheme="majorEastAsia" w:eastAsiaTheme="majorEastAsia" w:hAnsiTheme="majorEastAsia" w:hint="eastAsia"/>
          <w:szCs w:val="24"/>
        </w:rPr>
        <w:t xml:space="preserve">   </w:t>
      </w:r>
      <w:r w:rsidR="00165E70">
        <w:rPr>
          <w:rFonts w:asciiTheme="majorEastAsia" w:eastAsiaTheme="majorEastAsia" w:hAnsiTheme="majorEastAsia" w:hint="eastAsia"/>
          <w:szCs w:val="24"/>
        </w:rPr>
        <w:t xml:space="preserve"> 　</w:t>
      </w:r>
      <w:r w:rsidR="00E84E18">
        <w:rPr>
          <w:rFonts w:asciiTheme="majorEastAsia" w:eastAsiaTheme="majorEastAsia" w:hAnsiTheme="majorEastAsia" w:hint="eastAsia"/>
          <w:szCs w:val="24"/>
        </w:rPr>
        <w:t xml:space="preserve"> </w:t>
      </w:r>
      <w:r w:rsidR="00E84E18" w:rsidRPr="00BA55B1">
        <w:rPr>
          <w:rFonts w:hAnsi="ＭＳ 明朝" w:hint="eastAsia"/>
          <w:sz w:val="22"/>
          <w:szCs w:val="22"/>
        </w:rPr>
        <w:t>（</w:t>
      </w:r>
      <w:r w:rsidRPr="00BA55B1">
        <w:rPr>
          <w:rFonts w:hAnsi="ＭＳ 明朝" w:hint="eastAsia"/>
          <w:sz w:val="22"/>
          <w:szCs w:val="22"/>
        </w:rPr>
        <w:t>単位：千円・％</w:t>
      </w:r>
      <w:r w:rsidR="00E84E18" w:rsidRPr="00BA55B1">
        <w:rPr>
          <w:rFonts w:hAnsi="ＭＳ 明朝" w:hint="eastAsia"/>
          <w:sz w:val="22"/>
          <w:szCs w:val="22"/>
        </w:rPr>
        <w:t>）</w:t>
      </w:r>
    </w:p>
    <w:bookmarkStart w:id="0" w:name="_MON_1438688165"/>
    <w:bookmarkEnd w:id="0"/>
    <w:p w:rsidR="003E7FE5" w:rsidRDefault="006C1F1F" w:rsidP="0078331A">
      <w:pPr>
        <w:tabs>
          <w:tab w:val="left" w:pos="8222"/>
        </w:tabs>
        <w:spacing w:line="240" w:lineRule="auto"/>
        <w:ind w:leftChars="20" w:left="282" w:hangingChars="100" w:hanging="235"/>
        <w:rPr>
          <w:rFonts w:hAnsi="ＭＳ 明朝"/>
          <w:szCs w:val="24"/>
        </w:rPr>
      </w:pPr>
      <w:r w:rsidRPr="00101393">
        <w:rPr>
          <w:rFonts w:hAnsi="ＭＳ 明朝"/>
          <w:szCs w:val="24"/>
        </w:rPr>
        <w:object w:dxaOrig="13369" w:dyaOrig="91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25pt;height:365.75pt" o:ole="">
            <v:imagedata r:id="rId7" o:title=""/>
          </v:shape>
          <o:OLEObject Type="Embed" ProgID="Excel.Sheet.12" ShapeID="_x0000_i1025" DrawAspect="Content" ObjectID="_1639829428" r:id="rId8"/>
        </w:object>
      </w:r>
      <w:r w:rsidR="00FE3BBA" w:rsidRPr="00FE3BBA">
        <w:rPr>
          <w:rFonts w:hAnsi="ＭＳ 明朝" w:hint="eastAsia"/>
          <w:sz w:val="20"/>
        </w:rPr>
        <w:t>(注)「収入済額」欄中の（　）内は、「収入済額」に含まれる還付未了額である。</w:t>
      </w:r>
    </w:p>
    <w:p w:rsidR="00910611" w:rsidRDefault="00910611" w:rsidP="00DD0C22">
      <w:pPr>
        <w:spacing w:line="240" w:lineRule="auto"/>
        <w:rPr>
          <w:rFonts w:hAnsi="ＭＳ 明朝"/>
          <w:szCs w:val="24"/>
        </w:rPr>
      </w:pPr>
    </w:p>
    <w:p w:rsidR="00910611" w:rsidRDefault="00910611" w:rsidP="00DD0C22">
      <w:pPr>
        <w:spacing w:line="240" w:lineRule="auto"/>
        <w:rPr>
          <w:rFonts w:hAnsi="ＭＳ 明朝"/>
          <w:szCs w:val="24"/>
        </w:rPr>
      </w:pPr>
    </w:p>
    <w:p w:rsidR="00910611" w:rsidRDefault="00910611" w:rsidP="00DD0C22">
      <w:pPr>
        <w:spacing w:line="240" w:lineRule="auto"/>
        <w:rPr>
          <w:rFonts w:hAnsi="ＭＳ 明朝"/>
          <w:szCs w:val="24"/>
        </w:rPr>
      </w:pPr>
    </w:p>
    <w:p w:rsidR="00910611" w:rsidRDefault="00910611" w:rsidP="00DD0C22">
      <w:pPr>
        <w:spacing w:line="240" w:lineRule="auto"/>
        <w:rPr>
          <w:rFonts w:hAnsi="ＭＳ 明朝"/>
          <w:szCs w:val="24"/>
        </w:rPr>
      </w:pPr>
    </w:p>
    <w:p w:rsidR="00910611" w:rsidRDefault="00910611" w:rsidP="00DD0C22">
      <w:pPr>
        <w:spacing w:line="240" w:lineRule="auto"/>
        <w:rPr>
          <w:rFonts w:hAnsi="ＭＳ 明朝"/>
          <w:szCs w:val="24"/>
        </w:rPr>
      </w:pPr>
    </w:p>
    <w:p w:rsidR="00910611" w:rsidRDefault="00910611" w:rsidP="00DD0C22">
      <w:pPr>
        <w:spacing w:line="240" w:lineRule="auto"/>
        <w:rPr>
          <w:rFonts w:hAnsi="ＭＳ 明朝"/>
          <w:szCs w:val="24"/>
        </w:rPr>
      </w:pPr>
    </w:p>
    <w:p w:rsidR="00910611" w:rsidRDefault="00910611" w:rsidP="00DD0C22">
      <w:pPr>
        <w:spacing w:line="240" w:lineRule="auto"/>
        <w:rPr>
          <w:rFonts w:hAnsi="ＭＳ 明朝"/>
          <w:szCs w:val="24"/>
        </w:rPr>
      </w:pPr>
    </w:p>
    <w:p w:rsidR="00910611" w:rsidRDefault="00910611" w:rsidP="00DD0C22">
      <w:pPr>
        <w:spacing w:line="240" w:lineRule="auto"/>
        <w:rPr>
          <w:rFonts w:hAnsi="ＭＳ 明朝"/>
          <w:szCs w:val="24"/>
        </w:rPr>
      </w:pPr>
    </w:p>
    <w:p w:rsidR="00910611" w:rsidRDefault="00910611" w:rsidP="00DD0C22">
      <w:pPr>
        <w:spacing w:line="240" w:lineRule="auto"/>
        <w:rPr>
          <w:rFonts w:hAnsi="ＭＳ 明朝"/>
          <w:szCs w:val="24"/>
        </w:rPr>
      </w:pPr>
    </w:p>
    <w:p w:rsidR="00910611" w:rsidRDefault="00910611" w:rsidP="00DD0C22">
      <w:pPr>
        <w:spacing w:line="240" w:lineRule="auto"/>
        <w:rPr>
          <w:rFonts w:hAnsi="ＭＳ 明朝"/>
          <w:szCs w:val="24"/>
        </w:rPr>
      </w:pPr>
    </w:p>
    <w:p w:rsidR="009922A5" w:rsidRDefault="009922A5" w:rsidP="00DD0C22">
      <w:pPr>
        <w:spacing w:line="240" w:lineRule="auto"/>
        <w:rPr>
          <w:rFonts w:hAnsi="ＭＳ 明朝"/>
          <w:szCs w:val="24"/>
        </w:rPr>
      </w:pPr>
    </w:p>
    <w:p w:rsidR="00910611" w:rsidRDefault="00910611" w:rsidP="00DD0C22">
      <w:pPr>
        <w:spacing w:line="240" w:lineRule="auto"/>
        <w:rPr>
          <w:rFonts w:hAnsi="ＭＳ 明朝"/>
          <w:szCs w:val="24"/>
        </w:rPr>
      </w:pPr>
    </w:p>
    <w:p w:rsidR="00910611" w:rsidRDefault="00910611" w:rsidP="00DD0C22">
      <w:pPr>
        <w:spacing w:line="240" w:lineRule="auto"/>
        <w:rPr>
          <w:rFonts w:hAnsi="ＭＳ 明朝"/>
          <w:szCs w:val="24"/>
        </w:rPr>
      </w:pPr>
    </w:p>
    <w:p w:rsidR="00910611" w:rsidRDefault="00910611" w:rsidP="00DD0C22">
      <w:pPr>
        <w:spacing w:line="240" w:lineRule="auto"/>
        <w:rPr>
          <w:rFonts w:hAnsi="ＭＳ 明朝"/>
          <w:szCs w:val="24"/>
        </w:rPr>
      </w:pPr>
    </w:p>
    <w:p w:rsidR="00910611" w:rsidRDefault="00910611" w:rsidP="00DD0C22">
      <w:pPr>
        <w:spacing w:line="240" w:lineRule="auto"/>
        <w:rPr>
          <w:rFonts w:hAnsi="ＭＳ 明朝"/>
          <w:szCs w:val="24"/>
        </w:rPr>
      </w:pPr>
    </w:p>
    <w:p w:rsidR="00AB35B9" w:rsidRDefault="00AB35B9" w:rsidP="00DD0C22">
      <w:pPr>
        <w:spacing w:line="240" w:lineRule="auto"/>
        <w:rPr>
          <w:rFonts w:hAnsi="ＭＳ 明朝"/>
          <w:szCs w:val="24"/>
        </w:rPr>
      </w:pPr>
    </w:p>
    <w:p w:rsidR="008F41AC" w:rsidRPr="0001579D" w:rsidRDefault="008F41AC" w:rsidP="002E1017">
      <w:pPr>
        <w:spacing w:line="240" w:lineRule="auto"/>
        <w:ind w:right="-1" w:firstLineChars="100" w:firstLine="235"/>
        <w:rPr>
          <w:rFonts w:hAnsi="ＭＳ 明朝"/>
          <w:szCs w:val="24"/>
        </w:rPr>
      </w:pPr>
      <w:r w:rsidRPr="0001579D">
        <w:rPr>
          <w:rFonts w:ascii="ＭＳ ゴシック" w:eastAsia="ＭＳ ゴシック" w:hAnsi="ＭＳ ゴシック" w:hint="eastAsia"/>
          <w:szCs w:val="24"/>
        </w:rPr>
        <w:t>歳出決算状況</w:t>
      </w:r>
      <w:r w:rsidR="009922A5">
        <w:rPr>
          <w:rFonts w:ascii="ＭＳ ゴシック" w:eastAsia="ＭＳ ゴシック" w:hAnsi="ＭＳ ゴシック" w:hint="eastAsia"/>
          <w:szCs w:val="24"/>
        </w:rPr>
        <w:t xml:space="preserve">　　　　　　　　　　　　　　　　　　　　　　　　</w:t>
      </w:r>
      <w:r w:rsidR="00165E70">
        <w:rPr>
          <w:rFonts w:ascii="ＭＳ ゴシック" w:eastAsia="ＭＳ ゴシック" w:hAnsi="ＭＳ ゴシック" w:hint="eastAsia"/>
          <w:szCs w:val="24"/>
        </w:rPr>
        <w:t xml:space="preserve">　</w:t>
      </w:r>
      <w:r w:rsidR="00BA55B1">
        <w:rPr>
          <w:rFonts w:ascii="ＭＳ ゴシック" w:eastAsia="ＭＳ ゴシック" w:hAnsi="ＭＳ ゴシック" w:hint="eastAsia"/>
          <w:szCs w:val="24"/>
        </w:rPr>
        <w:t xml:space="preserve">　</w:t>
      </w:r>
      <w:r w:rsidR="00165E70">
        <w:rPr>
          <w:rFonts w:ascii="ＭＳ ゴシック" w:eastAsia="ＭＳ ゴシック" w:hAnsi="ＭＳ ゴシック" w:hint="eastAsia"/>
          <w:szCs w:val="24"/>
        </w:rPr>
        <w:t xml:space="preserve"> </w:t>
      </w:r>
      <w:r w:rsidR="00165E70" w:rsidRPr="00BA55B1">
        <w:rPr>
          <w:rFonts w:hAnsi="ＭＳ 明朝" w:hint="eastAsia"/>
          <w:sz w:val="22"/>
          <w:szCs w:val="22"/>
        </w:rPr>
        <w:t>(</w:t>
      </w:r>
      <w:r w:rsidRPr="00BA55B1">
        <w:rPr>
          <w:rFonts w:hAnsi="ＭＳ 明朝" w:hint="eastAsia"/>
          <w:sz w:val="22"/>
          <w:szCs w:val="22"/>
        </w:rPr>
        <w:t>単位：千円・％</w:t>
      </w:r>
      <w:r w:rsidR="00165E70" w:rsidRPr="00BA55B1">
        <w:rPr>
          <w:rFonts w:hAnsi="ＭＳ 明朝" w:hint="eastAsia"/>
          <w:sz w:val="22"/>
          <w:szCs w:val="22"/>
        </w:rPr>
        <w:t>)</w:t>
      </w:r>
    </w:p>
    <w:bookmarkStart w:id="1" w:name="_MON_1439109053"/>
    <w:bookmarkEnd w:id="1"/>
    <w:p w:rsidR="008F41AC" w:rsidRPr="0001579D" w:rsidRDefault="00594DFA" w:rsidP="008F41AC">
      <w:pPr>
        <w:spacing w:line="240" w:lineRule="auto"/>
        <w:rPr>
          <w:rFonts w:hAnsi="ＭＳ 明朝"/>
          <w:szCs w:val="24"/>
        </w:rPr>
      </w:pPr>
      <w:r w:rsidRPr="00101393">
        <w:rPr>
          <w:rFonts w:hAnsi="ＭＳ 明朝"/>
          <w:szCs w:val="24"/>
        </w:rPr>
        <w:object w:dxaOrig="12389" w:dyaOrig="9409">
          <v:shape id="_x0000_i1026" type="#_x0000_t75" style="width:486pt;height:374.75pt" o:ole="">
            <v:imagedata r:id="rId9" o:title=""/>
          </v:shape>
          <o:OLEObject Type="Embed" ProgID="Excel.Sheet.12" ShapeID="_x0000_i1026" DrawAspect="Content" ObjectID="_1639829429" r:id="rId10"/>
        </w:object>
      </w:r>
    </w:p>
    <w:p w:rsidR="00711008" w:rsidRPr="0001579D" w:rsidRDefault="00711008" w:rsidP="00DD0C22">
      <w:pPr>
        <w:spacing w:line="240" w:lineRule="auto"/>
        <w:rPr>
          <w:rFonts w:hAnsi="ＭＳ 明朝"/>
          <w:szCs w:val="24"/>
        </w:rPr>
      </w:pPr>
    </w:p>
    <w:p w:rsidR="00197222" w:rsidRPr="0001579D" w:rsidRDefault="00AA02E7" w:rsidP="002E1017">
      <w:pPr>
        <w:spacing w:line="240" w:lineRule="auto"/>
        <w:ind w:firstLineChars="100" w:firstLine="235"/>
        <w:rPr>
          <w:rFonts w:hAnsi="ＭＳ 明朝"/>
          <w:szCs w:val="24"/>
        </w:rPr>
      </w:pPr>
      <w:r w:rsidRPr="0001579D">
        <w:rPr>
          <w:rFonts w:ascii="ＭＳ ゴシック" w:eastAsia="ＭＳ ゴシック" w:hAnsi="ＭＳ ゴシック" w:hint="eastAsia"/>
          <w:szCs w:val="24"/>
        </w:rPr>
        <w:t>歳入歳出差引額</w:t>
      </w:r>
      <w:r w:rsidR="009922A5">
        <w:rPr>
          <w:rFonts w:ascii="ＭＳ ゴシック" w:eastAsia="ＭＳ ゴシック" w:hAnsi="ＭＳ ゴシック" w:hint="eastAsia"/>
          <w:szCs w:val="24"/>
        </w:rPr>
        <w:t xml:space="preserve">　　　　　　　　　　　　　　　　　　　　　　　</w:t>
      </w:r>
      <w:r w:rsidR="00165E70">
        <w:rPr>
          <w:rFonts w:ascii="ＭＳ ゴシック" w:eastAsia="ＭＳ ゴシック" w:hAnsi="ＭＳ ゴシック" w:hint="eastAsia"/>
          <w:szCs w:val="24"/>
        </w:rPr>
        <w:t xml:space="preserve">　</w:t>
      </w:r>
      <w:r w:rsidR="00BA55B1">
        <w:rPr>
          <w:rFonts w:ascii="ＭＳ ゴシック" w:eastAsia="ＭＳ ゴシック" w:hAnsi="ＭＳ ゴシック" w:hint="eastAsia"/>
          <w:szCs w:val="24"/>
        </w:rPr>
        <w:t xml:space="preserve">　</w:t>
      </w:r>
      <w:r w:rsidR="00165E70" w:rsidRPr="00BA55B1">
        <w:rPr>
          <w:rFonts w:ascii="ＭＳ ゴシック" w:eastAsia="ＭＳ ゴシック" w:hAnsi="ＭＳ ゴシック" w:hint="eastAsia"/>
          <w:sz w:val="22"/>
          <w:szCs w:val="22"/>
        </w:rPr>
        <w:t xml:space="preserve"> </w:t>
      </w:r>
      <w:r w:rsidR="00165E70" w:rsidRPr="00BA55B1">
        <w:rPr>
          <w:rFonts w:hAnsi="ＭＳ 明朝" w:hint="eastAsia"/>
          <w:sz w:val="22"/>
          <w:szCs w:val="22"/>
        </w:rPr>
        <w:t>(</w:t>
      </w:r>
      <w:r w:rsidR="00197222" w:rsidRPr="00BA55B1">
        <w:rPr>
          <w:rFonts w:hAnsi="ＭＳ 明朝" w:hint="eastAsia"/>
          <w:sz w:val="22"/>
          <w:szCs w:val="22"/>
        </w:rPr>
        <w:t>単位：千円・％</w:t>
      </w:r>
      <w:r w:rsidR="00165E70" w:rsidRPr="00BA55B1">
        <w:rPr>
          <w:rFonts w:hAnsi="ＭＳ 明朝" w:hint="eastAsia"/>
          <w:sz w:val="22"/>
          <w:szCs w:val="22"/>
        </w:rPr>
        <w:t>)</w:t>
      </w:r>
    </w:p>
    <w:bookmarkStart w:id="2" w:name="_MON_1439114563"/>
    <w:bookmarkEnd w:id="2"/>
    <w:p w:rsidR="008F41AC" w:rsidRDefault="004F1B47" w:rsidP="00DD0C22">
      <w:pPr>
        <w:spacing w:line="240" w:lineRule="auto"/>
        <w:rPr>
          <w:rFonts w:ascii="ＭＳ ゴシック" w:eastAsia="ＭＳ ゴシック" w:hAnsi="ＭＳ ゴシック"/>
          <w:szCs w:val="24"/>
        </w:rPr>
      </w:pPr>
      <w:r w:rsidRPr="00101393">
        <w:rPr>
          <w:rFonts w:ascii="ＭＳ ゴシック" w:eastAsia="ＭＳ ゴシック" w:hAnsi="ＭＳ ゴシック"/>
          <w:szCs w:val="24"/>
        </w:rPr>
        <w:object w:dxaOrig="8312" w:dyaOrig="3008">
          <v:shape id="_x0000_i1027" type="#_x0000_t75" style="width:481.1pt;height:171.8pt" o:ole="">
            <v:imagedata r:id="rId11" o:title=""/>
          </v:shape>
          <o:OLEObject Type="Embed" ProgID="Excel.Sheet.12" ShapeID="_x0000_i1027" DrawAspect="Content" ObjectID="_1639829430" r:id="rId12"/>
        </w:object>
      </w:r>
    </w:p>
    <w:p w:rsidR="00AA02E7" w:rsidRPr="0001579D" w:rsidRDefault="00AA02E7" w:rsidP="00DD0C22">
      <w:pPr>
        <w:spacing w:line="240" w:lineRule="auto"/>
        <w:rPr>
          <w:rFonts w:hAnsi="ＭＳ 明朝"/>
          <w:szCs w:val="24"/>
        </w:rPr>
      </w:pPr>
    </w:p>
    <w:p w:rsidR="00AA02E7" w:rsidRDefault="00AA02E7" w:rsidP="00DD0C22">
      <w:pPr>
        <w:spacing w:line="240" w:lineRule="auto"/>
        <w:rPr>
          <w:rFonts w:hAnsi="ＭＳ 明朝"/>
          <w:szCs w:val="24"/>
        </w:rPr>
      </w:pPr>
    </w:p>
    <w:p w:rsidR="009922A5" w:rsidRDefault="009922A5" w:rsidP="00DD0C22">
      <w:pPr>
        <w:spacing w:line="240" w:lineRule="auto"/>
        <w:rPr>
          <w:rFonts w:hAnsi="ＭＳ 明朝"/>
          <w:szCs w:val="24"/>
        </w:rPr>
      </w:pPr>
    </w:p>
    <w:p w:rsidR="002D2A4B" w:rsidRDefault="002D2A4B" w:rsidP="00DD0C22">
      <w:pPr>
        <w:spacing w:line="240" w:lineRule="auto"/>
        <w:rPr>
          <w:rFonts w:hAnsi="ＭＳ 明朝"/>
          <w:szCs w:val="24"/>
        </w:rPr>
      </w:pPr>
    </w:p>
    <w:p w:rsidR="00BC7BBB" w:rsidRDefault="00BC7BBB" w:rsidP="00DD0C22">
      <w:pPr>
        <w:spacing w:line="240" w:lineRule="auto"/>
        <w:rPr>
          <w:rFonts w:hAnsi="ＭＳ 明朝"/>
          <w:szCs w:val="24"/>
        </w:rPr>
      </w:pPr>
    </w:p>
    <w:p w:rsidR="00197222" w:rsidRPr="0001579D" w:rsidRDefault="00197222" w:rsidP="002E1017">
      <w:pPr>
        <w:spacing w:line="240" w:lineRule="auto"/>
        <w:ind w:firstLineChars="100" w:firstLine="235"/>
        <w:rPr>
          <w:rFonts w:hAnsi="ＭＳ 明朝"/>
          <w:szCs w:val="24"/>
        </w:rPr>
      </w:pPr>
      <w:r w:rsidRPr="0001579D">
        <w:rPr>
          <w:rFonts w:ascii="ＭＳ ゴシック" w:eastAsia="ＭＳ ゴシック" w:hAnsi="ＭＳ ゴシック" w:hint="eastAsia"/>
          <w:szCs w:val="24"/>
        </w:rPr>
        <w:t>国民健康保険税収納状況</w:t>
      </w:r>
      <w:r w:rsidR="009922A5">
        <w:rPr>
          <w:rFonts w:ascii="ＭＳ ゴシック" w:eastAsia="ＭＳ ゴシック" w:hAnsi="ＭＳ ゴシック" w:hint="eastAsia"/>
          <w:szCs w:val="24"/>
        </w:rPr>
        <w:t xml:space="preserve">　　　　　　　　　　　　　　　　　　</w:t>
      </w:r>
      <w:r w:rsidR="00165E70">
        <w:rPr>
          <w:rFonts w:ascii="ＭＳ ゴシック" w:eastAsia="ＭＳ ゴシック" w:hAnsi="ＭＳ ゴシック" w:hint="eastAsia"/>
          <w:szCs w:val="24"/>
        </w:rPr>
        <w:t xml:space="preserve">　 </w:t>
      </w:r>
      <w:r w:rsidR="00BA55B1">
        <w:rPr>
          <w:rFonts w:ascii="ＭＳ ゴシック" w:eastAsia="ＭＳ ゴシック" w:hAnsi="ＭＳ ゴシック" w:hint="eastAsia"/>
          <w:szCs w:val="24"/>
        </w:rPr>
        <w:t xml:space="preserve">　</w:t>
      </w:r>
      <w:r w:rsidR="009922A5">
        <w:rPr>
          <w:rFonts w:ascii="ＭＳ ゴシック" w:eastAsia="ＭＳ ゴシック" w:hAnsi="ＭＳ ゴシック" w:hint="eastAsia"/>
          <w:szCs w:val="24"/>
        </w:rPr>
        <w:t xml:space="preserve">　</w:t>
      </w:r>
      <w:r w:rsidR="00165E70" w:rsidRPr="00BA55B1">
        <w:rPr>
          <w:rFonts w:hAnsi="ＭＳ 明朝" w:hint="eastAsia"/>
          <w:sz w:val="22"/>
          <w:szCs w:val="22"/>
        </w:rPr>
        <w:t>(</w:t>
      </w:r>
      <w:r w:rsidRPr="00BA55B1">
        <w:rPr>
          <w:rFonts w:hAnsi="ＭＳ 明朝" w:hint="eastAsia"/>
          <w:sz w:val="22"/>
          <w:szCs w:val="22"/>
        </w:rPr>
        <w:t>単位：千円・％</w:t>
      </w:r>
      <w:r w:rsidR="00165E70" w:rsidRPr="00BA55B1">
        <w:rPr>
          <w:rFonts w:hAnsi="ＭＳ 明朝" w:hint="eastAsia"/>
          <w:sz w:val="22"/>
          <w:szCs w:val="22"/>
        </w:rPr>
        <w:t>)</w:t>
      </w:r>
    </w:p>
    <w:bookmarkStart w:id="3" w:name="_MON_1439115178"/>
    <w:bookmarkEnd w:id="3"/>
    <w:p w:rsidR="00D41B3F" w:rsidRDefault="006C1F1F" w:rsidP="00D41B3F">
      <w:pPr>
        <w:spacing w:line="240" w:lineRule="auto"/>
        <w:ind w:left="235" w:hangingChars="100" w:hanging="235"/>
        <w:rPr>
          <w:rFonts w:ascii="ＭＳ ゴシック" w:eastAsia="ＭＳ ゴシック" w:hAnsi="ＭＳ ゴシック"/>
          <w:szCs w:val="24"/>
        </w:rPr>
      </w:pPr>
      <w:r w:rsidRPr="00101393">
        <w:rPr>
          <w:rFonts w:ascii="ＭＳ ゴシック" w:eastAsia="ＭＳ ゴシック" w:hAnsi="ＭＳ ゴシック"/>
          <w:szCs w:val="24"/>
        </w:rPr>
        <w:object w:dxaOrig="10421" w:dyaOrig="6116">
          <v:shape id="_x0000_i1028" type="#_x0000_t75" style="width:481.1pt;height:277.35pt" o:ole="">
            <v:imagedata r:id="rId13" o:title=""/>
            <o:lock v:ext="edit" aspectratio="f"/>
          </v:shape>
          <o:OLEObject Type="Embed" ProgID="Excel.Sheet.12" ShapeID="_x0000_i1028" DrawAspect="Content" ObjectID="_1639829431" r:id="rId14"/>
        </w:object>
      </w:r>
    </w:p>
    <w:p w:rsidR="0001579D" w:rsidRPr="0001579D" w:rsidRDefault="0001579D" w:rsidP="001C0F7A">
      <w:pPr>
        <w:spacing w:line="240" w:lineRule="auto"/>
        <w:ind w:firstLineChars="100" w:firstLine="195"/>
        <w:rPr>
          <w:rFonts w:hAnsi="ＭＳ 明朝"/>
          <w:szCs w:val="24"/>
        </w:rPr>
      </w:pPr>
      <w:r w:rsidRPr="0001579D">
        <w:rPr>
          <w:rFonts w:hAnsi="ＭＳ 明朝" w:hint="eastAsia"/>
          <w:sz w:val="20"/>
        </w:rPr>
        <w:t>(注)「収入済額」欄中の（　）内は、「収入済額」に含まれる還付未了額である。</w:t>
      </w:r>
    </w:p>
    <w:p w:rsidR="00AA02E7" w:rsidRPr="00D41B3F" w:rsidRDefault="00AA02E7" w:rsidP="002E1017">
      <w:pPr>
        <w:spacing w:line="240" w:lineRule="auto"/>
        <w:ind w:left="235" w:hangingChars="100" w:hanging="235"/>
        <w:rPr>
          <w:rFonts w:hAnsi="ＭＳ 明朝"/>
          <w:szCs w:val="24"/>
        </w:rPr>
      </w:pPr>
    </w:p>
    <w:p w:rsidR="009922A5" w:rsidRPr="00314C76" w:rsidRDefault="009922A5" w:rsidP="002E1017">
      <w:pPr>
        <w:spacing w:line="240" w:lineRule="auto"/>
        <w:ind w:left="235" w:hangingChars="100" w:hanging="235"/>
        <w:rPr>
          <w:rFonts w:hAnsi="ＭＳ 明朝"/>
          <w:szCs w:val="24"/>
        </w:rPr>
      </w:pPr>
    </w:p>
    <w:p w:rsidR="00AA02E7" w:rsidRPr="00876A93" w:rsidRDefault="0001579D" w:rsidP="002E1017">
      <w:pPr>
        <w:spacing w:line="240" w:lineRule="auto"/>
        <w:ind w:firstLineChars="100" w:firstLine="235"/>
        <w:rPr>
          <w:rFonts w:hAnsi="ＭＳ 明朝"/>
          <w:szCs w:val="24"/>
        </w:rPr>
      </w:pPr>
      <w:r w:rsidRPr="001A0D2E">
        <w:rPr>
          <w:rFonts w:ascii="ＭＳ ゴシック" w:eastAsia="ＭＳ ゴシック" w:hAnsi="ＭＳ ゴシック" w:hint="eastAsia"/>
          <w:szCs w:val="24"/>
        </w:rPr>
        <w:t>国民健康保険税と保険給付費等の比較</w:t>
      </w:r>
    </w:p>
    <w:bookmarkStart w:id="4" w:name="_MON_1439118124"/>
    <w:bookmarkEnd w:id="4"/>
    <w:p w:rsidR="00E30CCE" w:rsidRDefault="001C17FC" w:rsidP="0093661D">
      <w:pPr>
        <w:spacing w:line="240" w:lineRule="auto"/>
        <w:ind w:left="588" w:hangingChars="250" w:hanging="588"/>
        <w:rPr>
          <w:rFonts w:hAnsi="ＭＳ 明朝"/>
          <w:szCs w:val="24"/>
        </w:rPr>
      </w:pPr>
      <w:r w:rsidRPr="00101393">
        <w:rPr>
          <w:rFonts w:hAnsi="ＭＳ 明朝"/>
          <w:szCs w:val="24"/>
        </w:rPr>
        <w:object w:dxaOrig="10095" w:dyaOrig="4691">
          <v:shape id="_x0000_i1029" type="#_x0000_t75" style="width:481.9pt;height:278.2pt" o:ole="">
            <v:imagedata r:id="rId15" o:title=""/>
          </v:shape>
          <o:OLEObject Type="Embed" ProgID="Excel.Sheet.12" ShapeID="_x0000_i1029" DrawAspect="Content" ObjectID="_1639829432" r:id="rId16"/>
        </w:object>
      </w:r>
      <w:r w:rsidR="00E30CCE">
        <w:rPr>
          <w:rFonts w:hAnsi="ＭＳ 明朝" w:hint="eastAsia"/>
          <w:szCs w:val="24"/>
        </w:rPr>
        <w:t xml:space="preserve">　　</w:t>
      </w:r>
    </w:p>
    <w:p w:rsidR="009507A5" w:rsidRDefault="009507A5" w:rsidP="00953ED9">
      <w:pPr>
        <w:spacing w:line="240" w:lineRule="auto"/>
        <w:rPr>
          <w:rFonts w:hAnsi="ＭＳ 明朝"/>
          <w:sz w:val="18"/>
          <w:szCs w:val="18"/>
        </w:rPr>
      </w:pPr>
    </w:p>
    <w:p w:rsidR="00746D3C" w:rsidRDefault="00746D3C" w:rsidP="00953ED9">
      <w:pPr>
        <w:spacing w:line="240" w:lineRule="auto"/>
        <w:rPr>
          <w:rFonts w:hAnsi="ＭＳ 明朝"/>
          <w:sz w:val="18"/>
          <w:szCs w:val="18"/>
        </w:rPr>
      </w:pPr>
    </w:p>
    <w:p w:rsidR="00F33D21" w:rsidRPr="00F33D21" w:rsidRDefault="00F33D21" w:rsidP="002E1017">
      <w:pPr>
        <w:spacing w:line="240" w:lineRule="auto"/>
        <w:ind w:firstLineChars="100" w:firstLine="235"/>
        <w:rPr>
          <w:rFonts w:hAnsi="ＭＳ 明朝"/>
          <w:szCs w:val="24"/>
        </w:rPr>
      </w:pPr>
      <w:r w:rsidRPr="00157125">
        <w:rPr>
          <w:rFonts w:ascii="ＭＳ ゴシック" w:eastAsia="ＭＳ ゴシック" w:hAnsi="ＭＳ ゴシック" w:hint="eastAsia"/>
          <w:szCs w:val="24"/>
        </w:rPr>
        <w:t>保険給付費の状況</w:t>
      </w:r>
      <w:r w:rsidR="009922A5">
        <w:rPr>
          <w:rFonts w:ascii="ＭＳ ゴシック" w:eastAsia="ＭＳ ゴシック" w:hAnsi="ＭＳ ゴシック" w:hint="eastAsia"/>
          <w:szCs w:val="24"/>
        </w:rPr>
        <w:t xml:space="preserve">　　　　　　　　　　　　　　　　　　　　　　　</w:t>
      </w:r>
      <w:r w:rsidR="00BA55B1">
        <w:rPr>
          <w:rFonts w:ascii="ＭＳ ゴシック" w:eastAsia="ＭＳ ゴシック" w:hAnsi="ＭＳ ゴシック" w:hint="eastAsia"/>
          <w:szCs w:val="24"/>
        </w:rPr>
        <w:t xml:space="preserve">　</w:t>
      </w:r>
      <w:r w:rsidR="00165E70">
        <w:rPr>
          <w:rFonts w:ascii="ＭＳ ゴシック" w:eastAsia="ＭＳ ゴシック" w:hAnsi="ＭＳ ゴシック" w:hint="eastAsia"/>
          <w:szCs w:val="24"/>
        </w:rPr>
        <w:t xml:space="preserve"> </w:t>
      </w:r>
      <w:r w:rsidR="00165E70" w:rsidRPr="00BA55B1">
        <w:rPr>
          <w:rFonts w:hAnsi="ＭＳ 明朝" w:hint="eastAsia"/>
          <w:sz w:val="22"/>
          <w:szCs w:val="22"/>
        </w:rPr>
        <w:t>(</w:t>
      </w:r>
      <w:r w:rsidRPr="00BA55B1">
        <w:rPr>
          <w:rFonts w:hAnsi="ＭＳ 明朝" w:hint="eastAsia"/>
          <w:sz w:val="22"/>
          <w:szCs w:val="22"/>
        </w:rPr>
        <w:t>単位：千円・件</w:t>
      </w:r>
      <w:r w:rsidR="00165E70" w:rsidRPr="00BA55B1">
        <w:rPr>
          <w:rFonts w:hAnsi="ＭＳ 明朝" w:hint="eastAsia"/>
          <w:sz w:val="22"/>
          <w:szCs w:val="22"/>
        </w:rPr>
        <w:t>)</w:t>
      </w:r>
    </w:p>
    <w:bookmarkStart w:id="5" w:name="_MON_1439122633"/>
    <w:bookmarkEnd w:id="5"/>
    <w:p w:rsidR="00E30CCE" w:rsidRPr="00F33D21" w:rsidRDefault="004F1B47" w:rsidP="00DD0C22">
      <w:pPr>
        <w:spacing w:line="240" w:lineRule="auto"/>
        <w:rPr>
          <w:rFonts w:hAnsi="ＭＳ 明朝"/>
          <w:szCs w:val="24"/>
        </w:rPr>
      </w:pPr>
      <w:r w:rsidRPr="00101393">
        <w:rPr>
          <w:rFonts w:hAnsi="ＭＳ 明朝"/>
          <w:szCs w:val="24"/>
        </w:rPr>
        <w:object w:dxaOrig="9473" w:dyaOrig="5448">
          <v:shape id="_x0000_i1030" type="#_x0000_t75" style="width:481.9pt;height:281.45pt" o:ole="" o:preferrelative="f">
            <v:imagedata r:id="rId17" o:title=""/>
          </v:shape>
          <o:OLEObject Type="Embed" ProgID="Excel.Sheet.12" ShapeID="_x0000_i1030" DrawAspect="Content" ObjectID="_1639829433" r:id="rId18"/>
        </w:object>
      </w:r>
    </w:p>
    <w:p w:rsidR="008572EB" w:rsidRDefault="008572EB" w:rsidP="00DD0C22">
      <w:pPr>
        <w:spacing w:line="240" w:lineRule="auto"/>
        <w:rPr>
          <w:rFonts w:hAnsi="ＭＳ 明朝"/>
          <w:szCs w:val="24"/>
        </w:rPr>
        <w:sectPr w:rsidR="008572EB" w:rsidSect="008572EB">
          <w:footerReference w:type="default" r:id="rId19"/>
          <w:pgSz w:w="11906" w:h="16838" w:code="9"/>
          <w:pgMar w:top="1134" w:right="1134" w:bottom="1134" w:left="1134" w:header="851" w:footer="510" w:gutter="0"/>
          <w:pgNumType w:fmt="numberInDash" w:start="34"/>
          <w:cols w:space="425"/>
          <w:docGrid w:type="linesAndChars" w:linePitch="383" w:charSpace="-1010"/>
        </w:sectPr>
      </w:pPr>
    </w:p>
    <w:p w:rsidR="008572EB" w:rsidRPr="00CD42E6" w:rsidRDefault="008572EB" w:rsidP="008572EB">
      <w:pPr>
        <w:pStyle w:val="a8"/>
        <w:tabs>
          <w:tab w:val="clear" w:pos="4252"/>
          <w:tab w:val="clear" w:pos="8504"/>
        </w:tabs>
        <w:snapToGrid/>
        <w:spacing w:line="240" w:lineRule="auto"/>
        <w:rPr>
          <w:rFonts w:ascii="ＭＳ ゴシック" w:eastAsia="ＭＳ ゴシック" w:hAnsi="ＭＳ ゴシック"/>
          <w:szCs w:val="24"/>
        </w:rPr>
      </w:pPr>
      <w:r>
        <w:rPr>
          <w:rFonts w:ascii="ＭＳ ゴシック" w:eastAsia="ＭＳ ゴシック" w:hAnsi="ＭＳ ゴシック" w:hint="eastAsia"/>
          <w:szCs w:val="24"/>
        </w:rPr>
        <w:t>２　荻布奨学金</w:t>
      </w:r>
      <w:r w:rsidRPr="00CD42E6">
        <w:rPr>
          <w:rFonts w:ascii="ＭＳ ゴシック" w:eastAsia="ＭＳ ゴシック" w:hAnsi="ＭＳ ゴシック" w:hint="eastAsia"/>
          <w:szCs w:val="24"/>
        </w:rPr>
        <w:t>事業会計</w:t>
      </w:r>
    </w:p>
    <w:p w:rsidR="008572EB" w:rsidRDefault="008572EB" w:rsidP="008572EB">
      <w:pPr>
        <w:spacing w:line="240" w:lineRule="auto"/>
        <w:ind w:leftChars="100" w:left="240" w:firstLineChars="100" w:firstLine="240"/>
        <w:rPr>
          <w:rFonts w:hAnsi="ＭＳ 明朝"/>
          <w:szCs w:val="24"/>
        </w:rPr>
      </w:pPr>
      <w:r>
        <w:rPr>
          <w:rFonts w:hAnsi="ＭＳ 明朝" w:hint="eastAsia"/>
          <w:szCs w:val="24"/>
        </w:rPr>
        <w:t>当年度は歳入歳出決算額とも1,842千円の同額</w:t>
      </w:r>
      <w:r w:rsidRPr="0076484A">
        <w:rPr>
          <w:rFonts w:hAnsi="ＭＳ 明朝" w:hint="eastAsia"/>
          <w:szCs w:val="24"/>
        </w:rPr>
        <w:t>である。</w:t>
      </w:r>
    </w:p>
    <w:p w:rsidR="008572EB" w:rsidRDefault="008572EB" w:rsidP="008572EB">
      <w:pPr>
        <w:spacing w:line="240" w:lineRule="auto"/>
        <w:ind w:leftChars="100" w:left="240" w:firstLineChars="100" w:firstLine="240"/>
        <w:contextualSpacing/>
        <w:jc w:val="distribute"/>
        <w:rPr>
          <w:rFonts w:hAnsi="ＭＳ 明朝"/>
          <w:szCs w:val="24"/>
        </w:rPr>
      </w:pPr>
      <w:r w:rsidRPr="001A4B86">
        <w:rPr>
          <w:rFonts w:hAnsi="ＭＳ 明朝" w:hint="eastAsia"/>
          <w:szCs w:val="24"/>
        </w:rPr>
        <w:t>歳入では、荻布奨学基金からの</w:t>
      </w:r>
      <w:r w:rsidRPr="00FF18FF">
        <w:rPr>
          <w:rFonts w:hAnsi="ＭＳ 明朝" w:hint="eastAsia"/>
          <w:szCs w:val="24"/>
        </w:rPr>
        <w:t>繰入金</w:t>
      </w:r>
      <w:r>
        <w:rPr>
          <w:rFonts w:hAnsi="ＭＳ 明朝" w:hint="eastAsia"/>
          <w:szCs w:val="24"/>
        </w:rPr>
        <w:t>1,324千円は、前年</w:t>
      </w:r>
      <w:r w:rsidRPr="0076484A">
        <w:rPr>
          <w:rFonts w:hAnsi="ＭＳ 明朝" w:hint="eastAsia"/>
          <w:szCs w:val="24"/>
        </w:rPr>
        <w:t>度に比べ387</w:t>
      </w:r>
      <w:r w:rsidRPr="002F05E2">
        <w:rPr>
          <w:rFonts w:hAnsi="ＭＳ 明朝" w:hint="eastAsia"/>
          <w:szCs w:val="24"/>
        </w:rPr>
        <w:t>千円(</w:t>
      </w:r>
      <w:r>
        <w:rPr>
          <w:rFonts w:hAnsi="ＭＳ 明朝" w:hint="eastAsia"/>
          <w:szCs w:val="24"/>
        </w:rPr>
        <w:t>41.3</w:t>
      </w:r>
      <w:r w:rsidRPr="002F05E2">
        <w:rPr>
          <w:rFonts w:hAnsi="ＭＳ 明朝" w:hint="eastAsia"/>
          <w:szCs w:val="24"/>
        </w:rPr>
        <w:t>％)</w:t>
      </w:r>
    </w:p>
    <w:p w:rsidR="008572EB" w:rsidRPr="00FF18FF" w:rsidRDefault="008572EB" w:rsidP="008572EB">
      <w:pPr>
        <w:spacing w:line="240" w:lineRule="auto"/>
        <w:ind w:firstLineChars="100" w:firstLine="240"/>
        <w:contextualSpacing/>
        <w:rPr>
          <w:rFonts w:hAnsi="ＭＳ 明朝"/>
          <w:szCs w:val="24"/>
        </w:rPr>
      </w:pPr>
      <w:r w:rsidRPr="002F05E2">
        <w:rPr>
          <w:rFonts w:hAnsi="ＭＳ 明朝" w:hint="eastAsia"/>
          <w:szCs w:val="24"/>
        </w:rPr>
        <w:t>増加している。</w:t>
      </w:r>
    </w:p>
    <w:p w:rsidR="008572EB" w:rsidRPr="00FF18FF" w:rsidRDefault="008572EB" w:rsidP="008572EB">
      <w:pPr>
        <w:pStyle w:val="a8"/>
        <w:tabs>
          <w:tab w:val="clear" w:pos="4252"/>
          <w:tab w:val="clear" w:pos="8504"/>
        </w:tabs>
        <w:snapToGrid/>
        <w:spacing w:line="240" w:lineRule="auto"/>
        <w:ind w:firstLineChars="200" w:firstLine="480"/>
        <w:contextualSpacing/>
        <w:rPr>
          <w:rFonts w:hAnsi="ＭＳ 明朝"/>
          <w:szCs w:val="24"/>
        </w:rPr>
      </w:pPr>
      <w:r w:rsidRPr="00FF18FF">
        <w:rPr>
          <w:rFonts w:hAnsi="ＭＳ 明朝" w:hint="eastAsia"/>
          <w:szCs w:val="24"/>
        </w:rPr>
        <w:t>奨学金は、</w:t>
      </w:r>
      <w:r w:rsidRPr="00514106">
        <w:rPr>
          <w:rFonts w:hAnsi="ＭＳ 明朝" w:hint="eastAsia"/>
          <w:szCs w:val="24"/>
        </w:rPr>
        <w:t>1</w:t>
      </w:r>
      <w:r>
        <w:rPr>
          <w:rFonts w:hAnsi="ＭＳ 明朝" w:hint="eastAsia"/>
          <w:szCs w:val="24"/>
        </w:rPr>
        <w:t>9</w:t>
      </w:r>
      <w:r w:rsidRPr="00514106">
        <w:rPr>
          <w:rFonts w:hAnsi="ＭＳ 明朝" w:hint="eastAsia"/>
          <w:szCs w:val="24"/>
        </w:rPr>
        <w:t>人の高校生及び高専生に対し</w:t>
      </w:r>
      <w:r>
        <w:rPr>
          <w:rFonts w:hAnsi="ＭＳ 明朝" w:hint="eastAsia"/>
          <w:szCs w:val="24"/>
        </w:rPr>
        <w:t>1,824</w:t>
      </w:r>
      <w:r w:rsidRPr="00FF18FF">
        <w:rPr>
          <w:rFonts w:hAnsi="ＭＳ 明朝" w:hint="eastAsia"/>
          <w:szCs w:val="24"/>
        </w:rPr>
        <w:t>千円支給されている。</w:t>
      </w:r>
    </w:p>
    <w:p w:rsidR="008572EB" w:rsidRPr="00332498" w:rsidRDefault="008572EB" w:rsidP="008572EB">
      <w:pPr>
        <w:kinsoku w:val="0"/>
        <w:overflowPunct w:val="0"/>
        <w:snapToGrid w:val="0"/>
        <w:spacing w:line="240" w:lineRule="auto"/>
        <w:rPr>
          <w:rFonts w:hAnsi="ＭＳ 明朝"/>
          <w:szCs w:val="24"/>
        </w:rPr>
      </w:pPr>
    </w:p>
    <w:p w:rsidR="008572EB" w:rsidRPr="00CD42E6" w:rsidRDefault="008572EB" w:rsidP="008572EB">
      <w:pPr>
        <w:spacing w:line="240" w:lineRule="auto"/>
        <w:ind w:firstLineChars="100" w:firstLine="240"/>
        <w:rPr>
          <w:rFonts w:hAnsi="ＭＳ 明朝"/>
          <w:szCs w:val="24"/>
        </w:rPr>
      </w:pPr>
      <w:r w:rsidRPr="00CD42E6">
        <w:rPr>
          <w:rFonts w:ascii="ＭＳ ゴシック" w:eastAsia="ＭＳ ゴシック" w:hAnsi="ＭＳ ゴシック" w:hint="eastAsia"/>
          <w:szCs w:val="24"/>
        </w:rPr>
        <w:t>歳入決算状況</w:t>
      </w:r>
      <w:r>
        <w:rPr>
          <w:rFonts w:ascii="ＭＳ ゴシック" w:eastAsia="ＭＳ ゴシック" w:hAnsi="ＭＳ ゴシック" w:hint="eastAsia"/>
          <w:szCs w:val="24"/>
        </w:rPr>
        <w:t xml:space="preserve">   　　                                           　</w:t>
      </w:r>
      <w:r w:rsidRPr="00922A43">
        <w:rPr>
          <w:rFonts w:hAnsi="ＭＳ 明朝" w:hint="eastAsia"/>
          <w:sz w:val="22"/>
          <w:szCs w:val="22"/>
        </w:rPr>
        <w:t>(単位：千円・％)</w:t>
      </w:r>
    </w:p>
    <w:bookmarkStart w:id="6" w:name="_MON_1439124706"/>
    <w:bookmarkEnd w:id="6"/>
    <w:p w:rsidR="008572EB" w:rsidRPr="00CD42E6" w:rsidRDefault="008572EB" w:rsidP="008572EB">
      <w:pPr>
        <w:kinsoku w:val="0"/>
        <w:overflowPunct w:val="0"/>
        <w:snapToGrid w:val="0"/>
        <w:spacing w:line="240" w:lineRule="auto"/>
        <w:rPr>
          <w:rFonts w:hAnsi="ＭＳ 明朝"/>
          <w:szCs w:val="24"/>
        </w:rPr>
      </w:pPr>
      <w:r w:rsidRPr="00560CCB">
        <w:rPr>
          <w:rFonts w:hAnsi="ＭＳ 明朝"/>
          <w:szCs w:val="24"/>
        </w:rPr>
        <w:object w:dxaOrig="11310" w:dyaOrig="3897">
          <v:shape id="_x0000_i1031" type="#_x0000_t75" style="width:478.65pt;height:166.1pt" o:ole="">
            <v:imagedata r:id="rId20" o:title=""/>
          </v:shape>
          <o:OLEObject Type="Embed" ProgID="Excel.Sheet.12" ShapeID="_x0000_i1031" DrawAspect="Content" ObjectID="_1639829434" r:id="rId21"/>
        </w:object>
      </w:r>
    </w:p>
    <w:p w:rsidR="008572EB" w:rsidRDefault="008572EB" w:rsidP="008572EB">
      <w:pPr>
        <w:kinsoku w:val="0"/>
        <w:overflowPunct w:val="0"/>
        <w:snapToGrid w:val="0"/>
        <w:spacing w:line="240" w:lineRule="auto"/>
        <w:ind w:firstLineChars="100" w:firstLine="240"/>
        <w:rPr>
          <w:rFonts w:ascii="ＭＳ ゴシック" w:eastAsia="ＭＳ ゴシック" w:hAnsi="ＭＳ ゴシック"/>
          <w:szCs w:val="24"/>
        </w:rPr>
      </w:pPr>
    </w:p>
    <w:p w:rsidR="008572EB" w:rsidRPr="00CD42E6" w:rsidRDefault="008572EB" w:rsidP="008572EB">
      <w:pPr>
        <w:kinsoku w:val="0"/>
        <w:overflowPunct w:val="0"/>
        <w:snapToGrid w:val="0"/>
        <w:spacing w:line="240" w:lineRule="auto"/>
        <w:ind w:firstLineChars="100" w:firstLine="240"/>
        <w:rPr>
          <w:rFonts w:hAnsi="ＭＳ 明朝"/>
          <w:szCs w:val="24"/>
        </w:rPr>
      </w:pPr>
      <w:r w:rsidRPr="002B080D">
        <w:rPr>
          <w:rFonts w:ascii="ＭＳ ゴシック" w:eastAsia="ＭＳ ゴシック" w:hAnsi="ＭＳ ゴシック" w:hint="eastAsia"/>
          <w:szCs w:val="24"/>
        </w:rPr>
        <w:t>歳出決算状況</w:t>
      </w:r>
      <w:r>
        <w:rPr>
          <w:rFonts w:ascii="ＭＳ ゴシック" w:eastAsia="ＭＳ ゴシック" w:hAnsi="ＭＳ ゴシック" w:hint="eastAsia"/>
          <w:szCs w:val="24"/>
        </w:rPr>
        <w:t xml:space="preserve">　　　　　　　　　　　　　　　　　　　　　　　　　　</w:t>
      </w:r>
      <w:r w:rsidRPr="00922A43">
        <w:rPr>
          <w:rFonts w:hAnsi="ＭＳ 明朝" w:hint="eastAsia"/>
          <w:sz w:val="22"/>
          <w:szCs w:val="22"/>
        </w:rPr>
        <w:t>(単位：千円・％)</w:t>
      </w:r>
    </w:p>
    <w:bookmarkStart w:id="7" w:name="_MON_1439127382"/>
    <w:bookmarkEnd w:id="7"/>
    <w:p w:rsidR="008572EB" w:rsidRDefault="008572EB" w:rsidP="008572EB">
      <w:pPr>
        <w:kinsoku w:val="0"/>
        <w:overflowPunct w:val="0"/>
        <w:snapToGrid w:val="0"/>
        <w:spacing w:line="240" w:lineRule="auto"/>
        <w:rPr>
          <w:rFonts w:hAnsi="ＭＳ 明朝"/>
          <w:szCs w:val="24"/>
        </w:rPr>
      </w:pPr>
      <w:r w:rsidRPr="00560CCB">
        <w:rPr>
          <w:rFonts w:hAnsi="ＭＳ 明朝"/>
          <w:szCs w:val="24"/>
        </w:rPr>
        <w:object w:dxaOrig="9605" w:dyaOrig="1651">
          <v:shape id="_x0000_i1032" type="#_x0000_t75" style="width:479.45pt;height:81pt" o:ole="">
            <v:imagedata r:id="rId22" o:title=""/>
          </v:shape>
          <o:OLEObject Type="Embed" ProgID="Excel.Sheet.12" ShapeID="_x0000_i1032" DrawAspect="Content" ObjectID="_1639829435" r:id="rId23"/>
        </w:object>
      </w:r>
    </w:p>
    <w:p w:rsidR="008572EB" w:rsidRPr="00CD42E6" w:rsidRDefault="008572EB" w:rsidP="008572EB">
      <w:pPr>
        <w:kinsoku w:val="0"/>
        <w:overflowPunct w:val="0"/>
        <w:snapToGrid w:val="0"/>
        <w:spacing w:line="240" w:lineRule="auto"/>
        <w:rPr>
          <w:rFonts w:hAnsi="ＭＳ 明朝"/>
          <w:szCs w:val="24"/>
        </w:rPr>
      </w:pPr>
    </w:p>
    <w:p w:rsidR="008572EB" w:rsidRDefault="008572EB" w:rsidP="008572EB">
      <w:pPr>
        <w:kinsoku w:val="0"/>
        <w:overflowPunct w:val="0"/>
        <w:snapToGrid w:val="0"/>
        <w:spacing w:line="240" w:lineRule="auto"/>
        <w:ind w:firstLineChars="100" w:firstLine="240"/>
        <w:rPr>
          <w:rFonts w:hAnsi="ＭＳ 明朝"/>
          <w:szCs w:val="24"/>
        </w:rPr>
      </w:pPr>
      <w:r w:rsidRPr="00D320AF">
        <w:rPr>
          <w:rFonts w:asciiTheme="majorEastAsia" w:eastAsiaTheme="majorEastAsia" w:hAnsiTheme="majorEastAsia" w:hint="eastAsia"/>
          <w:szCs w:val="24"/>
        </w:rPr>
        <w:t>歳入歳出差引額</w:t>
      </w:r>
      <w:r>
        <w:rPr>
          <w:rFonts w:hAnsi="ＭＳ 明朝" w:hint="eastAsia"/>
          <w:szCs w:val="24"/>
        </w:rPr>
        <w:t xml:space="preserve">　　　　　　　　　　　　　　　　　　　　　　　　　</w:t>
      </w:r>
      <w:r w:rsidRPr="00922A43">
        <w:rPr>
          <w:rFonts w:hAnsi="ＭＳ 明朝" w:hint="eastAsia"/>
          <w:sz w:val="22"/>
          <w:szCs w:val="22"/>
        </w:rPr>
        <w:t>(単位：千円・％)</w:t>
      </w:r>
    </w:p>
    <w:bookmarkStart w:id="8" w:name="_MON_1439128590"/>
    <w:bookmarkEnd w:id="8"/>
    <w:p w:rsidR="008572EB" w:rsidRDefault="008572EB" w:rsidP="008572EB">
      <w:pPr>
        <w:kinsoku w:val="0"/>
        <w:overflowPunct w:val="0"/>
        <w:snapToGrid w:val="0"/>
        <w:spacing w:line="240" w:lineRule="auto"/>
        <w:rPr>
          <w:rFonts w:hAnsi="ＭＳ 明朝"/>
          <w:szCs w:val="24"/>
        </w:rPr>
      </w:pPr>
      <w:r w:rsidRPr="00560CCB">
        <w:rPr>
          <w:rFonts w:hAnsi="ＭＳ 明朝"/>
          <w:szCs w:val="24"/>
        </w:rPr>
        <w:object w:dxaOrig="9687" w:dyaOrig="2196">
          <v:shape id="_x0000_i1033" type="#_x0000_t75" style="width:481.1pt;height:108.8pt" o:ole="">
            <v:imagedata r:id="rId24" o:title=""/>
          </v:shape>
          <o:OLEObject Type="Embed" ProgID="Excel.Sheet.12" ShapeID="_x0000_i1033" DrawAspect="Content" ObjectID="_1639829436" r:id="rId25"/>
        </w:object>
      </w:r>
    </w:p>
    <w:p w:rsidR="008572EB" w:rsidRDefault="008572EB" w:rsidP="008572EB">
      <w:pPr>
        <w:kinsoku w:val="0"/>
        <w:overflowPunct w:val="0"/>
        <w:snapToGrid w:val="0"/>
        <w:spacing w:line="240" w:lineRule="auto"/>
        <w:ind w:firstLineChars="100" w:firstLine="240"/>
        <w:rPr>
          <w:rFonts w:hAnsi="ＭＳ 明朝"/>
          <w:szCs w:val="24"/>
        </w:rPr>
      </w:pPr>
      <w:r w:rsidRPr="00362883">
        <w:rPr>
          <w:rFonts w:ascii="ＭＳ ゴシック" w:eastAsia="ＭＳ ゴシック" w:hAnsi="ＭＳ ゴシック" w:hint="eastAsia"/>
          <w:szCs w:val="24"/>
        </w:rPr>
        <w:t>奨学金支給状況</w:t>
      </w:r>
      <w:r>
        <w:rPr>
          <w:rFonts w:hAnsi="ＭＳ 明朝" w:hint="eastAsia"/>
          <w:szCs w:val="24"/>
        </w:rPr>
        <w:t xml:space="preserve">　　　　　　　　　　　　　　　　　　　　　　　　　</w:t>
      </w:r>
      <w:r w:rsidRPr="00922A43">
        <w:rPr>
          <w:rFonts w:hAnsi="ＭＳ 明朝" w:hint="eastAsia"/>
          <w:sz w:val="22"/>
          <w:szCs w:val="22"/>
        </w:rPr>
        <w:t>(単位：千円・％)</w:t>
      </w:r>
    </w:p>
    <w:bookmarkStart w:id="9" w:name="_MON_1439191055"/>
    <w:bookmarkEnd w:id="9"/>
    <w:p w:rsidR="008572EB" w:rsidRDefault="008572EB" w:rsidP="008572EB">
      <w:pPr>
        <w:kinsoku w:val="0"/>
        <w:overflowPunct w:val="0"/>
        <w:snapToGrid w:val="0"/>
        <w:spacing w:line="240" w:lineRule="auto"/>
        <w:rPr>
          <w:rFonts w:hAnsi="ＭＳ 明朝"/>
          <w:szCs w:val="24"/>
        </w:rPr>
      </w:pPr>
      <w:r w:rsidRPr="00560CCB">
        <w:rPr>
          <w:rFonts w:hAnsi="ＭＳ 明朝"/>
          <w:szCs w:val="24"/>
        </w:rPr>
        <w:object w:dxaOrig="9359" w:dyaOrig="2059">
          <v:shape id="_x0000_i1034" type="#_x0000_t75" style="width:480.25pt;height:105.55pt" o:ole="">
            <v:imagedata r:id="rId26" o:title=""/>
          </v:shape>
          <o:OLEObject Type="Embed" ProgID="Excel.Sheet.12" ShapeID="_x0000_i1034" DrawAspect="Content" ObjectID="_1639829437" r:id="rId27"/>
        </w:object>
      </w:r>
    </w:p>
    <w:p w:rsidR="008572EB" w:rsidRDefault="008572EB" w:rsidP="00DD0C22">
      <w:pPr>
        <w:spacing w:line="240" w:lineRule="auto"/>
        <w:rPr>
          <w:rFonts w:hAnsi="ＭＳ 明朝"/>
          <w:szCs w:val="24"/>
        </w:rPr>
      </w:pPr>
      <w:r>
        <w:rPr>
          <w:rFonts w:hAnsi="ＭＳ 明朝"/>
          <w:szCs w:val="24"/>
        </w:rPr>
        <w:br w:type="page"/>
      </w:r>
    </w:p>
    <w:p w:rsidR="008572EB" w:rsidRPr="00CD42E6" w:rsidRDefault="008572EB" w:rsidP="008572EB">
      <w:pPr>
        <w:pStyle w:val="a8"/>
        <w:tabs>
          <w:tab w:val="clear" w:pos="4252"/>
          <w:tab w:val="clear" w:pos="8504"/>
        </w:tabs>
        <w:snapToGrid/>
        <w:spacing w:line="240" w:lineRule="auto"/>
        <w:rPr>
          <w:rFonts w:ascii="ＭＳ ゴシック" w:eastAsia="ＭＳ ゴシック" w:hAnsi="ＭＳ ゴシック"/>
          <w:szCs w:val="24"/>
        </w:rPr>
      </w:pPr>
      <w:r>
        <w:rPr>
          <w:rFonts w:ascii="ＭＳ ゴシック" w:eastAsia="ＭＳ ゴシック" w:hAnsi="ＭＳ ゴシック" w:hint="eastAsia"/>
          <w:szCs w:val="24"/>
        </w:rPr>
        <w:t>３　駐車場</w:t>
      </w:r>
      <w:r w:rsidRPr="00CD42E6">
        <w:rPr>
          <w:rFonts w:ascii="ＭＳ ゴシック" w:eastAsia="ＭＳ ゴシック" w:hAnsi="ＭＳ ゴシック" w:hint="eastAsia"/>
          <w:szCs w:val="24"/>
        </w:rPr>
        <w:t>事業会計</w:t>
      </w:r>
    </w:p>
    <w:p w:rsidR="008572EB" w:rsidRPr="0080664D" w:rsidRDefault="008572EB" w:rsidP="008572EB">
      <w:pPr>
        <w:spacing w:line="240" w:lineRule="auto"/>
        <w:ind w:firstLineChars="200" w:firstLine="480"/>
        <w:rPr>
          <w:rFonts w:hAnsi="ＭＳ 明朝"/>
          <w:szCs w:val="24"/>
        </w:rPr>
      </w:pPr>
      <w:r w:rsidRPr="0080664D">
        <w:rPr>
          <w:rFonts w:hAnsi="ＭＳ 明朝" w:hint="eastAsia"/>
          <w:szCs w:val="24"/>
        </w:rPr>
        <w:t>当年度は歳入</w:t>
      </w:r>
      <w:r>
        <w:rPr>
          <w:rFonts w:hAnsi="ＭＳ 明朝" w:hint="eastAsia"/>
          <w:szCs w:val="24"/>
        </w:rPr>
        <w:t>歳出</w:t>
      </w:r>
      <w:r w:rsidRPr="0080664D">
        <w:rPr>
          <w:rFonts w:hAnsi="ＭＳ 明朝" w:hint="eastAsia"/>
          <w:szCs w:val="24"/>
        </w:rPr>
        <w:t>決算額</w:t>
      </w:r>
      <w:r>
        <w:rPr>
          <w:rFonts w:hAnsi="ＭＳ 明朝" w:hint="eastAsia"/>
          <w:szCs w:val="24"/>
        </w:rPr>
        <w:t>とも</w:t>
      </w:r>
      <w:r w:rsidRPr="0080664D">
        <w:rPr>
          <w:rFonts w:hAnsi="ＭＳ 明朝" w:hint="eastAsia"/>
          <w:szCs w:val="24"/>
        </w:rPr>
        <w:t>390,601</w:t>
      </w:r>
      <w:r>
        <w:rPr>
          <w:rFonts w:hAnsi="ＭＳ 明朝" w:hint="eastAsia"/>
          <w:szCs w:val="24"/>
        </w:rPr>
        <w:t>千円の</w:t>
      </w:r>
      <w:r w:rsidRPr="0080664D">
        <w:rPr>
          <w:rFonts w:hAnsi="ＭＳ 明朝" w:hint="eastAsia"/>
          <w:szCs w:val="24"/>
        </w:rPr>
        <w:t>同額である。</w:t>
      </w:r>
    </w:p>
    <w:p w:rsidR="008572EB" w:rsidRPr="00721CBE" w:rsidRDefault="008572EB" w:rsidP="008572EB">
      <w:pPr>
        <w:spacing w:line="240" w:lineRule="auto"/>
        <w:ind w:leftChars="100" w:left="240" w:firstLineChars="100" w:firstLine="240"/>
        <w:rPr>
          <w:rFonts w:hAnsi="ＭＳ 明朝"/>
          <w:spacing w:val="1"/>
          <w:szCs w:val="24"/>
        </w:rPr>
      </w:pPr>
      <w:r w:rsidRPr="0080664D">
        <w:rPr>
          <w:rFonts w:hAnsi="ＭＳ 明朝" w:hint="eastAsia"/>
          <w:szCs w:val="24"/>
        </w:rPr>
        <w:t>事業収入は</w:t>
      </w:r>
      <w:r>
        <w:rPr>
          <w:rFonts w:hAnsi="ＭＳ 明朝" w:hint="eastAsia"/>
          <w:szCs w:val="24"/>
        </w:rPr>
        <w:t>252,791</w:t>
      </w:r>
      <w:r w:rsidRPr="0080664D">
        <w:rPr>
          <w:rFonts w:hAnsi="ＭＳ 明朝" w:hint="eastAsia"/>
          <w:szCs w:val="24"/>
        </w:rPr>
        <w:t>千円で、前年度に比べ13,527千円(5.7％)増加している。</w:t>
      </w:r>
      <w:r w:rsidRPr="008572EB">
        <w:rPr>
          <w:rFonts w:hAnsi="ＭＳ 明朝" w:hint="eastAsia"/>
          <w:szCs w:val="24"/>
          <w:fitText w:val="486" w:id="-2127310080"/>
        </w:rPr>
        <w:t>これ</w:t>
      </w:r>
      <w:r w:rsidRPr="0080664D">
        <w:rPr>
          <w:rFonts w:hAnsi="ＭＳ 明朝" w:hint="eastAsia"/>
          <w:szCs w:val="24"/>
        </w:rPr>
        <w:t>は、御旅屋駐車場の事業収入が661千円減少したものの、高</w:t>
      </w:r>
      <w:r w:rsidRPr="00A0587F">
        <w:rPr>
          <w:rFonts w:hAnsi="ＭＳ 明朝" w:hint="eastAsia"/>
          <w:szCs w:val="24"/>
        </w:rPr>
        <w:t>岡中央駐車場で13,923千円、高岡駐車場で</w:t>
      </w:r>
      <w:r>
        <w:rPr>
          <w:rFonts w:hAnsi="ＭＳ 明朝" w:hint="eastAsia"/>
          <w:szCs w:val="24"/>
        </w:rPr>
        <w:t>265</w:t>
      </w:r>
      <w:r w:rsidRPr="00A0587F">
        <w:rPr>
          <w:rFonts w:hAnsi="ＭＳ 明朝" w:hint="eastAsia"/>
          <w:szCs w:val="24"/>
        </w:rPr>
        <w:t>千円それぞれ</w:t>
      </w:r>
      <w:r>
        <w:rPr>
          <w:rFonts w:hAnsi="ＭＳ 明朝" w:hint="eastAsia"/>
          <w:szCs w:val="24"/>
        </w:rPr>
        <w:t>増加</w:t>
      </w:r>
      <w:r w:rsidRPr="00A0587F">
        <w:rPr>
          <w:rFonts w:hAnsi="ＭＳ 明朝" w:hint="eastAsia"/>
          <w:szCs w:val="24"/>
        </w:rPr>
        <w:t>したことによるものである。</w:t>
      </w:r>
    </w:p>
    <w:p w:rsidR="008572EB" w:rsidRPr="00F86F56" w:rsidRDefault="008572EB" w:rsidP="008572EB">
      <w:pPr>
        <w:spacing w:line="240" w:lineRule="auto"/>
        <w:ind w:leftChars="100" w:left="240"/>
        <w:rPr>
          <w:rFonts w:hAnsi="ＭＳ 明朝"/>
          <w:szCs w:val="24"/>
        </w:rPr>
      </w:pPr>
      <w:r>
        <w:rPr>
          <w:rFonts w:hAnsi="ＭＳ 明朝" w:hint="eastAsia"/>
          <w:szCs w:val="24"/>
        </w:rPr>
        <w:t xml:space="preserve">　地方債は、起債の目的、限度額、起債の方法、利率及び償還の方法について、予算の定めに従って行われていた。</w:t>
      </w:r>
    </w:p>
    <w:p w:rsidR="008572EB" w:rsidRPr="00CD42E6" w:rsidRDefault="008572EB" w:rsidP="008572EB">
      <w:pPr>
        <w:kinsoku w:val="0"/>
        <w:overflowPunct w:val="0"/>
        <w:snapToGrid w:val="0"/>
        <w:spacing w:line="240" w:lineRule="auto"/>
        <w:rPr>
          <w:rFonts w:hAnsi="ＭＳ 明朝"/>
          <w:szCs w:val="24"/>
        </w:rPr>
      </w:pPr>
    </w:p>
    <w:p w:rsidR="008572EB" w:rsidRPr="00CD42E6" w:rsidRDefault="008572EB" w:rsidP="008572EB">
      <w:pPr>
        <w:spacing w:line="240" w:lineRule="auto"/>
        <w:ind w:firstLineChars="100" w:firstLine="240"/>
        <w:rPr>
          <w:rFonts w:hAnsi="ＭＳ 明朝"/>
          <w:szCs w:val="24"/>
        </w:rPr>
      </w:pPr>
      <w:r w:rsidRPr="00CD42E6">
        <w:rPr>
          <w:rFonts w:ascii="ＭＳ ゴシック" w:eastAsia="ＭＳ ゴシック" w:hAnsi="ＭＳ ゴシック" w:hint="eastAsia"/>
          <w:szCs w:val="24"/>
        </w:rPr>
        <w:t>歳入決算状況</w:t>
      </w:r>
      <w:r>
        <w:rPr>
          <w:rFonts w:ascii="ＭＳ ゴシック" w:eastAsia="ＭＳ ゴシック" w:hAnsi="ＭＳ ゴシック" w:hint="eastAsia"/>
          <w:szCs w:val="24"/>
        </w:rPr>
        <w:t xml:space="preserve">　　　　　　　　　　　　　　　　　　　　　　　　　　</w:t>
      </w:r>
      <w:r w:rsidRPr="00BC70C1">
        <w:rPr>
          <w:rFonts w:hAnsi="ＭＳ 明朝" w:hint="eastAsia"/>
          <w:sz w:val="22"/>
          <w:szCs w:val="22"/>
        </w:rPr>
        <w:t>(単位：千円・％)</w:t>
      </w:r>
    </w:p>
    <w:p w:rsidR="008572EB" w:rsidRPr="00456799" w:rsidRDefault="008572EB" w:rsidP="008572EB">
      <w:pPr>
        <w:kinsoku w:val="0"/>
        <w:overflowPunct w:val="0"/>
        <w:snapToGrid w:val="0"/>
        <w:spacing w:line="240" w:lineRule="auto"/>
        <w:rPr>
          <w:rFonts w:hAnsi="ＭＳ 明朝"/>
          <w:szCs w:val="24"/>
        </w:rPr>
      </w:pPr>
      <w:r w:rsidRPr="00380423">
        <w:rPr>
          <w:rFonts w:hAnsi="ＭＳ 明朝"/>
          <w:szCs w:val="24"/>
        </w:rPr>
        <w:object w:dxaOrig="11310" w:dyaOrig="2592">
          <v:shape id="_x0000_i1039" type="#_x0000_t75" style="width:482.75pt;height:109.65pt" o:ole="">
            <v:imagedata r:id="rId28" o:title=""/>
          </v:shape>
          <o:OLEObject Type="Embed" ProgID="Excel.Sheet.12" ShapeID="_x0000_i1039" DrawAspect="Content" ObjectID="_1639829438" r:id="rId29"/>
        </w:object>
      </w:r>
    </w:p>
    <w:p w:rsidR="008572EB" w:rsidRPr="00CD42E6" w:rsidRDefault="008572EB" w:rsidP="008572EB">
      <w:pPr>
        <w:kinsoku w:val="0"/>
        <w:overflowPunct w:val="0"/>
        <w:snapToGrid w:val="0"/>
        <w:spacing w:line="240" w:lineRule="auto"/>
        <w:ind w:firstLineChars="100" w:firstLine="240"/>
        <w:rPr>
          <w:rFonts w:hAnsi="ＭＳ 明朝"/>
          <w:szCs w:val="24"/>
        </w:rPr>
      </w:pPr>
      <w:r w:rsidRPr="002B080D">
        <w:rPr>
          <w:rFonts w:ascii="ＭＳ ゴシック" w:eastAsia="ＭＳ ゴシック" w:hAnsi="ＭＳ ゴシック" w:hint="eastAsia"/>
          <w:szCs w:val="24"/>
        </w:rPr>
        <w:t>歳出決算状況</w:t>
      </w:r>
      <w:r>
        <w:rPr>
          <w:rFonts w:ascii="ＭＳ ゴシック" w:eastAsia="ＭＳ ゴシック" w:hAnsi="ＭＳ ゴシック" w:hint="eastAsia"/>
          <w:szCs w:val="24"/>
        </w:rPr>
        <w:t xml:space="preserve">　　　　　　　　　　　　　　　　　　　　　　　　　　</w:t>
      </w:r>
      <w:r w:rsidRPr="00BC70C1">
        <w:rPr>
          <w:rFonts w:hAnsi="ＭＳ 明朝" w:hint="eastAsia"/>
          <w:sz w:val="22"/>
          <w:szCs w:val="22"/>
        </w:rPr>
        <w:t>(単位：千円・％)</w:t>
      </w:r>
    </w:p>
    <w:p w:rsidR="008572EB" w:rsidRPr="00CD42E6" w:rsidRDefault="008572EB" w:rsidP="008572EB">
      <w:pPr>
        <w:kinsoku w:val="0"/>
        <w:overflowPunct w:val="0"/>
        <w:snapToGrid w:val="0"/>
        <w:spacing w:line="240" w:lineRule="auto"/>
        <w:rPr>
          <w:rFonts w:hAnsi="ＭＳ 明朝"/>
          <w:szCs w:val="24"/>
        </w:rPr>
      </w:pPr>
      <w:r w:rsidRPr="00380423">
        <w:rPr>
          <w:rFonts w:hAnsi="ＭＳ 明朝"/>
          <w:szCs w:val="24"/>
        </w:rPr>
        <w:object w:dxaOrig="9970" w:dyaOrig="2273">
          <v:shape id="_x0000_i1040" type="#_x0000_t75" style="width:481.9pt;height:105.55pt" o:ole="">
            <v:imagedata r:id="rId30" o:title=""/>
          </v:shape>
          <o:OLEObject Type="Embed" ProgID="Excel.Sheet.12" ShapeID="_x0000_i1040" DrawAspect="Content" ObjectID="_1639829439" r:id="rId31"/>
        </w:object>
      </w:r>
    </w:p>
    <w:p w:rsidR="008572EB" w:rsidRDefault="008572EB" w:rsidP="008572EB">
      <w:pPr>
        <w:kinsoku w:val="0"/>
        <w:overflowPunct w:val="0"/>
        <w:snapToGrid w:val="0"/>
        <w:spacing w:line="240" w:lineRule="auto"/>
        <w:ind w:firstLineChars="100" w:firstLine="240"/>
        <w:rPr>
          <w:rFonts w:hAnsi="ＭＳ 明朝"/>
          <w:szCs w:val="24"/>
        </w:rPr>
      </w:pPr>
      <w:r w:rsidRPr="00F56EEC">
        <w:rPr>
          <w:rFonts w:ascii="ＭＳ ゴシック" w:eastAsia="ＭＳ ゴシック" w:hAnsi="ＭＳ ゴシック" w:hint="eastAsia"/>
          <w:szCs w:val="24"/>
        </w:rPr>
        <w:t>歳入歳出差引額</w:t>
      </w:r>
      <w:r>
        <w:rPr>
          <w:rFonts w:hAnsi="ＭＳ 明朝" w:hint="eastAsia"/>
          <w:szCs w:val="24"/>
        </w:rPr>
        <w:t xml:space="preserve">　　　　　　　　　　　　　　　　　　　　　　　　　</w:t>
      </w:r>
      <w:r w:rsidRPr="00BC70C1">
        <w:rPr>
          <w:rFonts w:hAnsi="ＭＳ 明朝" w:hint="eastAsia"/>
          <w:sz w:val="22"/>
          <w:szCs w:val="22"/>
        </w:rPr>
        <w:t>(単位：千円・％)</w:t>
      </w:r>
    </w:p>
    <w:p w:rsidR="008572EB" w:rsidRDefault="008572EB" w:rsidP="008572EB">
      <w:pPr>
        <w:kinsoku w:val="0"/>
        <w:overflowPunct w:val="0"/>
        <w:snapToGrid w:val="0"/>
        <w:spacing w:line="240" w:lineRule="auto"/>
        <w:rPr>
          <w:rFonts w:hAnsi="ＭＳ 明朝"/>
          <w:szCs w:val="24"/>
        </w:rPr>
      </w:pPr>
      <w:r w:rsidRPr="00380423">
        <w:rPr>
          <w:rFonts w:hAnsi="ＭＳ 明朝"/>
          <w:szCs w:val="24"/>
        </w:rPr>
        <w:object w:dxaOrig="9687" w:dyaOrig="1980">
          <v:shape id="_x0000_i1041" type="#_x0000_t75" style="width:482.75pt;height:92.45pt" o:ole="">
            <v:imagedata r:id="rId32" o:title=""/>
          </v:shape>
          <o:OLEObject Type="Embed" ProgID="Excel.Sheet.12" ShapeID="_x0000_i1041" DrawAspect="Content" ObjectID="_1639829440" r:id="rId33"/>
        </w:object>
      </w:r>
    </w:p>
    <w:p w:rsidR="008572EB" w:rsidRPr="00F33D21" w:rsidRDefault="008572EB" w:rsidP="008572EB">
      <w:pPr>
        <w:kinsoku w:val="0"/>
        <w:overflowPunct w:val="0"/>
        <w:snapToGrid w:val="0"/>
        <w:spacing w:line="240" w:lineRule="auto"/>
        <w:ind w:firstLineChars="100" w:firstLine="240"/>
        <w:rPr>
          <w:rFonts w:hAnsi="ＭＳ 明朝"/>
          <w:szCs w:val="24"/>
        </w:rPr>
      </w:pPr>
      <w:r w:rsidRPr="00EF2FEE">
        <w:rPr>
          <w:rFonts w:ascii="ＭＳ ゴシック" w:eastAsia="ＭＳ ゴシック" w:hAnsi="ＭＳ ゴシック" w:hint="eastAsia"/>
          <w:szCs w:val="24"/>
        </w:rPr>
        <w:t>市債現在高の状況</w:t>
      </w:r>
      <w:r>
        <w:rPr>
          <w:rFonts w:ascii="ＭＳ ゴシック" w:eastAsia="ＭＳ ゴシック" w:hAnsi="ＭＳ ゴシック" w:hint="eastAsia"/>
          <w:szCs w:val="24"/>
        </w:rPr>
        <w:t xml:space="preserve">　　　　　　　　　　　　　　　　　　　　　　　　</w:t>
      </w:r>
      <w:r w:rsidRPr="00BC70C1">
        <w:rPr>
          <w:rFonts w:hAnsi="ＭＳ 明朝" w:hint="eastAsia"/>
          <w:sz w:val="22"/>
          <w:szCs w:val="22"/>
        </w:rPr>
        <w:t>(単位：千円・％)</w:t>
      </w:r>
    </w:p>
    <w:bookmarkStart w:id="10" w:name="_MON_1439185586"/>
    <w:bookmarkEnd w:id="10"/>
    <w:p w:rsidR="008572EB" w:rsidRDefault="008572EB" w:rsidP="008572EB">
      <w:pPr>
        <w:spacing w:line="240" w:lineRule="auto"/>
        <w:rPr>
          <w:rFonts w:hAnsi="ＭＳ 明朝"/>
          <w:szCs w:val="24"/>
        </w:rPr>
      </w:pPr>
      <w:r w:rsidRPr="00380423">
        <w:rPr>
          <w:rFonts w:hAnsi="ＭＳ 明朝"/>
          <w:szCs w:val="24"/>
        </w:rPr>
        <w:object w:dxaOrig="9281" w:dyaOrig="2465">
          <v:shape id="_x0000_i1042" type="#_x0000_t75" style="width:481.9pt;height:128.45pt" o:ole="">
            <v:imagedata r:id="rId34" o:title=""/>
            <o:lock v:ext="edit" aspectratio="f"/>
          </v:shape>
          <o:OLEObject Type="Embed" ProgID="Excel.Sheet.12" ShapeID="_x0000_i1042" DrawAspect="Content" ObjectID="_1639829441" r:id="rId35"/>
        </w:object>
      </w:r>
    </w:p>
    <w:p w:rsidR="008572EB" w:rsidRPr="0081125F" w:rsidRDefault="008572EB" w:rsidP="008572EB">
      <w:pPr>
        <w:spacing w:line="240" w:lineRule="auto"/>
        <w:rPr>
          <w:rFonts w:hAnsi="ＭＳ 明朝"/>
          <w:szCs w:val="24"/>
        </w:rPr>
      </w:pPr>
      <w:r>
        <w:rPr>
          <w:rFonts w:hAnsi="ＭＳ 明朝" w:hint="eastAsia"/>
          <w:szCs w:val="24"/>
        </w:rPr>
        <w:t xml:space="preserve">　</w:t>
      </w:r>
      <w:r w:rsidRPr="00B21823">
        <w:rPr>
          <w:rFonts w:asciiTheme="majorEastAsia" w:eastAsiaTheme="majorEastAsia" w:hAnsiTheme="majorEastAsia" w:hint="eastAsia"/>
          <w:szCs w:val="24"/>
        </w:rPr>
        <w:t>御旅屋</w:t>
      </w:r>
      <w:r w:rsidRPr="006D5594">
        <w:rPr>
          <w:rFonts w:ascii="ＭＳ ゴシック" w:eastAsia="ＭＳ ゴシック" w:hAnsi="ＭＳ ゴシック" w:hint="eastAsia"/>
          <w:szCs w:val="24"/>
        </w:rPr>
        <w:t>駐車場利用状況</w:t>
      </w:r>
    </w:p>
    <w:bookmarkStart w:id="11" w:name="_MON_1439207772"/>
    <w:bookmarkEnd w:id="11"/>
    <w:p w:rsidR="008572EB" w:rsidRPr="00B04CB8" w:rsidRDefault="008572EB" w:rsidP="008572EB">
      <w:pPr>
        <w:spacing w:line="240" w:lineRule="auto"/>
        <w:rPr>
          <w:rFonts w:hAnsi="ＭＳ 明朝"/>
          <w:sz w:val="20"/>
        </w:rPr>
      </w:pPr>
      <w:r w:rsidRPr="00380423">
        <w:rPr>
          <w:rFonts w:hAnsi="ＭＳ 明朝"/>
          <w:szCs w:val="24"/>
        </w:rPr>
        <w:object w:dxaOrig="11572" w:dyaOrig="2734">
          <v:shape id="_x0000_i1043" type="#_x0000_t75" style="width:481.1pt;height:112.9pt" o:ole="">
            <v:imagedata r:id="rId36" o:title=""/>
          </v:shape>
          <o:OLEObject Type="Embed" ProgID="Excel.Sheet.12" ShapeID="_x0000_i1043" DrawAspect="Content" ObjectID="_1639829442" r:id="rId37"/>
        </w:object>
      </w:r>
      <w:r>
        <w:rPr>
          <w:rFonts w:hAnsi="ＭＳ 明朝" w:hint="eastAsia"/>
          <w:szCs w:val="24"/>
        </w:rPr>
        <w:t xml:space="preserve">　</w:t>
      </w:r>
      <w:r w:rsidRPr="00B04CB8">
        <w:rPr>
          <w:rFonts w:hAnsi="ＭＳ 明朝" w:hint="eastAsia"/>
          <w:sz w:val="20"/>
        </w:rPr>
        <w:t>(注)（　）</w:t>
      </w:r>
      <w:r>
        <w:rPr>
          <w:rFonts w:hAnsi="ＭＳ 明朝" w:hint="eastAsia"/>
          <w:sz w:val="20"/>
        </w:rPr>
        <w:t>内数字</w:t>
      </w:r>
      <w:r w:rsidRPr="00B04CB8">
        <w:rPr>
          <w:rFonts w:hAnsi="ＭＳ 明朝" w:hint="eastAsia"/>
          <w:sz w:val="20"/>
        </w:rPr>
        <w:t>は、合計台数の内数。</w:t>
      </w:r>
    </w:p>
    <w:p w:rsidR="008572EB" w:rsidRPr="003058AC" w:rsidRDefault="008572EB" w:rsidP="008572EB">
      <w:pPr>
        <w:spacing w:line="240" w:lineRule="auto"/>
        <w:rPr>
          <w:rFonts w:hAnsi="ＭＳ 明朝"/>
          <w:szCs w:val="24"/>
        </w:rPr>
      </w:pPr>
    </w:p>
    <w:p w:rsidR="008572EB" w:rsidRPr="006D5594" w:rsidRDefault="008572EB" w:rsidP="008572EB">
      <w:pPr>
        <w:spacing w:line="240" w:lineRule="auto"/>
        <w:ind w:firstLineChars="100" w:firstLine="240"/>
        <w:rPr>
          <w:rFonts w:ascii="ＭＳ ゴシック" w:eastAsia="ＭＳ ゴシック" w:hAnsi="ＭＳ ゴシック"/>
          <w:szCs w:val="24"/>
        </w:rPr>
      </w:pPr>
      <w:r w:rsidRPr="00B21823">
        <w:rPr>
          <w:rFonts w:asciiTheme="majorEastAsia" w:eastAsiaTheme="majorEastAsia" w:hAnsiTheme="majorEastAsia" w:hint="eastAsia"/>
          <w:szCs w:val="24"/>
        </w:rPr>
        <w:t>高岡中央</w:t>
      </w:r>
      <w:r w:rsidRPr="006D5594">
        <w:rPr>
          <w:rFonts w:ascii="ＭＳ ゴシック" w:eastAsia="ＭＳ ゴシック" w:hAnsi="ＭＳ ゴシック" w:hint="eastAsia"/>
          <w:szCs w:val="24"/>
        </w:rPr>
        <w:t>駐車場利用状況</w:t>
      </w:r>
    </w:p>
    <w:bookmarkStart w:id="12" w:name="_MON_1439207956"/>
    <w:bookmarkEnd w:id="12"/>
    <w:p w:rsidR="008572EB" w:rsidRPr="00B04CB8" w:rsidRDefault="008572EB" w:rsidP="008572EB">
      <w:pPr>
        <w:spacing w:line="240" w:lineRule="auto"/>
        <w:rPr>
          <w:rFonts w:hAnsi="ＭＳ 明朝"/>
          <w:sz w:val="20"/>
        </w:rPr>
      </w:pPr>
      <w:r w:rsidRPr="00380423">
        <w:rPr>
          <w:rFonts w:hAnsi="ＭＳ 明朝"/>
          <w:szCs w:val="24"/>
        </w:rPr>
        <w:object w:dxaOrig="11726" w:dyaOrig="2734">
          <v:shape id="_x0000_i1044" type="#_x0000_t75" style="width:481.1pt;height:112.9pt" o:ole="">
            <v:imagedata r:id="rId38" o:title=""/>
          </v:shape>
          <o:OLEObject Type="Embed" ProgID="Excel.Sheet.12" ShapeID="_x0000_i1044" DrawAspect="Content" ObjectID="_1639829443" r:id="rId39"/>
        </w:object>
      </w:r>
      <w:r>
        <w:rPr>
          <w:rFonts w:hAnsi="ＭＳ 明朝" w:hint="eastAsia"/>
          <w:szCs w:val="24"/>
        </w:rPr>
        <w:t xml:space="preserve">　</w:t>
      </w:r>
      <w:r w:rsidRPr="00B04CB8">
        <w:rPr>
          <w:rFonts w:hAnsi="ＭＳ 明朝" w:hint="eastAsia"/>
          <w:sz w:val="20"/>
        </w:rPr>
        <w:t>(注)（　）</w:t>
      </w:r>
      <w:r>
        <w:rPr>
          <w:rFonts w:hAnsi="ＭＳ 明朝" w:hint="eastAsia"/>
          <w:sz w:val="20"/>
        </w:rPr>
        <w:t>内数字</w:t>
      </w:r>
      <w:r w:rsidRPr="00B04CB8">
        <w:rPr>
          <w:rFonts w:hAnsi="ＭＳ 明朝" w:hint="eastAsia"/>
          <w:sz w:val="20"/>
        </w:rPr>
        <w:t>は、合計台数の内数。</w:t>
      </w:r>
    </w:p>
    <w:p w:rsidR="008572EB" w:rsidRPr="00CC5047" w:rsidRDefault="008572EB" w:rsidP="008572EB">
      <w:pPr>
        <w:spacing w:line="240" w:lineRule="auto"/>
        <w:rPr>
          <w:rFonts w:hAnsi="ＭＳ 明朝"/>
          <w:szCs w:val="24"/>
        </w:rPr>
      </w:pPr>
    </w:p>
    <w:p w:rsidR="008572EB" w:rsidRDefault="008572EB" w:rsidP="008572EB">
      <w:pPr>
        <w:spacing w:line="240" w:lineRule="auto"/>
        <w:ind w:firstLineChars="100" w:firstLine="240"/>
        <w:rPr>
          <w:rFonts w:ascii="ＭＳ ゴシック" w:eastAsia="ＭＳ ゴシック" w:hAnsi="ＭＳ ゴシック"/>
          <w:szCs w:val="24"/>
        </w:rPr>
      </w:pPr>
      <w:r>
        <w:rPr>
          <w:rFonts w:ascii="ＭＳ ゴシック" w:eastAsia="ＭＳ ゴシック" w:hAnsi="ＭＳ ゴシック" w:hint="eastAsia"/>
          <w:szCs w:val="24"/>
        </w:rPr>
        <w:t>高岡</w:t>
      </w:r>
      <w:r w:rsidRPr="006D5594">
        <w:rPr>
          <w:rFonts w:ascii="ＭＳ ゴシック" w:eastAsia="ＭＳ ゴシック" w:hAnsi="ＭＳ ゴシック" w:hint="eastAsia"/>
          <w:szCs w:val="24"/>
        </w:rPr>
        <w:t>駐車場利用状況</w:t>
      </w:r>
    </w:p>
    <w:bookmarkStart w:id="13" w:name="_MON_1626267489"/>
    <w:bookmarkEnd w:id="13"/>
    <w:p w:rsidR="008572EB" w:rsidRPr="00A0587F" w:rsidRDefault="008572EB" w:rsidP="008572EB">
      <w:pPr>
        <w:spacing w:line="240" w:lineRule="auto"/>
        <w:rPr>
          <w:rFonts w:ascii="ＭＳ ゴシック" w:eastAsia="ＭＳ ゴシック" w:hAnsi="ＭＳ ゴシック"/>
          <w:szCs w:val="24"/>
        </w:rPr>
      </w:pPr>
      <w:r w:rsidRPr="00380423">
        <w:rPr>
          <w:rFonts w:hAnsi="ＭＳ 明朝"/>
          <w:szCs w:val="24"/>
        </w:rPr>
        <w:object w:dxaOrig="11726" w:dyaOrig="2734">
          <v:shape id="_x0000_i1045" type="#_x0000_t75" style="width:481.1pt;height:112.9pt" o:ole="">
            <v:imagedata r:id="rId40" o:title=""/>
          </v:shape>
          <o:OLEObject Type="Embed" ProgID="Excel.Sheet.12" ShapeID="_x0000_i1045" DrawAspect="Content" ObjectID="_1639829444" r:id="rId41"/>
        </w:object>
      </w:r>
      <w:r>
        <w:rPr>
          <w:rFonts w:ascii="ＭＳ ゴシック" w:eastAsia="ＭＳ ゴシック" w:hAnsi="ＭＳ ゴシック" w:hint="eastAsia"/>
          <w:szCs w:val="24"/>
        </w:rPr>
        <w:t xml:space="preserve">　</w:t>
      </w:r>
      <w:r w:rsidRPr="00B04CB8">
        <w:rPr>
          <w:rFonts w:hAnsi="ＭＳ 明朝" w:hint="eastAsia"/>
          <w:sz w:val="20"/>
        </w:rPr>
        <w:t>(注)（　）</w:t>
      </w:r>
      <w:r>
        <w:rPr>
          <w:rFonts w:hAnsi="ＭＳ 明朝" w:hint="eastAsia"/>
          <w:sz w:val="20"/>
        </w:rPr>
        <w:t>内数字</w:t>
      </w:r>
      <w:r w:rsidRPr="00B04CB8">
        <w:rPr>
          <w:rFonts w:hAnsi="ＭＳ 明朝" w:hint="eastAsia"/>
          <w:sz w:val="20"/>
        </w:rPr>
        <w:t>は、合計台数の内数。</w:t>
      </w:r>
    </w:p>
    <w:p w:rsidR="008572EB" w:rsidRPr="00C43C5B" w:rsidRDefault="008572EB" w:rsidP="008572EB">
      <w:pPr>
        <w:spacing w:line="240" w:lineRule="auto"/>
        <w:rPr>
          <w:rFonts w:hAnsi="ＭＳ 明朝"/>
          <w:szCs w:val="24"/>
        </w:rPr>
      </w:pPr>
    </w:p>
    <w:p w:rsidR="008F41AC" w:rsidRDefault="008F41AC" w:rsidP="00DD0C22">
      <w:pPr>
        <w:spacing w:line="240" w:lineRule="auto"/>
        <w:rPr>
          <w:rFonts w:hAnsi="ＭＳ 明朝"/>
          <w:szCs w:val="24"/>
        </w:rPr>
      </w:pPr>
    </w:p>
    <w:p w:rsidR="008572EB" w:rsidRDefault="008572EB" w:rsidP="00DD0C22">
      <w:pPr>
        <w:spacing w:line="240" w:lineRule="auto"/>
        <w:rPr>
          <w:rFonts w:hAnsi="ＭＳ 明朝"/>
          <w:szCs w:val="24"/>
        </w:rPr>
      </w:pPr>
    </w:p>
    <w:p w:rsidR="008572EB" w:rsidRDefault="008572EB" w:rsidP="00DD0C22">
      <w:pPr>
        <w:spacing w:line="240" w:lineRule="auto"/>
        <w:rPr>
          <w:rFonts w:hAnsi="ＭＳ 明朝"/>
          <w:szCs w:val="24"/>
        </w:rPr>
      </w:pPr>
    </w:p>
    <w:p w:rsidR="008572EB" w:rsidRDefault="008572EB" w:rsidP="00DD0C22">
      <w:pPr>
        <w:spacing w:line="240" w:lineRule="auto"/>
        <w:rPr>
          <w:rFonts w:hAnsi="ＭＳ 明朝"/>
          <w:szCs w:val="24"/>
        </w:rPr>
      </w:pPr>
    </w:p>
    <w:p w:rsidR="008572EB" w:rsidRDefault="008572EB" w:rsidP="00DD0C22">
      <w:pPr>
        <w:spacing w:line="240" w:lineRule="auto"/>
        <w:rPr>
          <w:rFonts w:hAnsi="ＭＳ 明朝"/>
          <w:szCs w:val="24"/>
        </w:rPr>
      </w:pPr>
    </w:p>
    <w:p w:rsidR="008572EB" w:rsidRDefault="008572EB" w:rsidP="00DD0C22">
      <w:pPr>
        <w:spacing w:line="240" w:lineRule="auto"/>
        <w:rPr>
          <w:rFonts w:hAnsi="ＭＳ 明朝"/>
          <w:szCs w:val="24"/>
        </w:rPr>
      </w:pPr>
    </w:p>
    <w:p w:rsidR="008572EB" w:rsidRDefault="008572EB" w:rsidP="00DD0C22">
      <w:pPr>
        <w:spacing w:line="240" w:lineRule="auto"/>
        <w:rPr>
          <w:rFonts w:hAnsi="ＭＳ 明朝"/>
          <w:szCs w:val="24"/>
        </w:rPr>
      </w:pPr>
    </w:p>
    <w:p w:rsidR="008572EB" w:rsidRDefault="008572EB" w:rsidP="00DD0C22">
      <w:pPr>
        <w:spacing w:line="240" w:lineRule="auto"/>
        <w:rPr>
          <w:rFonts w:hAnsi="ＭＳ 明朝"/>
          <w:szCs w:val="24"/>
        </w:rPr>
      </w:pPr>
    </w:p>
    <w:p w:rsidR="008572EB" w:rsidRDefault="008572EB" w:rsidP="00DD0C22">
      <w:pPr>
        <w:spacing w:line="240" w:lineRule="auto"/>
        <w:rPr>
          <w:rFonts w:hAnsi="ＭＳ 明朝"/>
          <w:szCs w:val="24"/>
        </w:rPr>
      </w:pPr>
    </w:p>
    <w:p w:rsidR="008572EB" w:rsidRDefault="008572EB" w:rsidP="00DD0C22">
      <w:pPr>
        <w:spacing w:line="240" w:lineRule="auto"/>
        <w:rPr>
          <w:rFonts w:hAnsi="ＭＳ 明朝"/>
          <w:szCs w:val="24"/>
        </w:rPr>
      </w:pPr>
    </w:p>
    <w:p w:rsidR="008572EB" w:rsidRPr="00CD42E6" w:rsidRDefault="008572EB" w:rsidP="008572EB">
      <w:pPr>
        <w:pStyle w:val="a8"/>
        <w:tabs>
          <w:tab w:val="clear" w:pos="4252"/>
          <w:tab w:val="clear" w:pos="8504"/>
        </w:tabs>
        <w:snapToGrid/>
        <w:spacing w:line="240" w:lineRule="auto"/>
        <w:rPr>
          <w:rFonts w:ascii="ＭＳ ゴシック" w:eastAsia="ＭＳ ゴシック" w:hAnsi="ＭＳ ゴシック"/>
          <w:szCs w:val="24"/>
        </w:rPr>
      </w:pPr>
      <w:r>
        <w:rPr>
          <w:rFonts w:ascii="ＭＳ ゴシック" w:eastAsia="ＭＳ ゴシック" w:hAnsi="ＭＳ ゴシック" w:hint="eastAsia"/>
          <w:szCs w:val="24"/>
        </w:rPr>
        <w:t>４　工業団地造成事業</w:t>
      </w:r>
      <w:r w:rsidRPr="00CD42E6">
        <w:rPr>
          <w:rFonts w:ascii="ＭＳ ゴシック" w:eastAsia="ＭＳ ゴシック" w:hAnsi="ＭＳ ゴシック" w:hint="eastAsia"/>
          <w:szCs w:val="24"/>
        </w:rPr>
        <w:t>会計</w:t>
      </w:r>
    </w:p>
    <w:p w:rsidR="008572EB" w:rsidRPr="00C9506B" w:rsidRDefault="008572EB" w:rsidP="008572EB">
      <w:pPr>
        <w:spacing w:line="240" w:lineRule="auto"/>
        <w:ind w:leftChars="100" w:left="240" w:firstLineChars="100" w:firstLine="240"/>
        <w:rPr>
          <w:rFonts w:hAnsi="ＭＳ 明朝"/>
          <w:szCs w:val="24"/>
        </w:rPr>
      </w:pPr>
      <w:r w:rsidRPr="0087186C">
        <w:rPr>
          <w:rFonts w:hAnsi="ＭＳ 明朝" w:hint="eastAsia"/>
          <w:szCs w:val="24"/>
        </w:rPr>
        <w:t>当年度は、歳入決算額</w:t>
      </w:r>
      <w:r>
        <w:rPr>
          <w:rFonts w:hAnsi="ＭＳ 明朝" w:hint="eastAsia"/>
          <w:szCs w:val="24"/>
        </w:rPr>
        <w:t>500,270</w:t>
      </w:r>
      <w:r w:rsidRPr="0087186C">
        <w:rPr>
          <w:rFonts w:hAnsi="ＭＳ 明朝" w:hint="eastAsia"/>
          <w:szCs w:val="24"/>
        </w:rPr>
        <w:t>千円に対し、歳出決算額</w:t>
      </w:r>
      <w:r>
        <w:rPr>
          <w:rFonts w:hAnsi="ＭＳ 明朝" w:hint="eastAsia"/>
          <w:szCs w:val="24"/>
        </w:rPr>
        <w:t>500,198千円で、歳入歳出差引額72</w:t>
      </w:r>
      <w:r w:rsidRPr="00C9506B">
        <w:rPr>
          <w:rFonts w:hAnsi="ＭＳ 明朝" w:hint="eastAsia"/>
          <w:szCs w:val="24"/>
        </w:rPr>
        <w:t>千円は、翌年度へ繰り越すべき財源として繰り越されている。</w:t>
      </w:r>
    </w:p>
    <w:p w:rsidR="008572EB" w:rsidRDefault="008572EB" w:rsidP="008572EB">
      <w:pPr>
        <w:spacing w:line="240" w:lineRule="auto"/>
        <w:ind w:leftChars="100" w:left="240" w:firstLineChars="100" w:firstLine="240"/>
        <w:rPr>
          <w:rFonts w:hAnsi="ＭＳ 明朝"/>
          <w:szCs w:val="24"/>
        </w:rPr>
      </w:pPr>
      <w:r w:rsidRPr="00C9506B">
        <w:rPr>
          <w:rFonts w:hAnsi="ＭＳ 明朝" w:hint="eastAsia"/>
          <w:szCs w:val="24"/>
        </w:rPr>
        <w:t>前年度に比べ歳入で1,302,802千円（△72.3％）、歳出で1,302,864千円(△72.3％)</w:t>
      </w:r>
    </w:p>
    <w:p w:rsidR="008572EB" w:rsidRPr="00F4376A" w:rsidRDefault="008572EB" w:rsidP="008572EB">
      <w:pPr>
        <w:spacing w:line="240" w:lineRule="auto"/>
        <w:ind w:leftChars="100" w:left="240"/>
        <w:rPr>
          <w:rFonts w:hAnsi="ＭＳ 明朝"/>
          <w:szCs w:val="24"/>
        </w:rPr>
      </w:pPr>
      <w:r>
        <w:rPr>
          <w:rFonts w:hAnsi="ＭＳ 明朝" w:hint="eastAsia"/>
          <w:szCs w:val="24"/>
        </w:rPr>
        <w:t>それぞれ</w:t>
      </w:r>
      <w:r w:rsidRPr="00C9506B">
        <w:rPr>
          <w:rFonts w:hAnsi="ＭＳ 明朝" w:hint="eastAsia"/>
          <w:szCs w:val="24"/>
        </w:rPr>
        <w:t>減少している。これは主に、歳入では、前年度に四日市工業団地を分譲したことにより財産収入で677,635千円(△99.4</w:t>
      </w:r>
      <w:r>
        <w:rPr>
          <w:rFonts w:hAnsi="ＭＳ 明朝" w:hint="eastAsia"/>
          <w:szCs w:val="24"/>
        </w:rPr>
        <w:t>％</w:t>
      </w:r>
      <w:r w:rsidRPr="00C9506B">
        <w:rPr>
          <w:rFonts w:hAnsi="ＭＳ 明朝" w:hint="eastAsia"/>
          <w:szCs w:val="24"/>
        </w:rPr>
        <w:t>)、ＩＣパーク高岡の造成に伴う市債で621,600千円(△56.5％)減少したことによるものである。歳出では、前年度にＩＣパーク高岡の造成に係る用地取得が完了したことにより工業</w:t>
      </w:r>
      <w:r w:rsidRPr="009541A3">
        <w:rPr>
          <w:rFonts w:hAnsi="ＭＳ 明朝" w:hint="eastAsia"/>
          <w:szCs w:val="24"/>
        </w:rPr>
        <w:t>団地造成事業費で690,072千円（△58.4％）、前年度に四日市工業団地の分譲に伴う繰上償還を実施したことにより公債費で612,792千円（△98.6</w:t>
      </w:r>
      <w:r>
        <w:rPr>
          <w:rFonts w:hAnsi="ＭＳ 明朝" w:hint="eastAsia"/>
          <w:szCs w:val="24"/>
        </w:rPr>
        <w:t>％）</w:t>
      </w:r>
      <w:r w:rsidRPr="009541A3">
        <w:rPr>
          <w:rFonts w:hAnsi="ＭＳ 明朝" w:hint="eastAsia"/>
          <w:szCs w:val="24"/>
        </w:rPr>
        <w:t>減少したことによるものである。</w:t>
      </w:r>
    </w:p>
    <w:p w:rsidR="008572EB" w:rsidRPr="00F4376A" w:rsidRDefault="008572EB" w:rsidP="008572EB">
      <w:pPr>
        <w:spacing w:line="240" w:lineRule="auto"/>
        <w:ind w:leftChars="100" w:left="240" w:firstLineChars="100" w:firstLine="240"/>
        <w:rPr>
          <w:rFonts w:hAnsi="ＭＳ 明朝"/>
          <w:szCs w:val="24"/>
        </w:rPr>
      </w:pPr>
      <w:r w:rsidRPr="00F4376A">
        <w:rPr>
          <w:rFonts w:hAnsi="ＭＳ 明朝" w:hint="eastAsia"/>
          <w:szCs w:val="24"/>
        </w:rPr>
        <w:t>地方債は、起債の目的、限度額、起債の方法、利率及び償還の方法について、予算の定めに従って行われていた。</w:t>
      </w:r>
    </w:p>
    <w:p w:rsidR="008572EB" w:rsidRPr="00867C91" w:rsidRDefault="008572EB" w:rsidP="008572EB">
      <w:pPr>
        <w:spacing w:line="240" w:lineRule="auto"/>
        <w:ind w:leftChars="100" w:left="240" w:firstLineChars="100" w:firstLine="240"/>
        <w:rPr>
          <w:rFonts w:hAnsi="ＭＳ 明朝"/>
          <w:szCs w:val="24"/>
        </w:rPr>
      </w:pPr>
      <w:r w:rsidRPr="00F4376A">
        <w:rPr>
          <w:rFonts w:hAnsi="ＭＳ 明朝" w:hint="eastAsia"/>
          <w:szCs w:val="24"/>
        </w:rPr>
        <w:t>なお、予算に定められた一時借入金の借入れの最高額は</w:t>
      </w:r>
      <w:r>
        <w:rPr>
          <w:rFonts w:hAnsi="ＭＳ 明朝" w:hint="eastAsia"/>
          <w:szCs w:val="24"/>
        </w:rPr>
        <w:t>1,200</w:t>
      </w:r>
      <w:r w:rsidRPr="00F4376A">
        <w:rPr>
          <w:rFonts w:hAnsi="ＭＳ 明朝" w:hint="eastAsia"/>
          <w:szCs w:val="24"/>
        </w:rPr>
        <w:t>,000千円であるが、借入れはなかった。</w:t>
      </w:r>
    </w:p>
    <w:p w:rsidR="008572EB" w:rsidRPr="00F13DD9" w:rsidRDefault="008572EB" w:rsidP="008572EB">
      <w:pPr>
        <w:spacing w:line="240" w:lineRule="auto"/>
        <w:ind w:firstLineChars="100" w:firstLine="240"/>
        <w:rPr>
          <w:rFonts w:hAnsi="ＭＳ 明朝"/>
          <w:szCs w:val="24"/>
        </w:rPr>
      </w:pPr>
    </w:p>
    <w:p w:rsidR="008572EB" w:rsidRPr="00CD42E6" w:rsidRDefault="008572EB" w:rsidP="008572EB">
      <w:pPr>
        <w:spacing w:line="240" w:lineRule="auto"/>
        <w:ind w:firstLineChars="100" w:firstLine="240"/>
        <w:rPr>
          <w:rFonts w:hAnsi="ＭＳ 明朝"/>
          <w:szCs w:val="24"/>
        </w:rPr>
      </w:pPr>
      <w:r w:rsidRPr="00CD42E6">
        <w:rPr>
          <w:rFonts w:ascii="ＭＳ ゴシック" w:eastAsia="ＭＳ ゴシック" w:hAnsi="ＭＳ ゴシック" w:hint="eastAsia"/>
          <w:szCs w:val="24"/>
        </w:rPr>
        <w:t>歳入決算状況</w:t>
      </w:r>
      <w:r>
        <w:rPr>
          <w:rFonts w:ascii="ＭＳ ゴシック" w:eastAsia="ＭＳ ゴシック" w:hAnsi="ＭＳ ゴシック" w:hint="eastAsia"/>
          <w:szCs w:val="24"/>
        </w:rPr>
        <w:t xml:space="preserve">　　　　　　　　　　　　　　　　　　　　　　　　　　</w:t>
      </w:r>
      <w:r w:rsidRPr="00D81AB1">
        <w:rPr>
          <w:rFonts w:hAnsi="ＭＳ 明朝" w:hint="eastAsia"/>
          <w:sz w:val="22"/>
          <w:szCs w:val="22"/>
        </w:rPr>
        <w:t>(単位：千円・％)</w:t>
      </w:r>
    </w:p>
    <w:p w:rsidR="008572EB" w:rsidRPr="00EB35F6" w:rsidRDefault="008572EB" w:rsidP="008572EB">
      <w:pPr>
        <w:kinsoku w:val="0"/>
        <w:overflowPunct w:val="0"/>
        <w:snapToGrid w:val="0"/>
        <w:spacing w:line="240" w:lineRule="auto"/>
        <w:rPr>
          <w:rFonts w:hAnsi="ＭＳ 明朝"/>
          <w:szCs w:val="24"/>
        </w:rPr>
      </w:pPr>
      <w:r w:rsidRPr="001E0F84">
        <w:rPr>
          <w:rFonts w:hAnsi="ＭＳ 明朝"/>
          <w:szCs w:val="24"/>
        </w:rPr>
        <w:object w:dxaOrig="11531" w:dyaOrig="4091">
          <v:shape id="_x0000_i1053" type="#_x0000_t75" style="width:481.9pt;height:160.35pt" o:ole="">
            <v:imagedata r:id="rId42" o:title=""/>
          </v:shape>
          <o:OLEObject Type="Embed" ProgID="Excel.Sheet.12" ShapeID="_x0000_i1053" DrawAspect="Content" ObjectID="_1639829445" r:id="rId43"/>
        </w:object>
      </w:r>
    </w:p>
    <w:p w:rsidR="008572EB" w:rsidRPr="00CD42E6" w:rsidRDefault="008572EB" w:rsidP="008572EB">
      <w:pPr>
        <w:kinsoku w:val="0"/>
        <w:overflowPunct w:val="0"/>
        <w:snapToGrid w:val="0"/>
        <w:spacing w:line="240" w:lineRule="auto"/>
        <w:ind w:firstLineChars="100" w:firstLine="240"/>
        <w:rPr>
          <w:rFonts w:hAnsi="ＭＳ 明朝"/>
          <w:szCs w:val="24"/>
        </w:rPr>
      </w:pPr>
      <w:r w:rsidRPr="002B080D">
        <w:rPr>
          <w:rFonts w:ascii="ＭＳ ゴシック" w:eastAsia="ＭＳ ゴシック" w:hAnsi="ＭＳ ゴシック" w:hint="eastAsia"/>
          <w:szCs w:val="24"/>
        </w:rPr>
        <w:t>歳出決算状況</w:t>
      </w:r>
      <w:r>
        <w:rPr>
          <w:rFonts w:ascii="ＭＳ ゴシック" w:eastAsia="ＭＳ ゴシック" w:hAnsi="ＭＳ ゴシック" w:hint="eastAsia"/>
          <w:szCs w:val="24"/>
        </w:rPr>
        <w:t xml:space="preserve">　　　　　　　　　　　　　　　　　　　　　　　　　　</w:t>
      </w:r>
      <w:r w:rsidRPr="00D81AB1">
        <w:rPr>
          <w:rFonts w:hAnsi="ＭＳ 明朝" w:hint="eastAsia"/>
          <w:sz w:val="22"/>
          <w:szCs w:val="22"/>
        </w:rPr>
        <w:t>(単位：千円・％)</w:t>
      </w:r>
    </w:p>
    <w:p w:rsidR="008572EB" w:rsidRPr="00EB35F6" w:rsidRDefault="008572EB" w:rsidP="008572EB">
      <w:pPr>
        <w:kinsoku w:val="0"/>
        <w:overflowPunct w:val="0"/>
        <w:snapToGrid w:val="0"/>
        <w:spacing w:line="240" w:lineRule="auto"/>
        <w:ind w:left="240" w:hangingChars="100" w:hanging="240"/>
        <w:rPr>
          <w:rFonts w:hAnsi="ＭＳ 明朝"/>
          <w:szCs w:val="24"/>
        </w:rPr>
      </w:pPr>
      <w:r w:rsidRPr="001E0F84">
        <w:rPr>
          <w:rFonts w:hAnsi="ＭＳ 明朝"/>
          <w:szCs w:val="24"/>
        </w:rPr>
        <w:object w:dxaOrig="9881" w:dyaOrig="3005">
          <v:shape id="_x0000_i1054" type="#_x0000_t75" style="width:481.1pt;height:121.9pt" o:ole="">
            <v:imagedata r:id="rId44" o:title=""/>
          </v:shape>
          <o:OLEObject Type="Embed" ProgID="Excel.Sheet.12" ShapeID="_x0000_i1054" DrawAspect="Content" ObjectID="_1639829446" r:id="rId45"/>
        </w:object>
      </w:r>
    </w:p>
    <w:p w:rsidR="008572EB" w:rsidRDefault="008572EB" w:rsidP="008572EB">
      <w:pPr>
        <w:kinsoku w:val="0"/>
        <w:overflowPunct w:val="0"/>
        <w:snapToGrid w:val="0"/>
        <w:spacing w:line="240" w:lineRule="auto"/>
        <w:ind w:firstLineChars="100" w:firstLine="240"/>
        <w:rPr>
          <w:rFonts w:hAnsi="ＭＳ 明朝"/>
          <w:szCs w:val="24"/>
        </w:rPr>
      </w:pPr>
      <w:r w:rsidRPr="00777ED0">
        <w:rPr>
          <w:rFonts w:asciiTheme="majorEastAsia" w:eastAsiaTheme="majorEastAsia" w:hAnsiTheme="majorEastAsia" w:hint="eastAsia"/>
          <w:szCs w:val="24"/>
        </w:rPr>
        <w:t>歳入歳出差引額</w:t>
      </w:r>
      <w:r>
        <w:rPr>
          <w:rFonts w:hAnsi="ＭＳ 明朝" w:hint="eastAsia"/>
          <w:szCs w:val="24"/>
        </w:rPr>
        <w:t xml:space="preserve">　　　　　　　　　　　　　　　　　　　　　　　　　</w:t>
      </w:r>
      <w:r w:rsidRPr="00D81AB1">
        <w:rPr>
          <w:rFonts w:hAnsi="ＭＳ 明朝" w:hint="eastAsia"/>
          <w:sz w:val="22"/>
          <w:szCs w:val="22"/>
        </w:rPr>
        <w:t>(単位：千円・％)</w:t>
      </w:r>
    </w:p>
    <w:p w:rsidR="008572EB" w:rsidRPr="004740BE" w:rsidRDefault="008572EB" w:rsidP="008572EB">
      <w:pPr>
        <w:kinsoku w:val="0"/>
        <w:overflowPunct w:val="0"/>
        <w:snapToGrid w:val="0"/>
        <w:spacing w:line="240" w:lineRule="auto"/>
        <w:rPr>
          <w:rFonts w:hAnsi="ＭＳ 明朝"/>
          <w:szCs w:val="24"/>
        </w:rPr>
      </w:pPr>
      <w:r w:rsidRPr="001E0F84">
        <w:rPr>
          <w:rFonts w:hAnsi="ＭＳ 明朝"/>
          <w:szCs w:val="24"/>
        </w:rPr>
        <w:object w:dxaOrig="9687" w:dyaOrig="2196">
          <v:shape id="_x0000_i1055" type="#_x0000_t75" style="width:478.65pt;height:94.9pt" o:ole="">
            <v:imagedata r:id="rId46" o:title=""/>
          </v:shape>
          <o:OLEObject Type="Embed" ProgID="Excel.Sheet.12" ShapeID="_x0000_i1055" DrawAspect="Content" ObjectID="_1639829447" r:id="rId47"/>
        </w:object>
      </w:r>
    </w:p>
    <w:p w:rsidR="008572EB" w:rsidRDefault="008572EB" w:rsidP="008572EB">
      <w:pPr>
        <w:spacing w:line="240" w:lineRule="auto"/>
        <w:ind w:firstLineChars="100" w:firstLine="240"/>
        <w:rPr>
          <w:rFonts w:ascii="ＭＳ ゴシック" w:eastAsia="ＭＳ ゴシック" w:hAnsi="ＭＳ ゴシック"/>
          <w:szCs w:val="24"/>
        </w:rPr>
      </w:pPr>
    </w:p>
    <w:p w:rsidR="008572EB" w:rsidRDefault="008572EB" w:rsidP="008572EB">
      <w:pPr>
        <w:spacing w:line="240" w:lineRule="auto"/>
        <w:ind w:firstLineChars="100" w:firstLine="240"/>
        <w:rPr>
          <w:rFonts w:hAnsi="ＭＳ 明朝"/>
          <w:sz w:val="22"/>
          <w:szCs w:val="22"/>
        </w:rPr>
      </w:pPr>
      <w:r w:rsidRPr="00EF2FEE">
        <w:rPr>
          <w:rFonts w:ascii="ＭＳ ゴシック" w:eastAsia="ＭＳ ゴシック" w:hAnsi="ＭＳ ゴシック" w:hint="eastAsia"/>
          <w:szCs w:val="24"/>
        </w:rPr>
        <w:t>市債現在高の状況</w:t>
      </w:r>
      <w:r>
        <w:rPr>
          <w:rFonts w:ascii="ＭＳ ゴシック" w:eastAsia="ＭＳ ゴシック" w:hAnsi="ＭＳ ゴシック" w:hint="eastAsia"/>
          <w:szCs w:val="24"/>
        </w:rPr>
        <w:t xml:space="preserve">　　　　　　　　　　　　　　　　　　　　　　　　</w:t>
      </w:r>
      <w:r w:rsidRPr="00D81AB1">
        <w:rPr>
          <w:rFonts w:hAnsi="ＭＳ 明朝" w:hint="eastAsia"/>
          <w:sz w:val="22"/>
          <w:szCs w:val="22"/>
        </w:rPr>
        <w:t>(単位：千円・％)</w:t>
      </w:r>
    </w:p>
    <w:p w:rsidR="008572EB" w:rsidRDefault="008572EB" w:rsidP="008572EB">
      <w:pPr>
        <w:spacing w:line="240" w:lineRule="auto"/>
        <w:rPr>
          <w:rFonts w:hAnsi="ＭＳ 明朝"/>
          <w:szCs w:val="24"/>
        </w:rPr>
      </w:pPr>
      <w:r w:rsidRPr="001E0F84">
        <w:rPr>
          <w:rFonts w:hAnsi="ＭＳ 明朝"/>
          <w:szCs w:val="24"/>
        </w:rPr>
        <w:object w:dxaOrig="9281" w:dyaOrig="2196">
          <v:shape id="_x0000_i1056" type="#_x0000_t75" style="width:479.45pt;height:99pt" o:ole="">
            <v:imagedata r:id="rId48" o:title=""/>
          </v:shape>
          <o:OLEObject Type="Embed" ProgID="Excel.Sheet.12" ShapeID="_x0000_i1056" DrawAspect="Content" ObjectID="_1639829448" r:id="rId49"/>
        </w:object>
      </w:r>
    </w:p>
    <w:p w:rsidR="008572EB" w:rsidRDefault="008572EB" w:rsidP="008572EB">
      <w:pPr>
        <w:spacing w:line="240" w:lineRule="auto"/>
        <w:rPr>
          <w:rFonts w:hAnsi="ＭＳ 明朝"/>
          <w:szCs w:val="24"/>
        </w:rPr>
      </w:pPr>
    </w:p>
    <w:p w:rsidR="008572EB" w:rsidRDefault="008572EB" w:rsidP="008572EB">
      <w:pPr>
        <w:spacing w:line="240" w:lineRule="auto"/>
        <w:rPr>
          <w:rFonts w:hAnsi="ＭＳ 明朝"/>
          <w:szCs w:val="24"/>
        </w:rPr>
      </w:pPr>
    </w:p>
    <w:p w:rsidR="008572EB" w:rsidRPr="00F4376A" w:rsidRDefault="008572EB" w:rsidP="008572EB">
      <w:pPr>
        <w:kinsoku w:val="0"/>
        <w:overflowPunct w:val="0"/>
        <w:snapToGrid w:val="0"/>
        <w:spacing w:line="240" w:lineRule="auto"/>
        <w:rPr>
          <w:rFonts w:ascii="ＭＳ ゴシック" w:eastAsia="ＭＳ ゴシック" w:hAnsi="ＭＳ ゴシック"/>
          <w:kern w:val="2"/>
          <w:szCs w:val="24"/>
        </w:rPr>
      </w:pPr>
      <w:r w:rsidRPr="00F4376A">
        <w:rPr>
          <w:rFonts w:ascii="ＭＳ ゴシック" w:eastAsia="ＭＳ ゴシック" w:hAnsi="ＭＳ ゴシック" w:hint="eastAsia"/>
          <w:kern w:val="2"/>
          <w:szCs w:val="24"/>
        </w:rPr>
        <w:t>翌年度繰越事業</w:t>
      </w:r>
    </w:p>
    <w:p w:rsidR="008572EB" w:rsidRPr="003437E6" w:rsidRDefault="008572EB" w:rsidP="008572EB">
      <w:pPr>
        <w:kinsoku w:val="0"/>
        <w:overflowPunct w:val="0"/>
        <w:snapToGrid w:val="0"/>
        <w:spacing w:line="240" w:lineRule="auto"/>
        <w:ind w:firstLineChars="100" w:firstLine="240"/>
        <w:rPr>
          <w:rFonts w:hAnsi="ＭＳ 明朝"/>
          <w:kern w:val="2"/>
          <w:szCs w:val="24"/>
        </w:rPr>
      </w:pPr>
      <w:r w:rsidRPr="00D95E38">
        <w:rPr>
          <w:rFonts w:hAnsi="ＭＳ 明朝" w:hint="eastAsia"/>
          <w:kern w:val="2"/>
          <w:szCs w:val="24"/>
        </w:rPr>
        <w:t>当</w:t>
      </w:r>
      <w:r>
        <w:rPr>
          <w:rFonts w:hAnsi="ＭＳ 明朝" w:hint="eastAsia"/>
          <w:kern w:val="2"/>
          <w:szCs w:val="24"/>
        </w:rPr>
        <w:t>年度から翌年度へ繰り越された事業は、継続費逓次繰越１</w:t>
      </w:r>
      <w:r w:rsidRPr="003437E6">
        <w:rPr>
          <w:rFonts w:hAnsi="ＭＳ 明朝" w:hint="eastAsia"/>
          <w:kern w:val="2"/>
          <w:szCs w:val="24"/>
        </w:rPr>
        <w:t>件となっている。</w:t>
      </w:r>
    </w:p>
    <w:p w:rsidR="008572EB" w:rsidRDefault="008572EB" w:rsidP="008572EB">
      <w:pPr>
        <w:spacing w:line="240" w:lineRule="auto"/>
        <w:rPr>
          <w:rFonts w:hAnsi="ＭＳ 明朝"/>
          <w:sz w:val="22"/>
          <w:szCs w:val="22"/>
        </w:rPr>
      </w:pPr>
    </w:p>
    <w:p w:rsidR="008572EB" w:rsidRPr="00C302B1" w:rsidRDefault="008572EB" w:rsidP="008572EB">
      <w:pPr>
        <w:kinsoku w:val="0"/>
        <w:overflowPunct w:val="0"/>
        <w:snapToGrid w:val="0"/>
        <w:spacing w:line="240" w:lineRule="auto"/>
        <w:ind w:firstLineChars="100" w:firstLine="240"/>
        <w:rPr>
          <w:rFonts w:ascii="ＭＳ ゴシック" w:eastAsia="ＭＳ ゴシック" w:hAnsi="ＭＳ ゴシック"/>
          <w:snapToGrid w:val="0"/>
          <w:szCs w:val="24"/>
        </w:rPr>
      </w:pPr>
      <w:r>
        <w:rPr>
          <w:rFonts w:ascii="ＭＳ ゴシック" w:eastAsia="ＭＳ ゴシック" w:hAnsi="ＭＳ ゴシック" w:hint="eastAsia"/>
          <w:snapToGrid w:val="0"/>
          <w:szCs w:val="24"/>
        </w:rPr>
        <w:t>継続費逓次繰越</w:t>
      </w:r>
      <w:r w:rsidRPr="000C202F">
        <w:rPr>
          <w:rFonts w:ascii="ＭＳ ゴシック" w:eastAsia="ＭＳ ゴシック" w:hAnsi="ＭＳ ゴシック" w:hint="eastAsia"/>
          <w:snapToGrid w:val="0"/>
          <w:szCs w:val="24"/>
        </w:rPr>
        <w:t>の内容</w:t>
      </w:r>
      <w:r>
        <w:rPr>
          <w:rFonts w:ascii="ＭＳ ゴシック" w:eastAsia="ＭＳ ゴシック" w:hAnsi="ＭＳ ゴシック" w:hint="eastAsia"/>
          <w:snapToGrid w:val="0"/>
          <w:szCs w:val="24"/>
        </w:rPr>
        <w:t xml:space="preserve">　　　　　　　　　　　　　　　　　　　　　　　</w:t>
      </w:r>
      <w:r w:rsidRPr="00C302B1">
        <w:rPr>
          <w:rFonts w:hAnsi="ＭＳ 明朝" w:hint="eastAsia"/>
          <w:snapToGrid w:val="0"/>
          <w:sz w:val="22"/>
          <w:szCs w:val="22"/>
        </w:rPr>
        <w:t>（単位：千円）</w:t>
      </w:r>
      <w:bookmarkStart w:id="14" w:name="_MON_1439041678"/>
      <w:bookmarkEnd w:id="14"/>
    </w:p>
    <w:bookmarkStart w:id="15" w:name="_MON_1439100929"/>
    <w:bookmarkEnd w:id="15"/>
    <w:p w:rsidR="008572EB" w:rsidRPr="00F4376A" w:rsidRDefault="008572EB" w:rsidP="008572EB">
      <w:pPr>
        <w:spacing w:line="240" w:lineRule="auto"/>
        <w:rPr>
          <w:rFonts w:hAnsi="ＭＳ 明朝"/>
          <w:sz w:val="22"/>
          <w:szCs w:val="22"/>
        </w:rPr>
      </w:pPr>
      <w:r w:rsidRPr="00713CAB">
        <w:rPr>
          <w:rFonts w:hAnsi="ＭＳ 明朝"/>
          <w:snapToGrid w:val="0"/>
          <w:szCs w:val="24"/>
        </w:rPr>
        <w:object w:dxaOrig="11661" w:dyaOrig="2648">
          <v:shape id="_x0000_i1057" type="#_x0000_t75" style="width:481.9pt;height:128.45pt" o:ole="">
            <v:imagedata r:id="rId50" o:title=""/>
            <o:lock v:ext="edit" aspectratio="f"/>
          </v:shape>
          <o:OLEObject Type="Embed" ProgID="Excel.Sheet.12" ShapeID="_x0000_i1057" DrawAspect="Content" ObjectID="_1639829449" r:id="rId51"/>
        </w:object>
      </w:r>
    </w:p>
    <w:p w:rsidR="008572EB" w:rsidRDefault="008572EB" w:rsidP="00DD0C22">
      <w:pPr>
        <w:spacing w:line="240" w:lineRule="auto"/>
        <w:rPr>
          <w:rFonts w:hAnsi="ＭＳ 明朝"/>
          <w:szCs w:val="24"/>
        </w:rPr>
      </w:pPr>
    </w:p>
    <w:p w:rsidR="008572EB" w:rsidRDefault="008572EB" w:rsidP="00DD0C22">
      <w:pPr>
        <w:spacing w:line="240" w:lineRule="auto"/>
        <w:rPr>
          <w:rFonts w:hAnsi="ＭＳ 明朝"/>
          <w:szCs w:val="24"/>
        </w:rPr>
      </w:pPr>
    </w:p>
    <w:p w:rsidR="008572EB" w:rsidRDefault="008572EB" w:rsidP="00DD0C22">
      <w:pPr>
        <w:spacing w:line="240" w:lineRule="auto"/>
        <w:rPr>
          <w:rFonts w:hAnsi="ＭＳ 明朝"/>
          <w:szCs w:val="24"/>
        </w:rPr>
      </w:pPr>
    </w:p>
    <w:p w:rsidR="008572EB" w:rsidRDefault="008572EB" w:rsidP="00DD0C22">
      <w:pPr>
        <w:spacing w:line="240" w:lineRule="auto"/>
        <w:rPr>
          <w:rFonts w:hAnsi="ＭＳ 明朝"/>
          <w:szCs w:val="24"/>
        </w:rPr>
      </w:pPr>
    </w:p>
    <w:p w:rsidR="008572EB" w:rsidRDefault="008572EB" w:rsidP="00DD0C22">
      <w:pPr>
        <w:spacing w:line="240" w:lineRule="auto"/>
        <w:rPr>
          <w:rFonts w:hAnsi="ＭＳ 明朝"/>
          <w:szCs w:val="24"/>
        </w:rPr>
      </w:pPr>
    </w:p>
    <w:p w:rsidR="008572EB" w:rsidRDefault="008572EB" w:rsidP="00DD0C22">
      <w:pPr>
        <w:spacing w:line="240" w:lineRule="auto"/>
        <w:rPr>
          <w:rFonts w:hAnsi="ＭＳ 明朝"/>
          <w:szCs w:val="24"/>
        </w:rPr>
      </w:pPr>
    </w:p>
    <w:p w:rsidR="008572EB" w:rsidRDefault="008572EB" w:rsidP="00DD0C22">
      <w:pPr>
        <w:spacing w:line="240" w:lineRule="auto"/>
        <w:rPr>
          <w:rFonts w:hAnsi="ＭＳ 明朝"/>
          <w:szCs w:val="24"/>
        </w:rPr>
      </w:pPr>
    </w:p>
    <w:p w:rsidR="008572EB" w:rsidRDefault="008572EB" w:rsidP="00DD0C22">
      <w:pPr>
        <w:spacing w:line="240" w:lineRule="auto"/>
        <w:rPr>
          <w:rFonts w:hAnsi="ＭＳ 明朝"/>
          <w:szCs w:val="24"/>
        </w:rPr>
      </w:pPr>
    </w:p>
    <w:p w:rsidR="008572EB" w:rsidRDefault="008572EB" w:rsidP="00DD0C22">
      <w:pPr>
        <w:spacing w:line="240" w:lineRule="auto"/>
        <w:rPr>
          <w:rFonts w:hAnsi="ＭＳ 明朝"/>
          <w:szCs w:val="24"/>
        </w:rPr>
      </w:pPr>
    </w:p>
    <w:p w:rsidR="008572EB" w:rsidRDefault="008572EB" w:rsidP="00DD0C22">
      <w:pPr>
        <w:spacing w:line="240" w:lineRule="auto"/>
        <w:rPr>
          <w:rFonts w:hAnsi="ＭＳ 明朝"/>
          <w:szCs w:val="24"/>
        </w:rPr>
      </w:pPr>
    </w:p>
    <w:p w:rsidR="008572EB" w:rsidRDefault="008572EB" w:rsidP="00DD0C22">
      <w:pPr>
        <w:spacing w:line="240" w:lineRule="auto"/>
        <w:rPr>
          <w:rFonts w:hAnsi="ＭＳ 明朝"/>
          <w:szCs w:val="24"/>
        </w:rPr>
      </w:pPr>
    </w:p>
    <w:p w:rsidR="008572EB" w:rsidRDefault="008572EB" w:rsidP="00DD0C22">
      <w:pPr>
        <w:spacing w:line="240" w:lineRule="auto"/>
        <w:rPr>
          <w:rFonts w:hAnsi="ＭＳ 明朝"/>
          <w:szCs w:val="24"/>
        </w:rPr>
      </w:pPr>
    </w:p>
    <w:p w:rsidR="008572EB" w:rsidRDefault="008572EB" w:rsidP="00DD0C22">
      <w:pPr>
        <w:spacing w:line="240" w:lineRule="auto"/>
        <w:rPr>
          <w:rFonts w:hAnsi="ＭＳ 明朝"/>
          <w:szCs w:val="24"/>
        </w:rPr>
      </w:pPr>
    </w:p>
    <w:p w:rsidR="008572EB" w:rsidRDefault="008572EB" w:rsidP="00DD0C22">
      <w:pPr>
        <w:spacing w:line="240" w:lineRule="auto"/>
        <w:rPr>
          <w:rFonts w:hAnsi="ＭＳ 明朝"/>
          <w:szCs w:val="24"/>
        </w:rPr>
      </w:pPr>
    </w:p>
    <w:p w:rsidR="008572EB" w:rsidRDefault="008572EB" w:rsidP="00DD0C22">
      <w:pPr>
        <w:spacing w:line="240" w:lineRule="auto"/>
        <w:rPr>
          <w:rFonts w:hAnsi="ＭＳ 明朝"/>
          <w:szCs w:val="24"/>
        </w:rPr>
      </w:pPr>
    </w:p>
    <w:p w:rsidR="008572EB" w:rsidRDefault="008572EB" w:rsidP="00DD0C22">
      <w:pPr>
        <w:spacing w:line="240" w:lineRule="auto"/>
        <w:rPr>
          <w:rFonts w:hAnsi="ＭＳ 明朝"/>
          <w:szCs w:val="24"/>
        </w:rPr>
      </w:pPr>
    </w:p>
    <w:p w:rsidR="008572EB" w:rsidRDefault="008572EB" w:rsidP="00DD0C22">
      <w:pPr>
        <w:spacing w:line="240" w:lineRule="auto"/>
        <w:rPr>
          <w:rFonts w:hAnsi="ＭＳ 明朝"/>
          <w:szCs w:val="24"/>
        </w:rPr>
      </w:pPr>
    </w:p>
    <w:p w:rsidR="008572EB" w:rsidRPr="00CD42E6" w:rsidRDefault="008572EB" w:rsidP="008572EB">
      <w:pPr>
        <w:pStyle w:val="a8"/>
        <w:tabs>
          <w:tab w:val="clear" w:pos="4252"/>
          <w:tab w:val="clear" w:pos="8504"/>
        </w:tabs>
        <w:snapToGrid/>
        <w:spacing w:line="240" w:lineRule="auto"/>
        <w:rPr>
          <w:rFonts w:ascii="ＭＳ ゴシック" w:eastAsia="ＭＳ ゴシック" w:hAnsi="ＭＳ ゴシック"/>
          <w:szCs w:val="24"/>
        </w:rPr>
      </w:pPr>
      <w:r>
        <w:rPr>
          <w:rFonts w:ascii="ＭＳ ゴシック" w:eastAsia="ＭＳ ゴシック" w:hAnsi="ＭＳ ゴシック" w:hint="eastAsia"/>
          <w:szCs w:val="24"/>
        </w:rPr>
        <w:t>５　介護保険事業</w:t>
      </w:r>
      <w:r w:rsidRPr="00CD42E6">
        <w:rPr>
          <w:rFonts w:ascii="ＭＳ ゴシック" w:eastAsia="ＭＳ ゴシック" w:hAnsi="ＭＳ ゴシック" w:hint="eastAsia"/>
          <w:szCs w:val="24"/>
        </w:rPr>
        <w:t>会計</w:t>
      </w:r>
    </w:p>
    <w:p w:rsidR="008572EB" w:rsidRPr="002E2442" w:rsidRDefault="008572EB" w:rsidP="008572EB">
      <w:pPr>
        <w:spacing w:line="240" w:lineRule="auto"/>
        <w:ind w:leftChars="100" w:left="240" w:firstLineChars="100" w:firstLine="240"/>
        <w:rPr>
          <w:rFonts w:hAnsi="ＭＳ 明朝"/>
          <w:szCs w:val="24"/>
        </w:rPr>
      </w:pPr>
      <w:r w:rsidRPr="002E2442">
        <w:rPr>
          <w:rFonts w:hAnsi="ＭＳ 明朝" w:hint="eastAsia"/>
          <w:szCs w:val="24"/>
        </w:rPr>
        <w:t>当年度は歳入決算額17,643,253千円に対し、歳出決算額17,611,903千円で、歳入歳出差引額は、31,350千円の黒字であり、全額翌年度へ繰り越されている｡</w:t>
      </w:r>
    </w:p>
    <w:p w:rsidR="008572EB" w:rsidRPr="003100F4" w:rsidRDefault="008572EB" w:rsidP="008572EB">
      <w:pPr>
        <w:spacing w:line="240" w:lineRule="auto"/>
        <w:ind w:leftChars="100" w:left="240" w:firstLineChars="100" w:firstLine="240"/>
        <w:rPr>
          <w:rFonts w:hAnsi="ＭＳ 明朝"/>
          <w:szCs w:val="24"/>
        </w:rPr>
      </w:pPr>
      <w:r w:rsidRPr="002E2442">
        <w:rPr>
          <w:rFonts w:hAnsi="ＭＳ 明朝" w:hint="eastAsia"/>
          <w:szCs w:val="24"/>
        </w:rPr>
        <w:t>前年度に比べ歳入で184,258千円(1.1％)、 歳出で280,655千円(1.6％)それぞれ増加している。これは主に、歳入では、支払基金交付金で162,641千円(△3.5％)減少したものの、国庫支出金で163,504千円（4.2％）、繰入金で162,740千円(6.6</w:t>
      </w:r>
      <w:r>
        <w:rPr>
          <w:rFonts w:hAnsi="ＭＳ 明朝" w:hint="eastAsia"/>
          <w:szCs w:val="24"/>
        </w:rPr>
        <w:t>％</w:t>
      </w:r>
      <w:r w:rsidRPr="002E2442">
        <w:rPr>
          <w:rFonts w:hAnsi="ＭＳ 明朝" w:hint="eastAsia"/>
          <w:szCs w:val="24"/>
        </w:rPr>
        <w:t>)それぞれ増加したことによるものである。</w:t>
      </w:r>
      <w:r w:rsidRPr="002E2442">
        <w:rPr>
          <w:rFonts w:hAnsi="ＭＳ 明朝" w:hint="eastAsia"/>
          <w:color w:val="000000" w:themeColor="text1"/>
          <w:szCs w:val="24"/>
        </w:rPr>
        <w:t>歳出では、</w:t>
      </w:r>
      <w:r w:rsidRPr="002E2442">
        <w:rPr>
          <w:rFonts w:hAnsi="ＭＳ 明朝" w:hint="eastAsia"/>
          <w:szCs w:val="24"/>
        </w:rPr>
        <w:t>介護サービスを利用した際に支払われる保険給付費で174,373千円(1.1％)、介護予防・生活支援サービス事業や包括</w:t>
      </w:r>
      <w:r>
        <w:rPr>
          <w:rFonts w:hAnsi="ＭＳ 明朝" w:hint="eastAsia"/>
          <w:szCs w:val="24"/>
        </w:rPr>
        <w:t>的</w:t>
      </w:r>
      <w:r w:rsidRPr="002E2442">
        <w:rPr>
          <w:rFonts w:hAnsi="ＭＳ 明朝" w:hint="eastAsia"/>
          <w:szCs w:val="24"/>
        </w:rPr>
        <w:t>支援事業などの地域支援事業費で150,739千円（28.9％）それぞ</w:t>
      </w:r>
      <w:r w:rsidRPr="00C0385D">
        <w:rPr>
          <w:rFonts w:hAnsi="ＭＳ 明朝" w:hint="eastAsia"/>
          <w:szCs w:val="24"/>
        </w:rPr>
        <w:t>れ増加したことによるものである。</w:t>
      </w:r>
    </w:p>
    <w:p w:rsidR="008572EB" w:rsidRPr="00C0385D" w:rsidRDefault="008572EB" w:rsidP="008572EB">
      <w:pPr>
        <w:spacing w:line="240" w:lineRule="auto"/>
        <w:ind w:leftChars="100" w:left="240" w:firstLineChars="100" w:firstLine="240"/>
        <w:rPr>
          <w:rFonts w:hAnsi="ＭＳ 明朝"/>
          <w:szCs w:val="24"/>
        </w:rPr>
      </w:pPr>
      <w:r w:rsidRPr="00C0385D">
        <w:rPr>
          <w:rFonts w:hAnsi="ＭＳ 明朝" w:hint="eastAsia"/>
          <w:szCs w:val="24"/>
        </w:rPr>
        <w:t>なお、予算に定められた一時借入金の借入れの最高額は300,000千円であるが、借入れはなかった。</w:t>
      </w:r>
    </w:p>
    <w:p w:rsidR="008572EB" w:rsidRPr="00F31FA8" w:rsidRDefault="008572EB" w:rsidP="008572EB">
      <w:pPr>
        <w:spacing w:line="240" w:lineRule="auto"/>
        <w:ind w:firstLineChars="100" w:firstLine="240"/>
        <w:rPr>
          <w:rFonts w:hAnsi="ＭＳ 明朝"/>
          <w:szCs w:val="24"/>
        </w:rPr>
      </w:pPr>
      <w:r w:rsidRPr="00C0385D">
        <w:rPr>
          <w:rFonts w:hAnsi="ＭＳ 明朝" w:hint="eastAsia"/>
          <w:szCs w:val="24"/>
        </w:rPr>
        <w:t xml:space="preserve">　歳出予算の流用は、予算の定めに従って適正に処理されていた。</w:t>
      </w:r>
    </w:p>
    <w:p w:rsidR="008572EB" w:rsidRPr="007218D9" w:rsidRDefault="008572EB" w:rsidP="008572EB">
      <w:pPr>
        <w:spacing w:line="240" w:lineRule="auto"/>
        <w:ind w:firstLineChars="100" w:firstLine="240"/>
        <w:rPr>
          <w:rFonts w:hAnsi="ＭＳ 明朝"/>
          <w:szCs w:val="24"/>
        </w:rPr>
      </w:pPr>
    </w:p>
    <w:p w:rsidR="008572EB" w:rsidRPr="00CD42E6" w:rsidRDefault="008572EB" w:rsidP="008572EB">
      <w:pPr>
        <w:spacing w:line="240" w:lineRule="auto"/>
        <w:ind w:firstLineChars="100" w:firstLine="240"/>
        <w:rPr>
          <w:rFonts w:hAnsi="ＭＳ 明朝"/>
          <w:szCs w:val="24"/>
        </w:rPr>
      </w:pPr>
      <w:r w:rsidRPr="00CD42E6">
        <w:rPr>
          <w:rFonts w:ascii="ＭＳ ゴシック" w:eastAsia="ＭＳ ゴシック" w:hAnsi="ＭＳ ゴシック" w:hint="eastAsia"/>
          <w:szCs w:val="24"/>
        </w:rPr>
        <w:t>歳入決算状況</w:t>
      </w:r>
      <w:r>
        <w:rPr>
          <w:rFonts w:ascii="ＭＳ ゴシック" w:eastAsia="ＭＳ ゴシック" w:hAnsi="ＭＳ ゴシック" w:hint="eastAsia"/>
          <w:szCs w:val="24"/>
        </w:rPr>
        <w:t xml:space="preserve">　　　　　　　　　　　　　　　　　　　　　　　　　　</w:t>
      </w:r>
      <w:r w:rsidRPr="00A31C05">
        <w:rPr>
          <w:rFonts w:hAnsi="ＭＳ 明朝" w:hint="eastAsia"/>
          <w:sz w:val="22"/>
          <w:szCs w:val="22"/>
        </w:rPr>
        <w:t>(単位：千円・％)</w:t>
      </w:r>
    </w:p>
    <w:p w:rsidR="008572EB" w:rsidRDefault="008572EB" w:rsidP="008572EB">
      <w:pPr>
        <w:kinsoku w:val="0"/>
        <w:overflowPunct w:val="0"/>
        <w:snapToGrid w:val="0"/>
        <w:spacing w:line="240" w:lineRule="auto"/>
        <w:ind w:left="240" w:hangingChars="100" w:hanging="240"/>
        <w:rPr>
          <w:rFonts w:hAnsi="ＭＳ 明朝"/>
          <w:szCs w:val="24"/>
        </w:rPr>
      </w:pPr>
      <w:r w:rsidRPr="00993DDD">
        <w:rPr>
          <w:rFonts w:hAnsi="ＭＳ 明朝"/>
          <w:szCs w:val="24"/>
        </w:rPr>
        <w:object w:dxaOrig="11906" w:dyaOrig="7250">
          <v:shape id="_x0000_i1063" type="#_x0000_t75" style="width:479.45pt;height:292.9pt" o:ole="">
            <v:imagedata r:id="rId52" o:title=""/>
          </v:shape>
          <o:OLEObject Type="Embed" ProgID="Excel.Sheet.12" ShapeID="_x0000_i1063" DrawAspect="Content" ObjectID="_1639829450" r:id="rId53"/>
        </w:object>
      </w:r>
    </w:p>
    <w:p w:rsidR="008572EB" w:rsidRPr="00B94856" w:rsidRDefault="008572EB" w:rsidP="008572EB">
      <w:pPr>
        <w:kinsoku w:val="0"/>
        <w:overflowPunct w:val="0"/>
        <w:snapToGrid w:val="0"/>
        <w:spacing w:line="240" w:lineRule="auto"/>
        <w:rPr>
          <w:rFonts w:hAnsi="ＭＳ 明朝"/>
          <w:sz w:val="4"/>
          <w:szCs w:val="4"/>
        </w:rPr>
      </w:pPr>
    </w:p>
    <w:p w:rsidR="008572EB" w:rsidRDefault="008572EB" w:rsidP="008572EB">
      <w:pPr>
        <w:kinsoku w:val="0"/>
        <w:overflowPunct w:val="0"/>
        <w:snapToGrid w:val="0"/>
        <w:spacing w:line="240" w:lineRule="auto"/>
        <w:ind w:leftChars="100" w:left="240"/>
        <w:rPr>
          <w:rFonts w:hAnsi="ＭＳ 明朝"/>
          <w:szCs w:val="24"/>
        </w:rPr>
      </w:pPr>
      <w:r w:rsidRPr="007A0B22">
        <w:rPr>
          <w:rFonts w:hAnsi="ＭＳ 明朝" w:hint="eastAsia"/>
          <w:sz w:val="20"/>
        </w:rPr>
        <w:t>(注)「収入済額」欄中の（　）内は、「収入済額」に含まれる還付未了額である。</w:t>
      </w:r>
    </w:p>
    <w:p w:rsidR="008572EB" w:rsidRDefault="008572EB" w:rsidP="008572EB">
      <w:pPr>
        <w:kinsoku w:val="0"/>
        <w:overflowPunct w:val="0"/>
        <w:snapToGrid w:val="0"/>
        <w:spacing w:line="240" w:lineRule="auto"/>
        <w:rPr>
          <w:rFonts w:hAnsi="ＭＳ 明朝"/>
          <w:szCs w:val="24"/>
        </w:rPr>
      </w:pPr>
    </w:p>
    <w:p w:rsidR="008572EB" w:rsidRDefault="008572EB" w:rsidP="008572EB">
      <w:pPr>
        <w:kinsoku w:val="0"/>
        <w:overflowPunct w:val="0"/>
        <w:snapToGrid w:val="0"/>
        <w:spacing w:line="240" w:lineRule="auto"/>
        <w:rPr>
          <w:rFonts w:hAnsi="ＭＳ 明朝"/>
          <w:szCs w:val="24"/>
        </w:rPr>
      </w:pPr>
    </w:p>
    <w:p w:rsidR="008572EB" w:rsidRDefault="008572EB" w:rsidP="008572EB">
      <w:pPr>
        <w:kinsoku w:val="0"/>
        <w:overflowPunct w:val="0"/>
        <w:snapToGrid w:val="0"/>
        <w:spacing w:line="240" w:lineRule="auto"/>
        <w:rPr>
          <w:rFonts w:hAnsi="ＭＳ 明朝"/>
          <w:szCs w:val="24"/>
        </w:rPr>
      </w:pPr>
    </w:p>
    <w:p w:rsidR="008572EB" w:rsidRDefault="008572EB" w:rsidP="008572EB">
      <w:pPr>
        <w:kinsoku w:val="0"/>
        <w:overflowPunct w:val="0"/>
        <w:snapToGrid w:val="0"/>
        <w:spacing w:line="240" w:lineRule="auto"/>
        <w:rPr>
          <w:rFonts w:hAnsi="ＭＳ 明朝"/>
          <w:szCs w:val="24"/>
        </w:rPr>
      </w:pPr>
    </w:p>
    <w:p w:rsidR="008572EB" w:rsidRDefault="008572EB" w:rsidP="008572EB">
      <w:pPr>
        <w:kinsoku w:val="0"/>
        <w:overflowPunct w:val="0"/>
        <w:snapToGrid w:val="0"/>
        <w:spacing w:line="240" w:lineRule="auto"/>
        <w:rPr>
          <w:rFonts w:hAnsi="ＭＳ 明朝"/>
          <w:szCs w:val="24"/>
        </w:rPr>
      </w:pPr>
    </w:p>
    <w:p w:rsidR="008572EB" w:rsidRDefault="008572EB" w:rsidP="008572EB">
      <w:pPr>
        <w:kinsoku w:val="0"/>
        <w:overflowPunct w:val="0"/>
        <w:snapToGrid w:val="0"/>
        <w:spacing w:line="240" w:lineRule="auto"/>
        <w:rPr>
          <w:rFonts w:hAnsi="ＭＳ 明朝"/>
          <w:szCs w:val="24"/>
        </w:rPr>
      </w:pPr>
    </w:p>
    <w:p w:rsidR="008572EB" w:rsidRDefault="008572EB" w:rsidP="008572EB">
      <w:pPr>
        <w:kinsoku w:val="0"/>
        <w:overflowPunct w:val="0"/>
        <w:snapToGrid w:val="0"/>
        <w:spacing w:line="240" w:lineRule="auto"/>
        <w:rPr>
          <w:rFonts w:hAnsi="ＭＳ 明朝"/>
          <w:szCs w:val="24"/>
        </w:rPr>
      </w:pPr>
    </w:p>
    <w:p w:rsidR="008572EB" w:rsidRDefault="008572EB" w:rsidP="008572EB">
      <w:pPr>
        <w:kinsoku w:val="0"/>
        <w:overflowPunct w:val="0"/>
        <w:snapToGrid w:val="0"/>
        <w:spacing w:line="240" w:lineRule="auto"/>
        <w:rPr>
          <w:rFonts w:hAnsi="ＭＳ 明朝"/>
          <w:szCs w:val="24"/>
        </w:rPr>
      </w:pPr>
    </w:p>
    <w:p w:rsidR="008572EB" w:rsidRDefault="008572EB" w:rsidP="008572EB">
      <w:pPr>
        <w:kinsoku w:val="0"/>
        <w:overflowPunct w:val="0"/>
        <w:snapToGrid w:val="0"/>
        <w:spacing w:line="240" w:lineRule="auto"/>
        <w:rPr>
          <w:rFonts w:hAnsi="ＭＳ 明朝"/>
          <w:szCs w:val="24"/>
        </w:rPr>
      </w:pPr>
    </w:p>
    <w:p w:rsidR="008572EB" w:rsidRDefault="008572EB" w:rsidP="008572EB">
      <w:pPr>
        <w:kinsoku w:val="0"/>
        <w:overflowPunct w:val="0"/>
        <w:snapToGrid w:val="0"/>
        <w:spacing w:line="240" w:lineRule="auto"/>
        <w:rPr>
          <w:rFonts w:hAnsi="ＭＳ 明朝"/>
          <w:szCs w:val="24"/>
        </w:rPr>
      </w:pPr>
    </w:p>
    <w:p w:rsidR="008572EB" w:rsidRPr="00CD42E6" w:rsidRDefault="008572EB" w:rsidP="008572EB">
      <w:pPr>
        <w:kinsoku w:val="0"/>
        <w:overflowPunct w:val="0"/>
        <w:snapToGrid w:val="0"/>
        <w:spacing w:line="240" w:lineRule="auto"/>
        <w:ind w:firstLineChars="100" w:firstLine="240"/>
        <w:rPr>
          <w:rFonts w:hAnsi="ＭＳ 明朝"/>
          <w:szCs w:val="24"/>
        </w:rPr>
      </w:pPr>
      <w:r w:rsidRPr="002B080D">
        <w:rPr>
          <w:rFonts w:ascii="ＭＳ ゴシック" w:eastAsia="ＭＳ ゴシック" w:hAnsi="ＭＳ ゴシック" w:hint="eastAsia"/>
          <w:szCs w:val="24"/>
        </w:rPr>
        <w:t>歳出決算状況</w:t>
      </w:r>
      <w:r>
        <w:rPr>
          <w:rFonts w:ascii="ＭＳ ゴシック" w:eastAsia="ＭＳ ゴシック" w:hAnsi="ＭＳ ゴシック" w:hint="eastAsia"/>
          <w:szCs w:val="24"/>
        </w:rPr>
        <w:t xml:space="preserve">　　　　　　　　　　　　　　　　　　　　　　　　　　</w:t>
      </w:r>
      <w:r w:rsidRPr="00A31C05">
        <w:rPr>
          <w:rFonts w:hAnsi="ＭＳ 明朝" w:hint="eastAsia"/>
          <w:sz w:val="22"/>
          <w:szCs w:val="22"/>
        </w:rPr>
        <w:t>(単位：千円・％)</w:t>
      </w:r>
    </w:p>
    <w:p w:rsidR="008572EB" w:rsidRDefault="008572EB" w:rsidP="008572EB">
      <w:pPr>
        <w:kinsoku w:val="0"/>
        <w:overflowPunct w:val="0"/>
        <w:snapToGrid w:val="0"/>
        <w:spacing w:line="240" w:lineRule="auto"/>
        <w:rPr>
          <w:rFonts w:hAnsi="ＭＳ 明朝"/>
          <w:szCs w:val="24"/>
        </w:rPr>
      </w:pPr>
      <w:r w:rsidRPr="00993DDD">
        <w:rPr>
          <w:rFonts w:hAnsi="ＭＳ 明朝"/>
          <w:szCs w:val="24"/>
        </w:rPr>
        <w:object w:dxaOrig="10604" w:dyaOrig="5213">
          <v:shape id="_x0000_i1074" type="#_x0000_t75" style="width:478.65pt;height:215.2pt" o:ole="">
            <v:imagedata r:id="rId54" o:title=""/>
            <o:lock v:ext="edit" aspectratio="f"/>
          </v:shape>
          <o:OLEObject Type="Embed" ProgID="Excel.Sheet.12" ShapeID="_x0000_i1074" DrawAspect="Content" ObjectID="_1639829451" r:id="rId55"/>
        </w:object>
      </w:r>
    </w:p>
    <w:p w:rsidR="008572EB" w:rsidRPr="008572EB" w:rsidRDefault="008572EB" w:rsidP="008572EB">
      <w:pPr>
        <w:kinsoku w:val="0"/>
        <w:overflowPunct w:val="0"/>
        <w:snapToGrid w:val="0"/>
        <w:spacing w:line="240" w:lineRule="auto"/>
        <w:rPr>
          <w:rFonts w:hAnsi="ＭＳ 明朝"/>
          <w:sz w:val="22"/>
          <w:szCs w:val="22"/>
        </w:rPr>
      </w:pPr>
    </w:p>
    <w:p w:rsidR="008572EB" w:rsidRDefault="008572EB" w:rsidP="008572EB">
      <w:pPr>
        <w:kinsoku w:val="0"/>
        <w:overflowPunct w:val="0"/>
        <w:snapToGrid w:val="0"/>
        <w:spacing w:line="240" w:lineRule="auto"/>
        <w:ind w:firstLineChars="100" w:firstLine="240"/>
        <w:rPr>
          <w:rFonts w:hAnsi="ＭＳ 明朝"/>
          <w:szCs w:val="24"/>
        </w:rPr>
      </w:pPr>
      <w:r w:rsidRPr="00295D43">
        <w:rPr>
          <w:rFonts w:ascii="ＭＳ ゴシック" w:eastAsia="ＭＳ ゴシック" w:hAnsi="ＭＳ ゴシック" w:hint="eastAsia"/>
          <w:szCs w:val="24"/>
        </w:rPr>
        <w:t>歳入歳出差引額</w:t>
      </w:r>
      <w:r>
        <w:rPr>
          <w:rFonts w:ascii="ＭＳ ゴシック" w:eastAsia="ＭＳ ゴシック" w:hAnsi="ＭＳ ゴシック" w:hint="eastAsia"/>
          <w:szCs w:val="24"/>
        </w:rPr>
        <w:t xml:space="preserve">　</w:t>
      </w:r>
      <w:r>
        <w:rPr>
          <w:rFonts w:hAnsi="ＭＳ 明朝" w:hint="eastAsia"/>
          <w:szCs w:val="24"/>
        </w:rPr>
        <w:t xml:space="preserve">　　　　　　　　　　　　　　　　　　　　　　　　</w:t>
      </w:r>
      <w:r w:rsidRPr="00A31C05">
        <w:rPr>
          <w:rFonts w:hAnsi="ＭＳ 明朝" w:hint="eastAsia"/>
          <w:sz w:val="22"/>
          <w:szCs w:val="22"/>
        </w:rPr>
        <w:t>(単位：千円・％)</w:t>
      </w:r>
    </w:p>
    <w:p w:rsidR="008572EB" w:rsidRDefault="008572EB" w:rsidP="008572EB">
      <w:pPr>
        <w:kinsoku w:val="0"/>
        <w:overflowPunct w:val="0"/>
        <w:snapToGrid w:val="0"/>
        <w:spacing w:line="240" w:lineRule="auto"/>
        <w:rPr>
          <w:rFonts w:hAnsi="ＭＳ 明朝"/>
          <w:szCs w:val="24"/>
        </w:rPr>
      </w:pPr>
      <w:r w:rsidRPr="00993DDD">
        <w:rPr>
          <w:rFonts w:hAnsi="ＭＳ 明朝"/>
          <w:szCs w:val="24"/>
        </w:rPr>
        <w:object w:dxaOrig="9687" w:dyaOrig="2412">
          <v:shape id="_x0000_i1065" type="#_x0000_t75" style="width:478.65pt;height:108pt" o:ole="">
            <v:imagedata r:id="rId56" o:title=""/>
          </v:shape>
          <o:OLEObject Type="Embed" ProgID="Excel.Sheet.12" ShapeID="_x0000_i1065" DrawAspect="Content" ObjectID="_1639829452" r:id="rId57"/>
        </w:object>
      </w:r>
      <w:r>
        <w:rPr>
          <w:rFonts w:hAnsi="ＭＳ 明朝" w:hint="eastAsia"/>
          <w:szCs w:val="24"/>
        </w:rPr>
        <w:t xml:space="preserve">　</w:t>
      </w:r>
    </w:p>
    <w:p w:rsidR="008572EB" w:rsidRPr="008572EB" w:rsidRDefault="008572EB" w:rsidP="008572EB">
      <w:pPr>
        <w:kinsoku w:val="0"/>
        <w:overflowPunct w:val="0"/>
        <w:snapToGrid w:val="0"/>
        <w:spacing w:line="240" w:lineRule="auto"/>
        <w:rPr>
          <w:rFonts w:hAnsi="ＭＳ 明朝"/>
          <w:sz w:val="22"/>
          <w:szCs w:val="22"/>
        </w:rPr>
      </w:pPr>
    </w:p>
    <w:p w:rsidR="008572EB" w:rsidRPr="00C07C04" w:rsidRDefault="008572EB" w:rsidP="008572EB">
      <w:pPr>
        <w:kinsoku w:val="0"/>
        <w:overflowPunct w:val="0"/>
        <w:snapToGrid w:val="0"/>
        <w:spacing w:line="240" w:lineRule="auto"/>
        <w:ind w:firstLineChars="100" w:firstLine="240"/>
        <w:rPr>
          <w:rFonts w:hAnsi="ＭＳ 明朝"/>
          <w:szCs w:val="24"/>
        </w:rPr>
      </w:pPr>
      <w:r w:rsidRPr="004E6366">
        <w:rPr>
          <w:rFonts w:ascii="ＭＳ ゴシック" w:eastAsia="ＭＳ ゴシック" w:hAnsi="ＭＳ ゴシック" w:hint="eastAsia"/>
          <w:szCs w:val="24"/>
        </w:rPr>
        <w:t>第１号被保険者の介護保険料収納状況</w:t>
      </w:r>
      <w:r w:rsidRPr="00C07C04">
        <w:rPr>
          <w:rFonts w:ascii="ＭＳ ゴシック" w:eastAsia="ＭＳ ゴシック" w:hAnsi="ＭＳ ゴシック" w:hint="eastAsia"/>
          <w:szCs w:val="24"/>
        </w:rPr>
        <w:t xml:space="preserve">　　　　　　　　　　　　　　　</w:t>
      </w:r>
      <w:r w:rsidRPr="00C07C04">
        <w:rPr>
          <w:rFonts w:hAnsi="ＭＳ 明朝" w:hint="eastAsia"/>
          <w:sz w:val="22"/>
          <w:szCs w:val="22"/>
        </w:rPr>
        <w:t>(単位：千円・％)</w:t>
      </w:r>
    </w:p>
    <w:bookmarkStart w:id="16" w:name="_MON_1468674254"/>
    <w:bookmarkEnd w:id="16"/>
    <w:p w:rsidR="008572EB" w:rsidRPr="00C07C04" w:rsidRDefault="008572EB" w:rsidP="008572EB">
      <w:pPr>
        <w:kinsoku w:val="0"/>
        <w:overflowPunct w:val="0"/>
        <w:snapToGrid w:val="0"/>
        <w:spacing w:line="240" w:lineRule="auto"/>
        <w:ind w:left="240" w:hangingChars="100" w:hanging="240"/>
        <w:rPr>
          <w:rFonts w:hAnsi="ＭＳ 明朝"/>
          <w:szCs w:val="24"/>
        </w:rPr>
      </w:pPr>
      <w:r w:rsidRPr="00C07C04">
        <w:rPr>
          <w:rFonts w:hAnsi="ＭＳ 明朝"/>
          <w:szCs w:val="24"/>
        </w:rPr>
        <w:object w:dxaOrig="9446" w:dyaOrig="2463">
          <v:shape id="_x0000_i1066" type="#_x0000_t75" style="width:479.45pt;height:108.8pt" o:ole="">
            <v:imagedata r:id="rId58" o:title=""/>
          </v:shape>
          <o:OLEObject Type="Embed" ProgID="Excel.Sheet.12" ShapeID="_x0000_i1066" DrawAspect="Content" ObjectID="_1639829453" r:id="rId59"/>
        </w:object>
      </w:r>
    </w:p>
    <w:p w:rsidR="008572EB" w:rsidRPr="003243BF" w:rsidRDefault="008572EB" w:rsidP="008572EB">
      <w:pPr>
        <w:kinsoku w:val="0"/>
        <w:overflowPunct w:val="0"/>
        <w:snapToGrid w:val="0"/>
        <w:spacing w:line="240" w:lineRule="auto"/>
        <w:rPr>
          <w:rFonts w:hAnsi="ＭＳ 明朝"/>
          <w:sz w:val="8"/>
          <w:szCs w:val="8"/>
        </w:rPr>
      </w:pPr>
    </w:p>
    <w:p w:rsidR="008572EB" w:rsidRPr="00C07C04" w:rsidRDefault="008572EB" w:rsidP="008572EB">
      <w:pPr>
        <w:kinsoku w:val="0"/>
        <w:overflowPunct w:val="0"/>
        <w:snapToGrid w:val="0"/>
        <w:spacing w:line="240" w:lineRule="auto"/>
        <w:ind w:leftChars="100" w:left="240"/>
        <w:rPr>
          <w:rFonts w:hAnsi="ＭＳ 明朝"/>
          <w:szCs w:val="24"/>
        </w:rPr>
      </w:pPr>
      <w:r w:rsidRPr="00C07C04">
        <w:rPr>
          <w:rFonts w:hAnsi="ＭＳ 明朝" w:hint="eastAsia"/>
          <w:sz w:val="20"/>
        </w:rPr>
        <w:t>(注)「収入済額」欄中の（　）内は、「収入済額」に含まれる還付未了額である。</w:t>
      </w:r>
    </w:p>
    <w:p w:rsidR="008572EB" w:rsidRPr="008572EB" w:rsidRDefault="008572EB" w:rsidP="008572EB">
      <w:pPr>
        <w:kinsoku w:val="0"/>
        <w:overflowPunct w:val="0"/>
        <w:snapToGrid w:val="0"/>
        <w:spacing w:line="240" w:lineRule="auto"/>
        <w:rPr>
          <w:rFonts w:hAnsi="ＭＳ 明朝"/>
          <w:sz w:val="22"/>
          <w:szCs w:val="22"/>
        </w:rPr>
      </w:pPr>
    </w:p>
    <w:p w:rsidR="008572EB" w:rsidRDefault="008572EB" w:rsidP="008572EB">
      <w:pPr>
        <w:kinsoku w:val="0"/>
        <w:overflowPunct w:val="0"/>
        <w:snapToGrid w:val="0"/>
        <w:spacing w:line="240" w:lineRule="auto"/>
        <w:ind w:firstLineChars="100" w:firstLine="240"/>
        <w:jc w:val="left"/>
        <w:rPr>
          <w:rFonts w:hAnsi="ＭＳ 明朝"/>
          <w:szCs w:val="24"/>
        </w:rPr>
      </w:pPr>
      <w:r w:rsidRPr="00C07C04">
        <w:rPr>
          <w:rFonts w:ascii="ＭＳ ゴシック" w:eastAsia="ＭＳ ゴシック" w:hAnsi="ＭＳ ゴシック" w:hint="eastAsia"/>
          <w:szCs w:val="24"/>
        </w:rPr>
        <w:t xml:space="preserve">保険給付費の状況　</w:t>
      </w:r>
      <w:r>
        <w:rPr>
          <w:rFonts w:ascii="ＭＳ ゴシック" w:eastAsia="ＭＳ ゴシック" w:hAnsi="ＭＳ ゴシック" w:hint="eastAsia"/>
          <w:szCs w:val="24"/>
        </w:rPr>
        <w:t xml:space="preserve">　　　　　　　　　　　　　　　　　　　　　　　</w:t>
      </w:r>
      <w:r w:rsidRPr="00A31C05">
        <w:rPr>
          <w:rFonts w:asciiTheme="minorEastAsia" w:eastAsiaTheme="minorEastAsia" w:hAnsiTheme="minorEastAsia" w:hint="eastAsia"/>
          <w:sz w:val="22"/>
          <w:szCs w:val="22"/>
        </w:rPr>
        <w:t>(単位</w:t>
      </w:r>
      <w:r w:rsidRPr="00A31C05">
        <w:rPr>
          <w:rFonts w:hAnsi="ＭＳ 明朝" w:hint="eastAsia"/>
          <w:sz w:val="22"/>
          <w:szCs w:val="22"/>
        </w:rPr>
        <w:t>：千円・件</w:t>
      </w:r>
      <w:r>
        <w:rPr>
          <w:rFonts w:hAnsi="ＭＳ 明朝" w:hint="eastAsia"/>
          <w:sz w:val="22"/>
          <w:szCs w:val="22"/>
        </w:rPr>
        <w:t>)</w:t>
      </w:r>
    </w:p>
    <w:bookmarkStart w:id="17" w:name="_GoBack"/>
    <w:bookmarkStart w:id="18" w:name="_MON_1497773938"/>
    <w:bookmarkEnd w:id="18"/>
    <w:p w:rsidR="00B83338" w:rsidRPr="00520278" w:rsidRDefault="008572EB" w:rsidP="00B83338">
      <w:pPr>
        <w:pStyle w:val="a8"/>
        <w:tabs>
          <w:tab w:val="clear" w:pos="4252"/>
          <w:tab w:val="clear" w:pos="8504"/>
        </w:tabs>
        <w:snapToGrid/>
        <w:spacing w:line="240" w:lineRule="auto"/>
        <w:rPr>
          <w:rFonts w:ascii="ＭＳ ゴシック" w:eastAsia="ＭＳ ゴシック" w:hAnsi="ＭＳ ゴシック"/>
          <w:szCs w:val="24"/>
        </w:rPr>
      </w:pPr>
      <w:r w:rsidRPr="00993DDD">
        <w:rPr>
          <w:rFonts w:hAnsi="ＭＳ 明朝"/>
          <w:szCs w:val="24"/>
        </w:rPr>
        <w:object w:dxaOrig="9396" w:dyaOrig="4413">
          <v:shape id="_x0000_i1067" type="#_x0000_t75" style="width:480.25pt;height:166.1pt" o:ole="">
            <v:imagedata r:id="rId60" o:title=""/>
            <o:lock v:ext="edit" aspectratio="f"/>
          </v:shape>
          <o:OLEObject Type="Embed" ProgID="Excel.Sheet.12" ShapeID="_x0000_i1067" DrawAspect="Content" ObjectID="_1639829454" r:id="rId61"/>
        </w:object>
      </w:r>
      <w:bookmarkEnd w:id="17"/>
      <w:r w:rsidR="00B83338" w:rsidRPr="00520278">
        <w:rPr>
          <w:rFonts w:ascii="ＭＳ ゴシック" w:eastAsia="ＭＳ ゴシック" w:hAnsi="ＭＳ ゴシック" w:hint="eastAsia"/>
          <w:szCs w:val="24"/>
        </w:rPr>
        <w:t>６　後期高齢者医療事業会計</w:t>
      </w:r>
    </w:p>
    <w:p w:rsidR="00B83338" w:rsidRPr="00520278" w:rsidRDefault="00B83338" w:rsidP="00B83338">
      <w:pPr>
        <w:spacing w:line="240" w:lineRule="auto"/>
        <w:ind w:leftChars="100" w:left="240" w:firstLineChars="100" w:firstLine="240"/>
        <w:jc w:val="distribute"/>
        <w:rPr>
          <w:rFonts w:hAnsi="ＭＳ 明朝"/>
          <w:szCs w:val="24"/>
        </w:rPr>
      </w:pPr>
      <w:r w:rsidRPr="00520278">
        <w:rPr>
          <w:rFonts w:hAnsi="ＭＳ 明朝" w:hint="eastAsia"/>
          <w:szCs w:val="24"/>
        </w:rPr>
        <w:t>当年度は歳入決算額</w:t>
      </w:r>
      <w:r>
        <w:rPr>
          <w:rFonts w:hAnsi="ＭＳ 明朝" w:hint="eastAsia"/>
          <w:szCs w:val="24"/>
        </w:rPr>
        <w:t>2,393,016</w:t>
      </w:r>
      <w:r w:rsidRPr="00520278">
        <w:rPr>
          <w:rFonts w:hAnsi="ＭＳ 明朝" w:hint="eastAsia"/>
          <w:szCs w:val="24"/>
        </w:rPr>
        <w:t>千円に対し、歳出決算額</w:t>
      </w:r>
      <w:r>
        <w:rPr>
          <w:rFonts w:hAnsi="ＭＳ 明朝" w:hint="eastAsia"/>
          <w:szCs w:val="24"/>
        </w:rPr>
        <w:t>2,382,367</w:t>
      </w:r>
      <w:r w:rsidRPr="00520278">
        <w:rPr>
          <w:rFonts w:hAnsi="ＭＳ 明朝" w:hint="eastAsia"/>
          <w:szCs w:val="24"/>
        </w:rPr>
        <w:t>千円で、歳入歳出</w:t>
      </w:r>
    </w:p>
    <w:p w:rsidR="00B83338" w:rsidRPr="00520278" w:rsidRDefault="00B83338" w:rsidP="00B83338">
      <w:pPr>
        <w:spacing w:line="240" w:lineRule="auto"/>
        <w:ind w:firstLineChars="100" w:firstLine="240"/>
        <w:rPr>
          <w:rFonts w:hAnsi="ＭＳ 明朝"/>
          <w:szCs w:val="24"/>
        </w:rPr>
      </w:pPr>
      <w:r w:rsidRPr="00520278">
        <w:rPr>
          <w:rFonts w:hAnsi="ＭＳ 明朝" w:hint="eastAsia"/>
          <w:szCs w:val="24"/>
        </w:rPr>
        <w:t>差引額は、</w:t>
      </w:r>
      <w:r>
        <w:rPr>
          <w:rFonts w:hAnsi="ＭＳ 明朝" w:hint="eastAsia"/>
          <w:szCs w:val="24"/>
        </w:rPr>
        <w:t>10,649</w:t>
      </w:r>
      <w:r w:rsidRPr="00520278">
        <w:rPr>
          <w:rFonts w:hAnsi="ＭＳ 明朝" w:hint="eastAsia"/>
          <w:szCs w:val="24"/>
        </w:rPr>
        <w:t>千円の黒字</w:t>
      </w:r>
      <w:r>
        <w:rPr>
          <w:rFonts w:hAnsi="ＭＳ 明朝" w:hint="eastAsia"/>
          <w:szCs w:val="24"/>
        </w:rPr>
        <w:t>であり</w:t>
      </w:r>
      <w:r w:rsidRPr="00520278">
        <w:rPr>
          <w:rFonts w:hAnsi="ＭＳ 明朝" w:hint="eastAsia"/>
          <w:szCs w:val="24"/>
        </w:rPr>
        <w:t>、全額翌年度へ繰り越されている｡</w:t>
      </w:r>
    </w:p>
    <w:p w:rsidR="00B83338" w:rsidRDefault="00B83338" w:rsidP="00B83338">
      <w:pPr>
        <w:spacing w:line="240" w:lineRule="auto"/>
        <w:ind w:leftChars="100" w:left="240" w:firstLineChars="100" w:firstLine="240"/>
        <w:rPr>
          <w:rFonts w:hAnsi="ＭＳ 明朝"/>
          <w:szCs w:val="24"/>
        </w:rPr>
      </w:pPr>
      <w:r w:rsidRPr="00520278">
        <w:rPr>
          <w:rFonts w:hAnsi="ＭＳ 明朝" w:hint="eastAsia"/>
          <w:szCs w:val="24"/>
        </w:rPr>
        <w:t>前年度</w:t>
      </w:r>
      <w:r w:rsidRPr="0048456F">
        <w:rPr>
          <w:rFonts w:hAnsi="ＭＳ 明朝" w:hint="eastAsia"/>
          <w:szCs w:val="24"/>
        </w:rPr>
        <w:t>に比べ</w:t>
      </w:r>
      <w:r w:rsidRPr="00520278">
        <w:rPr>
          <w:rFonts w:hAnsi="ＭＳ 明朝" w:hint="eastAsia"/>
          <w:szCs w:val="24"/>
        </w:rPr>
        <w:t>歳入で</w:t>
      </w:r>
      <w:r>
        <w:rPr>
          <w:rFonts w:hAnsi="ＭＳ 明朝" w:hint="eastAsia"/>
          <w:szCs w:val="24"/>
        </w:rPr>
        <w:t>82,886</w:t>
      </w:r>
      <w:r w:rsidRPr="00520278">
        <w:rPr>
          <w:rFonts w:hAnsi="ＭＳ 明朝" w:hint="eastAsia"/>
          <w:szCs w:val="24"/>
        </w:rPr>
        <w:t>千円（</w:t>
      </w:r>
      <w:r>
        <w:rPr>
          <w:rFonts w:hAnsi="ＭＳ 明朝" w:hint="eastAsia"/>
          <w:szCs w:val="24"/>
        </w:rPr>
        <w:t>3.6</w:t>
      </w:r>
      <w:r w:rsidRPr="00520278">
        <w:rPr>
          <w:rFonts w:hAnsi="ＭＳ 明朝" w:hint="eastAsia"/>
          <w:szCs w:val="24"/>
        </w:rPr>
        <w:t>％）、歳出で</w:t>
      </w:r>
      <w:r>
        <w:rPr>
          <w:rFonts w:hAnsi="ＭＳ 明朝" w:hint="eastAsia"/>
          <w:szCs w:val="24"/>
        </w:rPr>
        <w:t>84,321</w:t>
      </w:r>
      <w:r w:rsidRPr="00520278">
        <w:rPr>
          <w:rFonts w:hAnsi="ＭＳ 明朝" w:hint="eastAsia"/>
          <w:szCs w:val="24"/>
        </w:rPr>
        <w:t>千円（</w:t>
      </w:r>
      <w:r>
        <w:rPr>
          <w:rFonts w:hAnsi="ＭＳ 明朝" w:hint="eastAsia"/>
          <w:szCs w:val="24"/>
        </w:rPr>
        <w:t>3.7</w:t>
      </w:r>
      <w:r w:rsidRPr="00520278">
        <w:rPr>
          <w:rFonts w:hAnsi="ＭＳ 明朝" w:hint="eastAsia"/>
          <w:szCs w:val="24"/>
        </w:rPr>
        <w:t>％</w:t>
      </w:r>
      <w:r>
        <w:rPr>
          <w:rFonts w:hAnsi="ＭＳ 明朝" w:hint="eastAsia"/>
          <w:szCs w:val="24"/>
        </w:rPr>
        <w:t>）それぞれ</w:t>
      </w:r>
      <w:r w:rsidRPr="00520278">
        <w:rPr>
          <w:rFonts w:hAnsi="ＭＳ 明朝" w:hint="eastAsia"/>
          <w:szCs w:val="24"/>
        </w:rPr>
        <w:t>増加している。これは主に、歳入では、後期高齢者医療保険料で</w:t>
      </w:r>
      <w:r>
        <w:rPr>
          <w:rFonts w:hAnsi="ＭＳ 明朝" w:hint="eastAsia"/>
          <w:szCs w:val="24"/>
        </w:rPr>
        <w:t>62,516</w:t>
      </w:r>
      <w:r w:rsidRPr="00520278">
        <w:rPr>
          <w:rFonts w:hAnsi="ＭＳ 明朝" w:hint="eastAsia"/>
          <w:szCs w:val="24"/>
        </w:rPr>
        <w:t>千円（</w:t>
      </w:r>
      <w:r>
        <w:rPr>
          <w:rFonts w:hAnsi="ＭＳ 明朝" w:hint="eastAsia"/>
          <w:szCs w:val="24"/>
        </w:rPr>
        <w:t>3.5</w:t>
      </w:r>
      <w:r w:rsidRPr="00520278">
        <w:rPr>
          <w:rFonts w:hAnsi="ＭＳ 明朝" w:hint="eastAsia"/>
          <w:szCs w:val="24"/>
        </w:rPr>
        <w:t>％）、歳出では、後期高齢者医療広域連合納付金で</w:t>
      </w:r>
      <w:r>
        <w:rPr>
          <w:rFonts w:hAnsi="ＭＳ 明朝" w:hint="eastAsia"/>
          <w:szCs w:val="24"/>
        </w:rPr>
        <w:t>89,922</w:t>
      </w:r>
      <w:r w:rsidRPr="00520278">
        <w:rPr>
          <w:rFonts w:hAnsi="ＭＳ 明朝" w:hint="eastAsia"/>
          <w:szCs w:val="24"/>
        </w:rPr>
        <w:t>千円（</w:t>
      </w:r>
      <w:r>
        <w:rPr>
          <w:rFonts w:hAnsi="ＭＳ 明朝" w:hint="eastAsia"/>
          <w:szCs w:val="24"/>
        </w:rPr>
        <w:t>4.0</w:t>
      </w:r>
      <w:r w:rsidRPr="00520278">
        <w:rPr>
          <w:rFonts w:hAnsi="ＭＳ 明朝" w:hint="eastAsia"/>
          <w:szCs w:val="24"/>
        </w:rPr>
        <w:t>％）</w:t>
      </w:r>
      <w:r>
        <w:rPr>
          <w:rFonts w:hAnsi="ＭＳ 明朝" w:hint="eastAsia"/>
          <w:szCs w:val="24"/>
        </w:rPr>
        <w:t>それぞれ</w:t>
      </w:r>
      <w:r w:rsidRPr="00520278">
        <w:rPr>
          <w:rFonts w:hAnsi="ＭＳ 明朝" w:hint="eastAsia"/>
          <w:szCs w:val="24"/>
        </w:rPr>
        <w:t>増加したことによるものである。</w:t>
      </w:r>
    </w:p>
    <w:p w:rsidR="00B83338" w:rsidRPr="007218D9" w:rsidRDefault="00B83338" w:rsidP="00B83338">
      <w:pPr>
        <w:spacing w:line="240" w:lineRule="auto"/>
        <w:ind w:firstLineChars="100" w:firstLine="240"/>
        <w:rPr>
          <w:rFonts w:hAnsi="ＭＳ 明朝"/>
          <w:szCs w:val="24"/>
        </w:rPr>
      </w:pPr>
    </w:p>
    <w:p w:rsidR="00B83338" w:rsidRPr="00CD42E6" w:rsidRDefault="00B83338" w:rsidP="00B83338">
      <w:pPr>
        <w:spacing w:line="240" w:lineRule="auto"/>
        <w:ind w:firstLineChars="100" w:firstLine="240"/>
        <w:rPr>
          <w:rFonts w:hAnsi="ＭＳ 明朝"/>
          <w:szCs w:val="24"/>
        </w:rPr>
      </w:pPr>
      <w:r w:rsidRPr="00CD42E6">
        <w:rPr>
          <w:rFonts w:ascii="ＭＳ ゴシック" w:eastAsia="ＭＳ ゴシック" w:hAnsi="ＭＳ ゴシック" w:hint="eastAsia"/>
          <w:szCs w:val="24"/>
        </w:rPr>
        <w:t>歳入決算状況</w:t>
      </w:r>
      <w:r>
        <w:rPr>
          <w:rFonts w:ascii="ＭＳ ゴシック" w:eastAsia="ＭＳ ゴシック" w:hAnsi="ＭＳ ゴシック" w:hint="eastAsia"/>
          <w:szCs w:val="24"/>
        </w:rPr>
        <w:t xml:space="preserve">　　　　　　　　　　　　　　　　　　　　　　　　　　</w:t>
      </w:r>
      <w:r w:rsidRPr="00DB0730">
        <w:rPr>
          <w:rFonts w:hAnsi="ＭＳ 明朝" w:hint="eastAsia"/>
          <w:sz w:val="22"/>
          <w:szCs w:val="22"/>
        </w:rPr>
        <w:t>(単位：千円・％</w:t>
      </w:r>
      <w:r>
        <w:rPr>
          <w:rFonts w:hAnsi="ＭＳ 明朝" w:hint="eastAsia"/>
          <w:sz w:val="22"/>
          <w:szCs w:val="22"/>
        </w:rPr>
        <w:t>)</w:t>
      </w:r>
    </w:p>
    <w:p w:rsidR="00B83338" w:rsidRPr="0028218E" w:rsidRDefault="00B83338" w:rsidP="00B83338">
      <w:pPr>
        <w:kinsoku w:val="0"/>
        <w:overflowPunct w:val="0"/>
        <w:snapToGrid w:val="0"/>
        <w:spacing w:line="240" w:lineRule="auto"/>
        <w:rPr>
          <w:rFonts w:hAnsi="ＭＳ 明朝"/>
          <w:sz w:val="4"/>
          <w:szCs w:val="4"/>
        </w:rPr>
      </w:pPr>
      <w:r w:rsidRPr="00FF63EF">
        <w:rPr>
          <w:rFonts w:hAnsi="ＭＳ 明朝"/>
          <w:szCs w:val="24"/>
        </w:rPr>
        <w:object w:dxaOrig="11906" w:dyaOrig="4514">
          <v:shape id="_x0000_i1075" type="#_x0000_t75" style="width:481.1pt;height:198.8pt" o:ole="">
            <v:imagedata r:id="rId62" o:title=""/>
          </v:shape>
          <o:OLEObject Type="Embed" ProgID="Excel.Sheet.12" ShapeID="_x0000_i1075" DrawAspect="Content" ObjectID="_1639829455" r:id="rId63"/>
        </w:object>
      </w:r>
    </w:p>
    <w:p w:rsidR="00B83338" w:rsidRPr="00834BBA" w:rsidRDefault="00B83338" w:rsidP="00B83338">
      <w:pPr>
        <w:kinsoku w:val="0"/>
        <w:overflowPunct w:val="0"/>
        <w:snapToGrid w:val="0"/>
        <w:spacing w:line="240" w:lineRule="auto"/>
        <w:ind w:firstLineChars="100" w:firstLine="200"/>
        <w:rPr>
          <w:rFonts w:hAnsi="ＭＳ 明朝"/>
          <w:sz w:val="20"/>
        </w:rPr>
      </w:pPr>
      <w:r w:rsidRPr="00834BBA">
        <w:rPr>
          <w:rFonts w:hAnsi="ＭＳ 明朝" w:hint="eastAsia"/>
          <w:sz w:val="20"/>
        </w:rPr>
        <w:t>（</w:t>
      </w:r>
      <w:r>
        <w:rPr>
          <w:rFonts w:hAnsi="ＭＳ 明朝" w:hint="eastAsia"/>
          <w:sz w:val="20"/>
        </w:rPr>
        <w:t>注）</w:t>
      </w:r>
      <w:r w:rsidRPr="00834BBA">
        <w:rPr>
          <w:rFonts w:hAnsi="ＭＳ 明朝" w:hint="eastAsia"/>
          <w:sz w:val="20"/>
        </w:rPr>
        <w:t>「収入済額」欄中の（　）内は、「収入済額」に含まれる還付未了額である。</w:t>
      </w:r>
    </w:p>
    <w:p w:rsidR="00B83338" w:rsidRDefault="00B83338" w:rsidP="00B83338">
      <w:pPr>
        <w:kinsoku w:val="0"/>
        <w:overflowPunct w:val="0"/>
        <w:snapToGrid w:val="0"/>
        <w:spacing w:line="240" w:lineRule="auto"/>
        <w:rPr>
          <w:rFonts w:hAnsi="ＭＳ 明朝"/>
          <w:szCs w:val="24"/>
        </w:rPr>
      </w:pPr>
    </w:p>
    <w:p w:rsidR="00B83338" w:rsidRPr="00CD42E6" w:rsidRDefault="00B83338" w:rsidP="00B83338">
      <w:pPr>
        <w:kinsoku w:val="0"/>
        <w:overflowPunct w:val="0"/>
        <w:snapToGrid w:val="0"/>
        <w:spacing w:line="240" w:lineRule="auto"/>
        <w:ind w:firstLineChars="100" w:firstLine="240"/>
        <w:rPr>
          <w:rFonts w:hAnsi="ＭＳ 明朝"/>
          <w:szCs w:val="24"/>
        </w:rPr>
      </w:pPr>
      <w:r w:rsidRPr="00ED02C0">
        <w:rPr>
          <w:rFonts w:ascii="ＭＳ ゴシック" w:eastAsia="ＭＳ ゴシック" w:hAnsi="ＭＳ ゴシック" w:hint="eastAsia"/>
          <w:szCs w:val="24"/>
        </w:rPr>
        <w:t>歳出決算状況</w:t>
      </w:r>
      <w:r>
        <w:rPr>
          <w:rFonts w:ascii="ＭＳ ゴシック" w:eastAsia="ＭＳ ゴシック" w:hAnsi="ＭＳ ゴシック" w:hint="eastAsia"/>
          <w:szCs w:val="24"/>
        </w:rPr>
        <w:t xml:space="preserve">　　　　　　　　　　　　　　　　　　　　　　　　　　</w:t>
      </w:r>
      <w:r w:rsidRPr="00DB0730">
        <w:rPr>
          <w:rFonts w:hAnsi="ＭＳ 明朝" w:hint="eastAsia"/>
          <w:sz w:val="22"/>
          <w:szCs w:val="22"/>
        </w:rPr>
        <w:t>(単位：千円・％)</w:t>
      </w:r>
    </w:p>
    <w:p w:rsidR="00B83338" w:rsidRDefault="00B83338" w:rsidP="00B83338">
      <w:pPr>
        <w:kinsoku w:val="0"/>
        <w:overflowPunct w:val="0"/>
        <w:snapToGrid w:val="0"/>
        <w:spacing w:line="240" w:lineRule="auto"/>
        <w:rPr>
          <w:rFonts w:hAnsi="ＭＳ 明朝"/>
          <w:szCs w:val="24"/>
        </w:rPr>
      </w:pPr>
      <w:r w:rsidRPr="00FF63EF">
        <w:rPr>
          <w:rFonts w:hAnsi="ＭＳ 明朝"/>
          <w:szCs w:val="24"/>
        </w:rPr>
        <w:object w:dxaOrig="10481" w:dyaOrig="2984">
          <v:shape id="_x0000_i1076" type="#_x0000_t75" style="width:480.25pt;height:135pt" o:ole="">
            <v:imagedata r:id="rId64" o:title=""/>
          </v:shape>
          <o:OLEObject Type="Embed" ProgID="Excel.Sheet.12" ShapeID="_x0000_i1076" DrawAspect="Content" ObjectID="_1639829456" r:id="rId65"/>
        </w:object>
      </w:r>
    </w:p>
    <w:p w:rsidR="00B83338" w:rsidRDefault="00B83338" w:rsidP="00B83338">
      <w:pPr>
        <w:kinsoku w:val="0"/>
        <w:overflowPunct w:val="0"/>
        <w:snapToGrid w:val="0"/>
        <w:spacing w:line="240" w:lineRule="auto"/>
        <w:ind w:firstLineChars="100" w:firstLine="240"/>
        <w:rPr>
          <w:rFonts w:ascii="ＭＳ ゴシック" w:eastAsia="ＭＳ ゴシック" w:hAnsi="ＭＳ ゴシック"/>
          <w:szCs w:val="24"/>
        </w:rPr>
      </w:pPr>
    </w:p>
    <w:p w:rsidR="00B83338" w:rsidRDefault="00B83338" w:rsidP="00B83338">
      <w:pPr>
        <w:kinsoku w:val="0"/>
        <w:overflowPunct w:val="0"/>
        <w:snapToGrid w:val="0"/>
        <w:spacing w:line="240" w:lineRule="auto"/>
        <w:ind w:firstLineChars="100" w:firstLine="240"/>
        <w:rPr>
          <w:rFonts w:hAnsi="ＭＳ 明朝"/>
          <w:szCs w:val="24"/>
        </w:rPr>
      </w:pPr>
      <w:r w:rsidRPr="00ED02C0">
        <w:rPr>
          <w:rFonts w:ascii="ＭＳ ゴシック" w:eastAsia="ＭＳ ゴシック" w:hAnsi="ＭＳ ゴシック" w:hint="eastAsia"/>
          <w:szCs w:val="24"/>
        </w:rPr>
        <w:t>歳入歳出差引額</w:t>
      </w:r>
      <w:r>
        <w:rPr>
          <w:rFonts w:hAnsi="ＭＳ 明朝" w:hint="eastAsia"/>
          <w:szCs w:val="24"/>
        </w:rPr>
        <w:t xml:space="preserve">　　　　　　　　　　　　　　　　　　　　　　　　　</w:t>
      </w:r>
      <w:r w:rsidRPr="00DB0730">
        <w:rPr>
          <w:rFonts w:hAnsi="ＭＳ 明朝" w:hint="eastAsia"/>
          <w:sz w:val="22"/>
          <w:szCs w:val="22"/>
        </w:rPr>
        <w:t>(単位：千円・％)</w:t>
      </w:r>
    </w:p>
    <w:p w:rsidR="00B83338" w:rsidRDefault="00B83338" w:rsidP="00B83338">
      <w:pPr>
        <w:kinsoku w:val="0"/>
        <w:overflowPunct w:val="0"/>
        <w:snapToGrid w:val="0"/>
        <w:spacing w:line="240" w:lineRule="auto"/>
        <w:rPr>
          <w:rFonts w:hAnsi="ＭＳ 明朝"/>
          <w:szCs w:val="24"/>
        </w:rPr>
      </w:pPr>
      <w:r w:rsidRPr="00FF63EF">
        <w:rPr>
          <w:rFonts w:hAnsi="ＭＳ 明朝"/>
          <w:szCs w:val="24"/>
        </w:rPr>
        <w:object w:dxaOrig="9687" w:dyaOrig="2412">
          <v:shape id="_x0000_i1077" type="#_x0000_t75" style="width:481.1pt;height:120.25pt" o:ole="">
            <v:imagedata r:id="rId66" o:title=""/>
          </v:shape>
          <o:OLEObject Type="Embed" ProgID="Excel.Sheet.12" ShapeID="_x0000_i1077" DrawAspect="Content" ObjectID="_1639829457" r:id="rId67"/>
        </w:object>
      </w:r>
    </w:p>
    <w:p w:rsidR="008572EB" w:rsidRPr="008572EB" w:rsidRDefault="008572EB" w:rsidP="008572EB">
      <w:pPr>
        <w:spacing w:line="240" w:lineRule="auto"/>
        <w:rPr>
          <w:rFonts w:hAnsi="ＭＳ 明朝" w:hint="eastAsia"/>
          <w:szCs w:val="24"/>
        </w:rPr>
      </w:pPr>
    </w:p>
    <w:sectPr w:rsidR="008572EB" w:rsidRPr="008572EB" w:rsidSect="008572EB">
      <w:pgSz w:w="11906" w:h="16838" w:code="9"/>
      <w:pgMar w:top="1134" w:right="1134" w:bottom="1134" w:left="1134" w:header="624" w:footer="510" w:gutter="0"/>
      <w:pgNumType w:fmt="numberInDash"/>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51E4" w:rsidRDefault="000351E4" w:rsidP="00255786">
      <w:pPr>
        <w:spacing w:line="240" w:lineRule="auto"/>
      </w:pPr>
      <w:r>
        <w:separator/>
      </w:r>
    </w:p>
  </w:endnote>
  <w:endnote w:type="continuationSeparator" w:id="0">
    <w:p w:rsidR="000351E4" w:rsidRDefault="000351E4" w:rsidP="002557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5649420"/>
      <w:docPartObj>
        <w:docPartGallery w:val="Page Numbers (Bottom of Page)"/>
        <w:docPartUnique/>
      </w:docPartObj>
    </w:sdtPr>
    <w:sdtContent>
      <w:p w:rsidR="008572EB" w:rsidRDefault="008572EB" w:rsidP="008572EB">
        <w:pPr>
          <w:pStyle w:val="a8"/>
          <w:jc w:val="center"/>
          <w:rPr>
            <w:rFonts w:hint="eastAsia"/>
          </w:rPr>
        </w:pPr>
        <w:r>
          <w:fldChar w:fldCharType="begin"/>
        </w:r>
        <w:r>
          <w:instrText>PAGE   \* MERGEFORMAT</w:instrText>
        </w:r>
        <w:r>
          <w:fldChar w:fldCharType="separate"/>
        </w:r>
        <w:r w:rsidR="00B83338" w:rsidRPr="00B83338">
          <w:rPr>
            <w:noProof/>
            <w:lang w:val="ja-JP"/>
          </w:rPr>
          <w:t>-</w:t>
        </w:r>
        <w:r w:rsidR="00B83338">
          <w:rPr>
            <w:noProof/>
          </w:rPr>
          <w:t xml:space="preserve"> 44 -</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51E4" w:rsidRDefault="000351E4" w:rsidP="00255786">
      <w:pPr>
        <w:spacing w:line="240" w:lineRule="auto"/>
      </w:pPr>
      <w:r>
        <w:separator/>
      </w:r>
    </w:p>
  </w:footnote>
  <w:footnote w:type="continuationSeparator" w:id="0">
    <w:p w:rsidR="000351E4" w:rsidRDefault="000351E4" w:rsidP="0025578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65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D4B83"/>
    <w:rsid w:val="000007A3"/>
    <w:rsid w:val="00002D0D"/>
    <w:rsid w:val="00002D46"/>
    <w:rsid w:val="000125D6"/>
    <w:rsid w:val="0001579D"/>
    <w:rsid w:val="00016727"/>
    <w:rsid w:val="00017A0C"/>
    <w:rsid w:val="00034AC7"/>
    <w:rsid w:val="000351E4"/>
    <w:rsid w:val="000401BA"/>
    <w:rsid w:val="000475F6"/>
    <w:rsid w:val="0006257D"/>
    <w:rsid w:val="00066D8C"/>
    <w:rsid w:val="0007101A"/>
    <w:rsid w:val="00072ABE"/>
    <w:rsid w:val="00073037"/>
    <w:rsid w:val="000857F7"/>
    <w:rsid w:val="00090340"/>
    <w:rsid w:val="00090E05"/>
    <w:rsid w:val="000A3482"/>
    <w:rsid w:val="000A3FD7"/>
    <w:rsid w:val="000A7E51"/>
    <w:rsid w:val="000B5D3D"/>
    <w:rsid w:val="000C1714"/>
    <w:rsid w:val="000C1841"/>
    <w:rsid w:val="000D0500"/>
    <w:rsid w:val="000D5B6F"/>
    <w:rsid w:val="000E0617"/>
    <w:rsid w:val="000E4F22"/>
    <w:rsid w:val="000E5F3C"/>
    <w:rsid w:val="000F40FC"/>
    <w:rsid w:val="00101393"/>
    <w:rsid w:val="00105390"/>
    <w:rsid w:val="00117CD5"/>
    <w:rsid w:val="00141FA5"/>
    <w:rsid w:val="00157125"/>
    <w:rsid w:val="00160DFA"/>
    <w:rsid w:val="001617E8"/>
    <w:rsid w:val="00162CF9"/>
    <w:rsid w:val="00165E70"/>
    <w:rsid w:val="001775F7"/>
    <w:rsid w:val="0017794E"/>
    <w:rsid w:val="00190B6B"/>
    <w:rsid w:val="00197022"/>
    <w:rsid w:val="00197222"/>
    <w:rsid w:val="001A0D2E"/>
    <w:rsid w:val="001A16C0"/>
    <w:rsid w:val="001A3758"/>
    <w:rsid w:val="001A4AFA"/>
    <w:rsid w:val="001A71AE"/>
    <w:rsid w:val="001B5344"/>
    <w:rsid w:val="001B544C"/>
    <w:rsid w:val="001C0F7A"/>
    <w:rsid w:val="001C17FC"/>
    <w:rsid w:val="001C20F2"/>
    <w:rsid w:val="001E57D3"/>
    <w:rsid w:val="001E7CE8"/>
    <w:rsid w:val="001F072C"/>
    <w:rsid w:val="00203363"/>
    <w:rsid w:val="00211319"/>
    <w:rsid w:val="002179D2"/>
    <w:rsid w:val="00217F7F"/>
    <w:rsid w:val="0022386C"/>
    <w:rsid w:val="0023297C"/>
    <w:rsid w:val="00237AEC"/>
    <w:rsid w:val="00243119"/>
    <w:rsid w:val="00245861"/>
    <w:rsid w:val="00251B0A"/>
    <w:rsid w:val="00255786"/>
    <w:rsid w:val="00256EFE"/>
    <w:rsid w:val="00263F78"/>
    <w:rsid w:val="0029018E"/>
    <w:rsid w:val="0029378E"/>
    <w:rsid w:val="002959FA"/>
    <w:rsid w:val="002B19C6"/>
    <w:rsid w:val="002B3C37"/>
    <w:rsid w:val="002C4D77"/>
    <w:rsid w:val="002C71BA"/>
    <w:rsid w:val="002D2A4B"/>
    <w:rsid w:val="002E0EB3"/>
    <w:rsid w:val="002E1017"/>
    <w:rsid w:val="002E5158"/>
    <w:rsid w:val="002F03CD"/>
    <w:rsid w:val="002F0B8E"/>
    <w:rsid w:val="002F23A1"/>
    <w:rsid w:val="002F4767"/>
    <w:rsid w:val="002F6858"/>
    <w:rsid w:val="00310F03"/>
    <w:rsid w:val="00311D03"/>
    <w:rsid w:val="00314C76"/>
    <w:rsid w:val="00322A5A"/>
    <w:rsid w:val="003366FB"/>
    <w:rsid w:val="003417EA"/>
    <w:rsid w:val="003511E1"/>
    <w:rsid w:val="00351B84"/>
    <w:rsid w:val="0035420D"/>
    <w:rsid w:val="003567C9"/>
    <w:rsid w:val="00386BBD"/>
    <w:rsid w:val="00397AF8"/>
    <w:rsid w:val="003B25A2"/>
    <w:rsid w:val="003C5408"/>
    <w:rsid w:val="003C5F70"/>
    <w:rsid w:val="003D397F"/>
    <w:rsid w:val="003D5B57"/>
    <w:rsid w:val="003D7FF4"/>
    <w:rsid w:val="003E7FE5"/>
    <w:rsid w:val="00413875"/>
    <w:rsid w:val="00425DFA"/>
    <w:rsid w:val="00427C9A"/>
    <w:rsid w:val="004409B2"/>
    <w:rsid w:val="004454C3"/>
    <w:rsid w:val="004506D8"/>
    <w:rsid w:val="0046516B"/>
    <w:rsid w:val="004707B1"/>
    <w:rsid w:val="004817DA"/>
    <w:rsid w:val="00492A93"/>
    <w:rsid w:val="00497FBA"/>
    <w:rsid w:val="004B0CC8"/>
    <w:rsid w:val="004B4785"/>
    <w:rsid w:val="004D24A8"/>
    <w:rsid w:val="004F1B47"/>
    <w:rsid w:val="004F7482"/>
    <w:rsid w:val="005036EB"/>
    <w:rsid w:val="005103A2"/>
    <w:rsid w:val="00513A03"/>
    <w:rsid w:val="00521707"/>
    <w:rsid w:val="00523825"/>
    <w:rsid w:val="00532763"/>
    <w:rsid w:val="00542DA7"/>
    <w:rsid w:val="0054316F"/>
    <w:rsid w:val="00572DB9"/>
    <w:rsid w:val="00574E4D"/>
    <w:rsid w:val="00583D7C"/>
    <w:rsid w:val="00592C90"/>
    <w:rsid w:val="00594DFA"/>
    <w:rsid w:val="005A4213"/>
    <w:rsid w:val="005B513A"/>
    <w:rsid w:val="005C2B30"/>
    <w:rsid w:val="005C35E8"/>
    <w:rsid w:val="005D3F9E"/>
    <w:rsid w:val="005E12F7"/>
    <w:rsid w:val="005E690F"/>
    <w:rsid w:val="00606198"/>
    <w:rsid w:val="00621B2A"/>
    <w:rsid w:val="0062344B"/>
    <w:rsid w:val="00631D45"/>
    <w:rsid w:val="006365D9"/>
    <w:rsid w:val="00636968"/>
    <w:rsid w:val="00637D4F"/>
    <w:rsid w:val="006609C4"/>
    <w:rsid w:val="0067194E"/>
    <w:rsid w:val="00674CCB"/>
    <w:rsid w:val="00677664"/>
    <w:rsid w:val="00683B5A"/>
    <w:rsid w:val="006913E5"/>
    <w:rsid w:val="00694877"/>
    <w:rsid w:val="006A04A8"/>
    <w:rsid w:val="006A5E53"/>
    <w:rsid w:val="006B5765"/>
    <w:rsid w:val="006C1F1F"/>
    <w:rsid w:val="006C6426"/>
    <w:rsid w:val="006E06CA"/>
    <w:rsid w:val="006E3BEE"/>
    <w:rsid w:val="006E47B4"/>
    <w:rsid w:val="006F396A"/>
    <w:rsid w:val="006F4A17"/>
    <w:rsid w:val="006F6CDD"/>
    <w:rsid w:val="007026E7"/>
    <w:rsid w:val="00711008"/>
    <w:rsid w:val="00711827"/>
    <w:rsid w:val="00715820"/>
    <w:rsid w:val="00720D83"/>
    <w:rsid w:val="0073571D"/>
    <w:rsid w:val="00736CB6"/>
    <w:rsid w:val="00742D3D"/>
    <w:rsid w:val="00746D3C"/>
    <w:rsid w:val="00761750"/>
    <w:rsid w:val="007632D1"/>
    <w:rsid w:val="007640B6"/>
    <w:rsid w:val="0076535A"/>
    <w:rsid w:val="007716D5"/>
    <w:rsid w:val="00773838"/>
    <w:rsid w:val="0077659D"/>
    <w:rsid w:val="0078232F"/>
    <w:rsid w:val="0078331A"/>
    <w:rsid w:val="00784A0A"/>
    <w:rsid w:val="007859D2"/>
    <w:rsid w:val="00793875"/>
    <w:rsid w:val="007A2389"/>
    <w:rsid w:val="007A34AE"/>
    <w:rsid w:val="007A6FB9"/>
    <w:rsid w:val="007A7838"/>
    <w:rsid w:val="007B195F"/>
    <w:rsid w:val="007C1D9E"/>
    <w:rsid w:val="007D5C91"/>
    <w:rsid w:val="007E0C61"/>
    <w:rsid w:val="007E4D42"/>
    <w:rsid w:val="007E787E"/>
    <w:rsid w:val="007F6C87"/>
    <w:rsid w:val="0081415E"/>
    <w:rsid w:val="00815859"/>
    <w:rsid w:val="008176D6"/>
    <w:rsid w:val="00821CC6"/>
    <w:rsid w:val="00825451"/>
    <w:rsid w:val="0084389B"/>
    <w:rsid w:val="00852E38"/>
    <w:rsid w:val="008572EB"/>
    <w:rsid w:val="00860C12"/>
    <w:rsid w:val="0087596B"/>
    <w:rsid w:val="00876A93"/>
    <w:rsid w:val="00880A62"/>
    <w:rsid w:val="008832E4"/>
    <w:rsid w:val="00886ABC"/>
    <w:rsid w:val="00886BBA"/>
    <w:rsid w:val="00887348"/>
    <w:rsid w:val="008B42AF"/>
    <w:rsid w:val="008B5F7F"/>
    <w:rsid w:val="008C2192"/>
    <w:rsid w:val="008C3993"/>
    <w:rsid w:val="008C4084"/>
    <w:rsid w:val="008D08CA"/>
    <w:rsid w:val="008F41AC"/>
    <w:rsid w:val="009055E4"/>
    <w:rsid w:val="009101ED"/>
    <w:rsid w:val="00910611"/>
    <w:rsid w:val="0091126E"/>
    <w:rsid w:val="009136B9"/>
    <w:rsid w:val="00914E45"/>
    <w:rsid w:val="0093661D"/>
    <w:rsid w:val="00940888"/>
    <w:rsid w:val="0094535D"/>
    <w:rsid w:val="009507A5"/>
    <w:rsid w:val="00953201"/>
    <w:rsid w:val="00953ED9"/>
    <w:rsid w:val="00960D5C"/>
    <w:rsid w:val="00962446"/>
    <w:rsid w:val="00966278"/>
    <w:rsid w:val="00971A3F"/>
    <w:rsid w:val="00971C93"/>
    <w:rsid w:val="00977EEB"/>
    <w:rsid w:val="00980100"/>
    <w:rsid w:val="00986458"/>
    <w:rsid w:val="009922A5"/>
    <w:rsid w:val="00993694"/>
    <w:rsid w:val="009B7177"/>
    <w:rsid w:val="009C3BAA"/>
    <w:rsid w:val="009C4969"/>
    <w:rsid w:val="009D07E1"/>
    <w:rsid w:val="009D126A"/>
    <w:rsid w:val="009E1EA3"/>
    <w:rsid w:val="009E3F10"/>
    <w:rsid w:val="009E3F47"/>
    <w:rsid w:val="009E4549"/>
    <w:rsid w:val="009E506D"/>
    <w:rsid w:val="009F465E"/>
    <w:rsid w:val="00A04630"/>
    <w:rsid w:val="00A05D8E"/>
    <w:rsid w:val="00A07EC7"/>
    <w:rsid w:val="00A109FA"/>
    <w:rsid w:val="00A23705"/>
    <w:rsid w:val="00A25B41"/>
    <w:rsid w:val="00A37098"/>
    <w:rsid w:val="00A40F63"/>
    <w:rsid w:val="00A47AA7"/>
    <w:rsid w:val="00A47C7C"/>
    <w:rsid w:val="00A63AAB"/>
    <w:rsid w:val="00A64B40"/>
    <w:rsid w:val="00A77FB2"/>
    <w:rsid w:val="00A93426"/>
    <w:rsid w:val="00AA01D9"/>
    <w:rsid w:val="00AA02E7"/>
    <w:rsid w:val="00AB05EA"/>
    <w:rsid w:val="00AB19BA"/>
    <w:rsid w:val="00AB35B9"/>
    <w:rsid w:val="00AB45D5"/>
    <w:rsid w:val="00AD3811"/>
    <w:rsid w:val="00AD4A1C"/>
    <w:rsid w:val="00AD5ADF"/>
    <w:rsid w:val="00AD61B8"/>
    <w:rsid w:val="00AE1122"/>
    <w:rsid w:val="00AE2A06"/>
    <w:rsid w:val="00AE3A20"/>
    <w:rsid w:val="00AE621D"/>
    <w:rsid w:val="00B117CA"/>
    <w:rsid w:val="00B50BBA"/>
    <w:rsid w:val="00B60D86"/>
    <w:rsid w:val="00B6699E"/>
    <w:rsid w:val="00B83338"/>
    <w:rsid w:val="00B906C8"/>
    <w:rsid w:val="00BA55B1"/>
    <w:rsid w:val="00BB5144"/>
    <w:rsid w:val="00BB7DBE"/>
    <w:rsid w:val="00BC7BBB"/>
    <w:rsid w:val="00BD1340"/>
    <w:rsid w:val="00BD4233"/>
    <w:rsid w:val="00BD4BD4"/>
    <w:rsid w:val="00BD6F67"/>
    <w:rsid w:val="00BD70CA"/>
    <w:rsid w:val="00BF3F78"/>
    <w:rsid w:val="00C03DFE"/>
    <w:rsid w:val="00C104BA"/>
    <w:rsid w:val="00C10F7A"/>
    <w:rsid w:val="00C20092"/>
    <w:rsid w:val="00C3147A"/>
    <w:rsid w:val="00C52BD7"/>
    <w:rsid w:val="00C55E32"/>
    <w:rsid w:val="00C57249"/>
    <w:rsid w:val="00C721CD"/>
    <w:rsid w:val="00C75B62"/>
    <w:rsid w:val="00C765FE"/>
    <w:rsid w:val="00C77A49"/>
    <w:rsid w:val="00C81FEB"/>
    <w:rsid w:val="00C87588"/>
    <w:rsid w:val="00C919DA"/>
    <w:rsid w:val="00C9356E"/>
    <w:rsid w:val="00C94050"/>
    <w:rsid w:val="00C96678"/>
    <w:rsid w:val="00CA3261"/>
    <w:rsid w:val="00CA3CEB"/>
    <w:rsid w:val="00CA6DF8"/>
    <w:rsid w:val="00CB2AA7"/>
    <w:rsid w:val="00CD48F7"/>
    <w:rsid w:val="00CE1121"/>
    <w:rsid w:val="00CE33C1"/>
    <w:rsid w:val="00CF5023"/>
    <w:rsid w:val="00D05ADF"/>
    <w:rsid w:val="00D17299"/>
    <w:rsid w:val="00D27A52"/>
    <w:rsid w:val="00D405A7"/>
    <w:rsid w:val="00D41B3F"/>
    <w:rsid w:val="00D43B27"/>
    <w:rsid w:val="00D50F87"/>
    <w:rsid w:val="00D56257"/>
    <w:rsid w:val="00D57E80"/>
    <w:rsid w:val="00D60A81"/>
    <w:rsid w:val="00D643C6"/>
    <w:rsid w:val="00D670EE"/>
    <w:rsid w:val="00D67B07"/>
    <w:rsid w:val="00D7275B"/>
    <w:rsid w:val="00D91257"/>
    <w:rsid w:val="00DA3D9F"/>
    <w:rsid w:val="00DC425E"/>
    <w:rsid w:val="00DC7534"/>
    <w:rsid w:val="00DC7A04"/>
    <w:rsid w:val="00DD0C22"/>
    <w:rsid w:val="00DD37A6"/>
    <w:rsid w:val="00DD38C6"/>
    <w:rsid w:val="00DE2FB3"/>
    <w:rsid w:val="00E065C5"/>
    <w:rsid w:val="00E14CFA"/>
    <w:rsid w:val="00E30CCE"/>
    <w:rsid w:val="00E31C33"/>
    <w:rsid w:val="00E436CE"/>
    <w:rsid w:val="00E43D01"/>
    <w:rsid w:val="00E502D7"/>
    <w:rsid w:val="00E53343"/>
    <w:rsid w:val="00E57B70"/>
    <w:rsid w:val="00E6241F"/>
    <w:rsid w:val="00E673A0"/>
    <w:rsid w:val="00E72B35"/>
    <w:rsid w:val="00E74905"/>
    <w:rsid w:val="00E84E18"/>
    <w:rsid w:val="00EB7E76"/>
    <w:rsid w:val="00EC4E07"/>
    <w:rsid w:val="00EC52A5"/>
    <w:rsid w:val="00ED4B83"/>
    <w:rsid w:val="00ED7CC4"/>
    <w:rsid w:val="00EE12AA"/>
    <w:rsid w:val="00EE5CB1"/>
    <w:rsid w:val="00EF2FEE"/>
    <w:rsid w:val="00EF7A79"/>
    <w:rsid w:val="00EF7D1D"/>
    <w:rsid w:val="00F0583E"/>
    <w:rsid w:val="00F14070"/>
    <w:rsid w:val="00F2082E"/>
    <w:rsid w:val="00F31AE4"/>
    <w:rsid w:val="00F33D21"/>
    <w:rsid w:val="00F373DD"/>
    <w:rsid w:val="00F4082D"/>
    <w:rsid w:val="00F6110C"/>
    <w:rsid w:val="00F70226"/>
    <w:rsid w:val="00F73F02"/>
    <w:rsid w:val="00F87723"/>
    <w:rsid w:val="00F9155D"/>
    <w:rsid w:val="00F9226D"/>
    <w:rsid w:val="00F94531"/>
    <w:rsid w:val="00F94BDF"/>
    <w:rsid w:val="00F96170"/>
    <w:rsid w:val="00FA1248"/>
    <w:rsid w:val="00FB162C"/>
    <w:rsid w:val="00FB2D08"/>
    <w:rsid w:val="00FB465B"/>
    <w:rsid w:val="00FB66BC"/>
    <w:rsid w:val="00FB6E04"/>
    <w:rsid w:val="00FB7203"/>
    <w:rsid w:val="00FC05BF"/>
    <w:rsid w:val="00FC62A9"/>
    <w:rsid w:val="00FD2477"/>
    <w:rsid w:val="00FD588C"/>
    <w:rsid w:val="00FD5D10"/>
    <w:rsid w:val="00FE00EA"/>
    <w:rsid w:val="00FE3B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5217">
      <v:textbox inset="5.85pt,.7pt,5.85pt,.7pt"/>
    </o:shapedefaults>
    <o:shapelayout v:ext="edit">
      <o:idmap v:ext="edit" data="1"/>
    </o:shapelayout>
  </w:shapeDefaults>
  <w:decimalSymbol w:val="."/>
  <w:listSeparator w:val=","/>
  <w14:docId w14:val="07D220E1"/>
  <w15:docId w15:val="{D186318F-9FB6-4D9E-8334-8EE484A45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4B83"/>
    <w:pPr>
      <w:widowControl w:val="0"/>
      <w:autoSpaceDE w:val="0"/>
      <w:autoSpaceDN w:val="0"/>
      <w:spacing w:line="374" w:lineRule="atLeast"/>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D4B83"/>
    <w:rPr>
      <w:rFonts w:ascii="明朝体" w:eastAsia="明朝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D0C22"/>
    <w:pPr>
      <w:spacing w:line="240" w:lineRule="auto"/>
    </w:pPr>
    <w:rPr>
      <w:rFonts w:ascii="Arial" w:eastAsia="ＭＳ ゴシック" w:hAnsi="Arial"/>
      <w:sz w:val="18"/>
      <w:szCs w:val="18"/>
    </w:rPr>
  </w:style>
  <w:style w:type="character" w:customStyle="1" w:styleId="a5">
    <w:name w:val="吹き出し (文字)"/>
    <w:basedOn w:val="a0"/>
    <w:link w:val="a4"/>
    <w:uiPriority w:val="99"/>
    <w:semiHidden/>
    <w:rsid w:val="00DD0C22"/>
    <w:rPr>
      <w:rFonts w:ascii="Arial" w:eastAsia="ＭＳ ゴシック" w:hAnsi="Arial" w:cs="Times New Roman"/>
      <w:kern w:val="0"/>
      <w:sz w:val="18"/>
      <w:szCs w:val="18"/>
    </w:rPr>
  </w:style>
  <w:style w:type="paragraph" w:styleId="a6">
    <w:name w:val="header"/>
    <w:basedOn w:val="a"/>
    <w:link w:val="a7"/>
    <w:uiPriority w:val="99"/>
    <w:unhideWhenUsed/>
    <w:rsid w:val="00255786"/>
    <w:pPr>
      <w:tabs>
        <w:tab w:val="center" w:pos="4252"/>
        <w:tab w:val="right" w:pos="8504"/>
      </w:tabs>
      <w:snapToGrid w:val="0"/>
    </w:pPr>
  </w:style>
  <w:style w:type="character" w:customStyle="1" w:styleId="a7">
    <w:name w:val="ヘッダー (文字)"/>
    <w:basedOn w:val="a0"/>
    <w:link w:val="a6"/>
    <w:uiPriority w:val="99"/>
    <w:rsid w:val="00255786"/>
    <w:rPr>
      <w:sz w:val="24"/>
    </w:rPr>
  </w:style>
  <w:style w:type="paragraph" w:styleId="a8">
    <w:name w:val="footer"/>
    <w:basedOn w:val="a"/>
    <w:link w:val="a9"/>
    <w:uiPriority w:val="99"/>
    <w:unhideWhenUsed/>
    <w:rsid w:val="00255786"/>
    <w:pPr>
      <w:tabs>
        <w:tab w:val="center" w:pos="4252"/>
        <w:tab w:val="right" w:pos="8504"/>
      </w:tabs>
      <w:snapToGrid w:val="0"/>
    </w:pPr>
  </w:style>
  <w:style w:type="character" w:customStyle="1" w:styleId="a9">
    <w:name w:val="フッター (文字)"/>
    <w:basedOn w:val="a0"/>
    <w:link w:val="a8"/>
    <w:uiPriority w:val="99"/>
    <w:rsid w:val="0025578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183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package" Target="embeddings/Microsoft_Excel_______5.xlsx"/><Relationship Id="rId26" Type="http://schemas.openxmlformats.org/officeDocument/2006/relationships/image" Target="media/image10.emf"/><Relationship Id="rId39" Type="http://schemas.openxmlformats.org/officeDocument/2006/relationships/package" Target="embeddings/Microsoft_Excel_______15.xlsx"/><Relationship Id="rId21" Type="http://schemas.openxmlformats.org/officeDocument/2006/relationships/package" Target="embeddings/Microsoft_Excel_______6.xlsx"/><Relationship Id="rId34" Type="http://schemas.openxmlformats.org/officeDocument/2006/relationships/image" Target="media/image14.emf"/><Relationship Id="rId42" Type="http://schemas.openxmlformats.org/officeDocument/2006/relationships/image" Target="media/image18.emf"/><Relationship Id="rId47" Type="http://schemas.openxmlformats.org/officeDocument/2006/relationships/package" Target="embeddings/Microsoft_Excel_______19.xlsx"/><Relationship Id="rId50" Type="http://schemas.openxmlformats.org/officeDocument/2006/relationships/image" Target="media/image22.emf"/><Relationship Id="rId55" Type="http://schemas.openxmlformats.org/officeDocument/2006/relationships/package" Target="embeddings/Microsoft_Excel_______23.xlsx"/><Relationship Id="rId63" Type="http://schemas.openxmlformats.org/officeDocument/2006/relationships/package" Target="embeddings/Microsoft_Excel_______27.xlsx"/><Relationship Id="rId68" Type="http://schemas.openxmlformats.org/officeDocument/2006/relationships/fontTable" Target="fontTable.xml"/><Relationship Id="rId7" Type="http://schemas.openxmlformats.org/officeDocument/2006/relationships/image" Target="media/image1.emf"/><Relationship Id="rId2" Type="http://schemas.openxmlformats.org/officeDocument/2006/relationships/styles" Target="styles.xml"/><Relationship Id="rId16" Type="http://schemas.openxmlformats.org/officeDocument/2006/relationships/package" Target="embeddings/Microsoft_Excel_______4.xlsx"/><Relationship Id="rId29" Type="http://schemas.openxmlformats.org/officeDocument/2006/relationships/package" Target="embeddings/Microsoft_Excel_______10.xlsx"/><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image" Target="media/image9.emf"/><Relationship Id="rId32" Type="http://schemas.openxmlformats.org/officeDocument/2006/relationships/image" Target="media/image13.emf"/><Relationship Id="rId37" Type="http://schemas.openxmlformats.org/officeDocument/2006/relationships/package" Target="embeddings/Microsoft_Excel_______14.xlsx"/><Relationship Id="rId40" Type="http://schemas.openxmlformats.org/officeDocument/2006/relationships/image" Target="media/image17.emf"/><Relationship Id="rId45" Type="http://schemas.openxmlformats.org/officeDocument/2006/relationships/package" Target="embeddings/Microsoft_Excel_______18.xlsx"/><Relationship Id="rId53" Type="http://schemas.openxmlformats.org/officeDocument/2006/relationships/package" Target="embeddings/Microsoft_Excel_______22.xlsx"/><Relationship Id="rId58" Type="http://schemas.openxmlformats.org/officeDocument/2006/relationships/image" Target="media/image26.emf"/><Relationship Id="rId66" Type="http://schemas.openxmlformats.org/officeDocument/2006/relationships/image" Target="media/image30.emf"/><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package" Target="embeddings/Microsoft_Excel_______7.xlsx"/><Relationship Id="rId28" Type="http://schemas.openxmlformats.org/officeDocument/2006/relationships/image" Target="media/image11.emf"/><Relationship Id="rId36" Type="http://schemas.openxmlformats.org/officeDocument/2006/relationships/image" Target="media/image15.emf"/><Relationship Id="rId49" Type="http://schemas.openxmlformats.org/officeDocument/2006/relationships/package" Target="embeddings/Microsoft_Excel_______20.xlsx"/><Relationship Id="rId57" Type="http://schemas.openxmlformats.org/officeDocument/2006/relationships/package" Target="embeddings/Microsoft_Excel_______24.xlsx"/><Relationship Id="rId61" Type="http://schemas.openxmlformats.org/officeDocument/2006/relationships/package" Target="embeddings/Microsoft_Excel_______26.xlsx"/><Relationship Id="rId10" Type="http://schemas.openxmlformats.org/officeDocument/2006/relationships/package" Target="embeddings/Microsoft_Excel_______1.xlsx"/><Relationship Id="rId19" Type="http://schemas.openxmlformats.org/officeDocument/2006/relationships/footer" Target="footer1.xml"/><Relationship Id="rId31" Type="http://schemas.openxmlformats.org/officeDocument/2006/relationships/package" Target="embeddings/Microsoft_Excel_______11.xlsx"/><Relationship Id="rId44" Type="http://schemas.openxmlformats.org/officeDocument/2006/relationships/image" Target="media/image19.emf"/><Relationship Id="rId52" Type="http://schemas.openxmlformats.org/officeDocument/2006/relationships/image" Target="media/image23.emf"/><Relationship Id="rId60" Type="http://schemas.openxmlformats.org/officeDocument/2006/relationships/image" Target="media/image27.emf"/><Relationship Id="rId65" Type="http://schemas.openxmlformats.org/officeDocument/2006/relationships/package" Target="embeddings/Microsoft_Excel_______28.xlsx"/><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package" Target="embeddings/Microsoft_Excel_______3.xlsx"/><Relationship Id="rId22" Type="http://schemas.openxmlformats.org/officeDocument/2006/relationships/image" Target="media/image8.emf"/><Relationship Id="rId27" Type="http://schemas.openxmlformats.org/officeDocument/2006/relationships/package" Target="embeddings/Microsoft_Excel_______9.xlsx"/><Relationship Id="rId30" Type="http://schemas.openxmlformats.org/officeDocument/2006/relationships/image" Target="media/image12.emf"/><Relationship Id="rId35" Type="http://schemas.openxmlformats.org/officeDocument/2006/relationships/package" Target="embeddings/Microsoft_Excel_______13.xlsx"/><Relationship Id="rId43" Type="http://schemas.openxmlformats.org/officeDocument/2006/relationships/package" Target="embeddings/Microsoft_Excel_______17.xlsx"/><Relationship Id="rId48" Type="http://schemas.openxmlformats.org/officeDocument/2006/relationships/image" Target="media/image21.emf"/><Relationship Id="rId56" Type="http://schemas.openxmlformats.org/officeDocument/2006/relationships/image" Target="media/image25.emf"/><Relationship Id="rId64" Type="http://schemas.openxmlformats.org/officeDocument/2006/relationships/image" Target="media/image29.emf"/><Relationship Id="rId69" Type="http://schemas.openxmlformats.org/officeDocument/2006/relationships/glossaryDocument" Target="glossary/document.xml"/><Relationship Id="rId8" Type="http://schemas.openxmlformats.org/officeDocument/2006/relationships/package" Target="embeddings/Microsoft_Excel_______.xlsx"/><Relationship Id="rId51" Type="http://schemas.openxmlformats.org/officeDocument/2006/relationships/package" Target="embeddings/Microsoft_Excel_______21.xlsx"/><Relationship Id="rId3" Type="http://schemas.openxmlformats.org/officeDocument/2006/relationships/settings" Target="settings.xml"/><Relationship Id="rId12" Type="http://schemas.openxmlformats.org/officeDocument/2006/relationships/package" Target="embeddings/Microsoft_Excel_______2.xlsx"/><Relationship Id="rId17" Type="http://schemas.openxmlformats.org/officeDocument/2006/relationships/image" Target="media/image6.emf"/><Relationship Id="rId25" Type="http://schemas.openxmlformats.org/officeDocument/2006/relationships/package" Target="embeddings/Microsoft_Excel_______8.xlsx"/><Relationship Id="rId33" Type="http://schemas.openxmlformats.org/officeDocument/2006/relationships/package" Target="embeddings/Microsoft_Excel_______12.xlsx"/><Relationship Id="rId38" Type="http://schemas.openxmlformats.org/officeDocument/2006/relationships/image" Target="media/image16.emf"/><Relationship Id="rId46" Type="http://schemas.openxmlformats.org/officeDocument/2006/relationships/image" Target="media/image20.emf"/><Relationship Id="rId59" Type="http://schemas.openxmlformats.org/officeDocument/2006/relationships/package" Target="embeddings/Microsoft_Excel_______25.xlsx"/><Relationship Id="rId67" Type="http://schemas.openxmlformats.org/officeDocument/2006/relationships/package" Target="embeddings/Microsoft_Excel_______29.xlsx"/><Relationship Id="rId20" Type="http://schemas.openxmlformats.org/officeDocument/2006/relationships/image" Target="media/image7.emf"/><Relationship Id="rId41" Type="http://schemas.openxmlformats.org/officeDocument/2006/relationships/package" Target="embeddings/Microsoft_Excel_______16.xlsx"/><Relationship Id="rId54" Type="http://schemas.openxmlformats.org/officeDocument/2006/relationships/image" Target="media/image24.emf"/><Relationship Id="rId62" Type="http://schemas.openxmlformats.org/officeDocument/2006/relationships/image" Target="media/image28.emf"/><Relationship Id="rId7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4CA7"/>
    <w:rsid w:val="00C74C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58420F47D1E414FBC3117E87C8520B8">
    <w:name w:val="E58420F47D1E414FBC3117E87C8520B8"/>
    <w:rsid w:val="00C74CA7"/>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D23CD2-8CF1-480E-94D6-6686710FD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3182</TotalTime>
  <Pages>13</Pages>
  <Words>664</Words>
  <Characters>3785</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160</cp:revision>
  <cp:lastPrinted>2020-01-06T06:23:00Z</cp:lastPrinted>
  <dcterms:created xsi:type="dcterms:W3CDTF">2013-09-11T05:55:00Z</dcterms:created>
  <dcterms:modified xsi:type="dcterms:W3CDTF">2020-01-06T06:23:00Z</dcterms:modified>
</cp:coreProperties>
</file>