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692" w:rsidRPr="00260014" w:rsidRDefault="00A30692" w:rsidP="00A30692">
      <w:pPr>
        <w:jc w:val="center"/>
      </w:pPr>
      <w:r w:rsidRPr="00260014">
        <w:rPr>
          <w:rFonts w:hAnsi="ＭＳ 明朝" w:hint="eastAsia"/>
          <w:kern w:val="0"/>
        </w:rPr>
        <w:t>平成2</w:t>
      </w:r>
      <w:r>
        <w:rPr>
          <w:rFonts w:hAnsi="ＭＳ 明朝" w:hint="eastAsia"/>
          <w:kern w:val="0"/>
        </w:rPr>
        <w:t>6</w:t>
      </w:r>
      <w:r w:rsidRPr="00260014">
        <w:rPr>
          <w:rFonts w:hAnsi="ＭＳ 明朝" w:hint="eastAsia"/>
          <w:kern w:val="0"/>
        </w:rPr>
        <w:t>年度高岡市公営企業会計決算</w:t>
      </w:r>
      <w:r w:rsidRPr="00260014">
        <w:rPr>
          <w:rFonts w:hint="eastAsia"/>
          <w:kern w:val="0"/>
        </w:rPr>
        <w:t>審査意見</w:t>
      </w:r>
    </w:p>
    <w:p w:rsidR="00A30692" w:rsidRPr="00260014" w:rsidRDefault="00A30692" w:rsidP="00A30692">
      <w:pPr>
        <w:rPr>
          <w:sz w:val="28"/>
        </w:rPr>
      </w:pPr>
    </w:p>
    <w:p w:rsidR="00A30692" w:rsidRPr="00260014" w:rsidRDefault="00A30692" w:rsidP="00A30692">
      <w:pPr>
        <w:rPr>
          <w:rFonts w:ascii="ゴシック体" w:eastAsia="ゴシック体"/>
        </w:rPr>
      </w:pPr>
      <w:r w:rsidRPr="00260014">
        <w:rPr>
          <w:rFonts w:ascii="ゴシック体" w:eastAsia="ゴシック体" w:hint="eastAsia"/>
        </w:rPr>
        <w:t xml:space="preserve">第１　</w:t>
      </w:r>
      <w:r w:rsidRPr="00260014">
        <w:rPr>
          <w:rFonts w:ascii="ゴシック体" w:eastAsia="ゴシック体" w:hint="eastAsia"/>
          <w:kern w:val="0"/>
        </w:rPr>
        <w:t>審査の対象</w:t>
      </w:r>
    </w:p>
    <w:p w:rsidR="00A30692" w:rsidRPr="00260014" w:rsidRDefault="00A30692" w:rsidP="00A30692">
      <w:pPr>
        <w:spacing w:line="453" w:lineRule="exact"/>
      </w:pPr>
      <w:r w:rsidRPr="00260014">
        <w:rPr>
          <w:rFonts w:hint="eastAsia"/>
        </w:rPr>
        <w:t xml:space="preserve">　　　平成2</w:t>
      </w:r>
      <w:r>
        <w:rPr>
          <w:rFonts w:hint="eastAsia"/>
        </w:rPr>
        <w:t>6</w:t>
      </w:r>
      <w:r w:rsidRPr="00260014">
        <w:rPr>
          <w:rFonts w:hint="eastAsia"/>
        </w:rPr>
        <w:t>年度　高岡市水道事業会計決算</w:t>
      </w:r>
    </w:p>
    <w:p w:rsidR="00A30692" w:rsidRPr="00260014" w:rsidRDefault="00A30692" w:rsidP="00A30692">
      <w:pPr>
        <w:spacing w:line="453" w:lineRule="exact"/>
      </w:pPr>
      <w:r w:rsidRPr="00260014">
        <w:rPr>
          <w:rFonts w:hint="eastAsia"/>
        </w:rPr>
        <w:t xml:space="preserve">　　　平成2</w:t>
      </w:r>
      <w:r>
        <w:rPr>
          <w:rFonts w:hint="eastAsia"/>
        </w:rPr>
        <w:t>6</w:t>
      </w:r>
      <w:r w:rsidRPr="00260014">
        <w:rPr>
          <w:rFonts w:hint="eastAsia"/>
        </w:rPr>
        <w:t xml:space="preserve">年度　</w:t>
      </w:r>
      <w:r w:rsidRPr="00260014">
        <w:rPr>
          <w:rFonts w:hint="eastAsia"/>
          <w:kern w:val="0"/>
        </w:rPr>
        <w:t>高岡市工業用水道事業会計決算</w:t>
      </w:r>
    </w:p>
    <w:p w:rsidR="00A30692" w:rsidRDefault="00A30692" w:rsidP="00A30692">
      <w:pPr>
        <w:spacing w:line="453" w:lineRule="exact"/>
        <w:rPr>
          <w:kern w:val="0"/>
        </w:rPr>
      </w:pPr>
      <w:r w:rsidRPr="00260014">
        <w:rPr>
          <w:rFonts w:hint="eastAsia"/>
        </w:rPr>
        <w:t xml:space="preserve">　　　平成2</w:t>
      </w:r>
      <w:r>
        <w:rPr>
          <w:rFonts w:hint="eastAsia"/>
        </w:rPr>
        <w:t>6</w:t>
      </w:r>
      <w:r w:rsidRPr="00260014">
        <w:rPr>
          <w:rFonts w:hint="eastAsia"/>
        </w:rPr>
        <w:t xml:space="preserve">年度　</w:t>
      </w:r>
      <w:r w:rsidRPr="00260014">
        <w:rPr>
          <w:rFonts w:hint="eastAsia"/>
          <w:kern w:val="0"/>
        </w:rPr>
        <w:t>高岡市簡易水道事業会計決算</w:t>
      </w:r>
    </w:p>
    <w:p w:rsidR="00A30692" w:rsidRPr="00E40824" w:rsidRDefault="00A30692" w:rsidP="00A30692">
      <w:pPr>
        <w:spacing w:line="453" w:lineRule="exact"/>
        <w:ind w:firstLineChars="300" w:firstLine="719"/>
      </w:pPr>
      <w:r w:rsidRPr="00260014">
        <w:rPr>
          <w:rFonts w:hint="eastAsia"/>
        </w:rPr>
        <w:t>平成2</w:t>
      </w:r>
      <w:r>
        <w:rPr>
          <w:rFonts w:hint="eastAsia"/>
        </w:rPr>
        <w:t>6</w:t>
      </w:r>
      <w:r w:rsidRPr="00260014">
        <w:rPr>
          <w:rFonts w:hint="eastAsia"/>
        </w:rPr>
        <w:t xml:space="preserve">年度　</w:t>
      </w:r>
      <w:r w:rsidRPr="00260014">
        <w:rPr>
          <w:rFonts w:hint="eastAsia"/>
          <w:kern w:val="0"/>
        </w:rPr>
        <w:t>高岡市</w:t>
      </w:r>
      <w:r>
        <w:rPr>
          <w:rFonts w:hint="eastAsia"/>
          <w:kern w:val="0"/>
        </w:rPr>
        <w:t>下</w:t>
      </w:r>
      <w:r w:rsidRPr="00260014">
        <w:rPr>
          <w:rFonts w:hint="eastAsia"/>
          <w:kern w:val="0"/>
        </w:rPr>
        <w:t>水道事業会計決算</w:t>
      </w:r>
    </w:p>
    <w:p w:rsidR="00A30692" w:rsidRPr="00260014" w:rsidRDefault="00A30692" w:rsidP="00A30692">
      <w:pPr>
        <w:spacing w:line="453" w:lineRule="exact"/>
        <w:rPr>
          <w:kern w:val="0"/>
        </w:rPr>
      </w:pPr>
      <w:r w:rsidRPr="00260014">
        <w:rPr>
          <w:rFonts w:hint="eastAsia"/>
        </w:rPr>
        <w:t xml:space="preserve">　　　平成2</w:t>
      </w:r>
      <w:r>
        <w:rPr>
          <w:rFonts w:hint="eastAsia"/>
        </w:rPr>
        <w:t>6</w:t>
      </w:r>
      <w:r w:rsidRPr="00260014">
        <w:rPr>
          <w:rFonts w:hint="eastAsia"/>
        </w:rPr>
        <w:t xml:space="preserve">年度　</w:t>
      </w:r>
      <w:r w:rsidRPr="00260014">
        <w:rPr>
          <w:rFonts w:hint="eastAsia"/>
          <w:kern w:val="0"/>
        </w:rPr>
        <w:t>高岡市高岡市民病院事業会計決算</w:t>
      </w:r>
    </w:p>
    <w:p w:rsidR="00A30692" w:rsidRPr="00E40824" w:rsidRDefault="00A30692" w:rsidP="00A30692">
      <w:pPr>
        <w:rPr>
          <w:kern w:val="0"/>
          <w:sz w:val="28"/>
        </w:rPr>
      </w:pPr>
    </w:p>
    <w:p w:rsidR="00A30692" w:rsidRPr="00260014" w:rsidRDefault="00A30692" w:rsidP="00A30692">
      <w:pPr>
        <w:spacing w:line="453" w:lineRule="exact"/>
        <w:rPr>
          <w:rFonts w:ascii="ゴシック体" w:eastAsia="ゴシック体"/>
        </w:rPr>
      </w:pPr>
      <w:r w:rsidRPr="00260014">
        <w:rPr>
          <w:rFonts w:ascii="ゴシック体" w:eastAsia="ゴシック体" w:hint="eastAsia"/>
        </w:rPr>
        <w:t xml:space="preserve">第２　</w:t>
      </w:r>
      <w:r w:rsidRPr="00260014">
        <w:rPr>
          <w:rFonts w:ascii="ゴシック体" w:eastAsia="ゴシック体" w:hint="eastAsia"/>
          <w:kern w:val="0"/>
        </w:rPr>
        <w:t>審査の期間</w:t>
      </w:r>
    </w:p>
    <w:p w:rsidR="00A30692" w:rsidRPr="00260014" w:rsidRDefault="00A30692" w:rsidP="00A30692">
      <w:pPr>
        <w:spacing w:line="453" w:lineRule="exact"/>
        <w:rPr>
          <w:rFonts w:hAnsi="ＭＳ 明朝"/>
        </w:rPr>
      </w:pPr>
      <w:r w:rsidRPr="00260014">
        <w:rPr>
          <w:rFonts w:ascii="ゴシック体" w:eastAsia="ゴシック体" w:hint="eastAsia"/>
        </w:rPr>
        <w:t xml:space="preserve">　　　</w:t>
      </w:r>
      <w:r w:rsidRPr="00A70D92">
        <w:rPr>
          <w:rFonts w:hAnsi="ＭＳ 明朝" w:hint="eastAsia"/>
          <w:kern w:val="0"/>
        </w:rPr>
        <w:t>平成27年5月</w:t>
      </w:r>
      <w:r>
        <w:rPr>
          <w:rFonts w:hAnsi="ＭＳ 明朝" w:hint="eastAsia"/>
          <w:kern w:val="0"/>
        </w:rPr>
        <w:t>29</w:t>
      </w:r>
      <w:r w:rsidRPr="00A70D92">
        <w:rPr>
          <w:rFonts w:hAnsi="ＭＳ 明朝" w:hint="eastAsia"/>
          <w:kern w:val="0"/>
        </w:rPr>
        <w:t>日から平成27年7月27日まで</w:t>
      </w:r>
    </w:p>
    <w:p w:rsidR="00A30692" w:rsidRPr="00260014" w:rsidRDefault="00A30692" w:rsidP="00A30692">
      <w:pPr>
        <w:rPr>
          <w:sz w:val="28"/>
        </w:rPr>
      </w:pPr>
    </w:p>
    <w:p w:rsidR="00A30692" w:rsidRPr="00260014" w:rsidRDefault="00A30692" w:rsidP="00A30692">
      <w:pPr>
        <w:rPr>
          <w:rFonts w:ascii="ゴシック体" w:eastAsia="ゴシック体"/>
        </w:rPr>
      </w:pPr>
      <w:r w:rsidRPr="00260014">
        <w:rPr>
          <w:rFonts w:ascii="ゴシック体" w:eastAsia="ゴシック体" w:hint="eastAsia"/>
        </w:rPr>
        <w:t xml:space="preserve">第３　</w:t>
      </w:r>
      <w:r w:rsidRPr="00260014">
        <w:rPr>
          <w:rFonts w:ascii="ゴシック体" w:eastAsia="ゴシック体" w:hint="eastAsia"/>
          <w:kern w:val="0"/>
        </w:rPr>
        <w:t>審査の方法</w:t>
      </w:r>
    </w:p>
    <w:p w:rsidR="00A30692" w:rsidRPr="00796A1F" w:rsidRDefault="00A30692" w:rsidP="0032510C">
      <w:pPr>
        <w:pStyle w:val="a3"/>
        <w:ind w:leftChars="200" w:left="480" w:right="-1" w:firstLineChars="100" w:firstLine="228"/>
        <w:rPr>
          <w:spacing w:val="-4"/>
          <w:kern w:val="0"/>
        </w:rPr>
      </w:pPr>
      <w:r w:rsidRPr="0032510C">
        <w:rPr>
          <w:rFonts w:hint="eastAsia"/>
          <w:spacing w:val="-6"/>
          <w:kern w:val="0"/>
        </w:rPr>
        <w:t>審査に当たっては、各会計の決算報告書及びその附属書類が、関係法令に準拠して作成</w:t>
      </w:r>
      <w:r w:rsidRPr="00796A1F">
        <w:rPr>
          <w:rFonts w:hint="eastAsia"/>
          <w:spacing w:val="-6"/>
          <w:kern w:val="0"/>
        </w:rPr>
        <w:t>され企業の経営成績及び財政状態を適正に表示しているか、予算執行及び会計処理が適正</w:t>
      </w:r>
      <w:r w:rsidRPr="00796A1F">
        <w:rPr>
          <w:rFonts w:hint="eastAsia"/>
          <w:spacing w:val="-4"/>
          <w:kern w:val="0"/>
        </w:rPr>
        <w:t>であるかなどに主眼を置き、関係書類の照合確認を行うとともに、関係職員から決算に</w:t>
      </w:r>
    </w:p>
    <w:p w:rsidR="00A30692" w:rsidRPr="00796A1F" w:rsidRDefault="00A30692" w:rsidP="00796A1F">
      <w:pPr>
        <w:pStyle w:val="a3"/>
        <w:ind w:left="0" w:right="-1" w:firstLineChars="200" w:firstLine="456"/>
        <w:rPr>
          <w:spacing w:val="-6"/>
          <w:kern w:val="0"/>
        </w:rPr>
      </w:pPr>
      <w:r w:rsidRPr="00796A1F">
        <w:rPr>
          <w:rFonts w:hint="eastAsia"/>
          <w:spacing w:val="-6"/>
          <w:kern w:val="0"/>
        </w:rPr>
        <w:t>ついての説明を聴取するなどの方法により実施した。</w:t>
      </w:r>
    </w:p>
    <w:p w:rsidR="00A30692" w:rsidRPr="00A30692" w:rsidRDefault="00A30692" w:rsidP="00A30692">
      <w:pPr>
        <w:kinsoku w:val="0"/>
        <w:wordWrap w:val="0"/>
        <w:overflowPunct w:val="0"/>
        <w:snapToGrid w:val="0"/>
        <w:spacing w:line="453" w:lineRule="exact"/>
        <w:ind w:right="430"/>
        <w:rPr>
          <w:sz w:val="28"/>
        </w:rPr>
      </w:pPr>
    </w:p>
    <w:p w:rsidR="00A30692" w:rsidRPr="00260014" w:rsidRDefault="00A30692" w:rsidP="00A30692">
      <w:pPr>
        <w:kinsoku w:val="0"/>
        <w:overflowPunct w:val="0"/>
        <w:snapToGrid w:val="0"/>
        <w:spacing w:line="453" w:lineRule="exact"/>
        <w:ind w:right="430"/>
        <w:rPr>
          <w:rFonts w:ascii="ゴシック体" w:eastAsia="ゴシック体"/>
        </w:rPr>
      </w:pPr>
      <w:r w:rsidRPr="00260014">
        <w:rPr>
          <w:rFonts w:ascii="ゴシック体" w:eastAsia="ゴシック体" w:hint="eastAsia"/>
        </w:rPr>
        <w:t xml:space="preserve">第４　</w:t>
      </w:r>
      <w:r w:rsidRPr="00260014">
        <w:rPr>
          <w:rFonts w:ascii="ゴシック体" w:eastAsia="ゴシック体" w:hint="eastAsia"/>
          <w:kern w:val="0"/>
        </w:rPr>
        <w:t>審査の結果</w:t>
      </w:r>
    </w:p>
    <w:p w:rsidR="00A30692" w:rsidRPr="00260014" w:rsidRDefault="00A30692" w:rsidP="00A30692">
      <w:pPr>
        <w:kinsoku w:val="0"/>
        <w:overflowPunct w:val="0"/>
        <w:snapToGrid w:val="0"/>
        <w:spacing w:line="453" w:lineRule="exact"/>
        <w:ind w:leftChars="200" w:left="480" w:right="-1" w:firstLineChars="100" w:firstLine="240"/>
        <w:rPr>
          <w:rFonts w:ascii="ゴシック体" w:eastAsia="ゴシック体"/>
        </w:rPr>
      </w:pPr>
      <w:r w:rsidRPr="00260014">
        <w:rPr>
          <w:rFonts w:hint="eastAsia"/>
        </w:rPr>
        <w:t>審査に付された各会計の決算報告書及びその附属書類は、いずれも関係法令</w:t>
      </w:r>
      <w:r w:rsidRPr="00260014">
        <w:rPr>
          <w:rFonts w:hint="eastAsia"/>
          <w:kern w:val="0"/>
        </w:rPr>
        <w:t>に準拠して作成され、その計数は関係書類と符合し経営成績及び財政状態</w:t>
      </w:r>
      <w:r w:rsidRPr="00260014">
        <w:rPr>
          <w:rFonts w:hint="eastAsia"/>
        </w:rPr>
        <w:t>を適正に表示しており、また、予算執行及び会計処理は適正であると認められた。</w:t>
      </w:r>
    </w:p>
    <w:p w:rsidR="00A30692" w:rsidRPr="00260014" w:rsidRDefault="00A30692" w:rsidP="00A30692">
      <w:pPr>
        <w:rPr>
          <w:sz w:val="28"/>
        </w:rPr>
      </w:pPr>
    </w:p>
    <w:p w:rsidR="00A30692" w:rsidRPr="00260014" w:rsidRDefault="00A30692" w:rsidP="00A30692">
      <w:pPr>
        <w:rPr>
          <w:rFonts w:ascii="ゴシック体" w:eastAsia="ゴシック体"/>
          <w:kern w:val="0"/>
        </w:rPr>
      </w:pPr>
      <w:r w:rsidRPr="00260014">
        <w:rPr>
          <w:rFonts w:ascii="ゴシック体" w:eastAsia="ゴシック体" w:hint="eastAsia"/>
        </w:rPr>
        <w:t xml:space="preserve">第５　</w:t>
      </w:r>
      <w:r w:rsidRPr="00260014">
        <w:rPr>
          <w:rFonts w:ascii="ゴシック体" w:eastAsia="ゴシック体" w:hint="eastAsia"/>
          <w:kern w:val="0"/>
        </w:rPr>
        <w:t>審査の意見</w:t>
      </w:r>
    </w:p>
    <w:p w:rsidR="00A30692" w:rsidRDefault="00A30692" w:rsidP="00A30692">
      <w:pPr>
        <w:kinsoku w:val="0"/>
        <w:wordWrap w:val="0"/>
        <w:overflowPunct w:val="0"/>
        <w:snapToGrid w:val="0"/>
        <w:spacing w:line="453" w:lineRule="exact"/>
        <w:ind w:right="430" w:firstLineChars="300" w:firstLine="719"/>
        <w:rPr>
          <w:rFonts w:hAnsi="ＭＳ 明朝"/>
        </w:rPr>
      </w:pPr>
      <w:r w:rsidRPr="00260014">
        <w:rPr>
          <w:rFonts w:hAnsi="ＭＳ 明朝" w:hint="eastAsia"/>
        </w:rPr>
        <w:t>各事業会計についての審査意見は、次のとおりである。</w:t>
      </w:r>
    </w:p>
    <w:p w:rsidR="00A30692" w:rsidRDefault="00A30692" w:rsidP="00A30692">
      <w:pPr>
        <w:kinsoku w:val="0"/>
        <w:wordWrap w:val="0"/>
        <w:overflowPunct w:val="0"/>
        <w:snapToGrid w:val="0"/>
        <w:spacing w:line="453" w:lineRule="exact"/>
        <w:ind w:right="430" w:firstLineChars="300" w:firstLine="719"/>
        <w:rPr>
          <w:rFonts w:hAnsi="ＭＳ 明朝"/>
        </w:rPr>
      </w:pPr>
    </w:p>
    <w:p w:rsidR="00A30692" w:rsidRDefault="00A30692" w:rsidP="00A30692">
      <w:pPr>
        <w:kinsoku w:val="0"/>
        <w:wordWrap w:val="0"/>
        <w:overflowPunct w:val="0"/>
        <w:snapToGrid w:val="0"/>
        <w:spacing w:line="453" w:lineRule="exact"/>
        <w:ind w:right="430" w:firstLineChars="300" w:firstLine="719"/>
        <w:rPr>
          <w:rFonts w:hAnsi="ＭＳ 明朝"/>
        </w:rPr>
      </w:pPr>
    </w:p>
    <w:p w:rsidR="00A30692" w:rsidRDefault="00A30692" w:rsidP="00A30692">
      <w:pPr>
        <w:kinsoku w:val="0"/>
        <w:wordWrap w:val="0"/>
        <w:overflowPunct w:val="0"/>
        <w:snapToGrid w:val="0"/>
        <w:spacing w:line="453" w:lineRule="exact"/>
        <w:ind w:right="430" w:firstLineChars="300" w:firstLine="719"/>
        <w:rPr>
          <w:rFonts w:hAnsi="ＭＳ 明朝"/>
        </w:rPr>
      </w:pPr>
    </w:p>
    <w:p w:rsidR="00A30692" w:rsidRDefault="00A30692" w:rsidP="00A30692">
      <w:pPr>
        <w:kinsoku w:val="0"/>
        <w:wordWrap w:val="0"/>
        <w:overflowPunct w:val="0"/>
        <w:snapToGrid w:val="0"/>
        <w:spacing w:line="453" w:lineRule="exact"/>
        <w:ind w:right="430" w:firstLineChars="300" w:firstLine="719"/>
        <w:rPr>
          <w:rFonts w:hAnsi="ＭＳ 明朝"/>
        </w:rPr>
      </w:pPr>
    </w:p>
    <w:p w:rsidR="00A30692" w:rsidRDefault="00A30692" w:rsidP="00A30692">
      <w:pPr>
        <w:kinsoku w:val="0"/>
        <w:wordWrap w:val="0"/>
        <w:overflowPunct w:val="0"/>
        <w:snapToGrid w:val="0"/>
        <w:spacing w:line="453" w:lineRule="exact"/>
        <w:ind w:right="430" w:firstLineChars="300" w:firstLine="719"/>
        <w:rPr>
          <w:rFonts w:hAnsi="ＭＳ 明朝"/>
        </w:rPr>
      </w:pPr>
    </w:p>
    <w:p w:rsidR="00796A1F" w:rsidRDefault="00796A1F" w:rsidP="00A30692">
      <w:pPr>
        <w:kinsoku w:val="0"/>
        <w:wordWrap w:val="0"/>
        <w:overflowPunct w:val="0"/>
        <w:snapToGrid w:val="0"/>
        <w:spacing w:line="453" w:lineRule="exact"/>
        <w:ind w:right="430" w:firstLineChars="300" w:firstLine="719"/>
        <w:rPr>
          <w:rFonts w:hAnsi="ＭＳ 明朝"/>
        </w:rPr>
      </w:pPr>
    </w:p>
    <w:p w:rsidR="00A30692" w:rsidRPr="00260014" w:rsidRDefault="00A30692" w:rsidP="00A30692">
      <w:pPr>
        <w:kinsoku w:val="0"/>
        <w:wordWrap w:val="0"/>
        <w:overflowPunct w:val="0"/>
        <w:snapToGrid w:val="0"/>
        <w:spacing w:line="453" w:lineRule="exact"/>
        <w:ind w:right="430" w:firstLineChars="300" w:firstLine="719"/>
        <w:rPr>
          <w:rFonts w:hAnsi="ＭＳ 明朝"/>
        </w:rPr>
      </w:pPr>
    </w:p>
    <w:p w:rsidR="00A30692" w:rsidRPr="00260014" w:rsidRDefault="00A30692" w:rsidP="00A30692">
      <w:pPr>
        <w:kinsoku w:val="0"/>
        <w:wordWrap w:val="0"/>
        <w:overflowPunct w:val="0"/>
        <w:snapToGrid w:val="0"/>
        <w:spacing w:line="453" w:lineRule="exact"/>
        <w:ind w:right="430"/>
        <w:rPr>
          <w:b/>
          <w:bCs/>
          <w:kern w:val="0"/>
        </w:rPr>
      </w:pPr>
      <w:r w:rsidRPr="00260014">
        <w:rPr>
          <w:rFonts w:hAnsi="ＭＳ 明朝" w:hint="eastAsia"/>
        </w:rPr>
        <w:t xml:space="preserve">　　</w:t>
      </w:r>
    </w:p>
    <w:p w:rsidR="001B2ED3" w:rsidRPr="00E80FBA" w:rsidRDefault="001B2ED3" w:rsidP="001B2ED3">
      <w:pPr>
        <w:rPr>
          <w:bCs/>
        </w:rPr>
      </w:pPr>
      <w:r w:rsidRPr="00C57704">
        <w:rPr>
          <w:rFonts w:hint="eastAsia"/>
          <w:bCs/>
        </w:rPr>
        <w:lastRenderedPageBreak/>
        <w:t>【水道事業会計】</w:t>
      </w:r>
    </w:p>
    <w:p w:rsidR="001B2ED3" w:rsidRPr="00E80FBA" w:rsidRDefault="001B2ED3" w:rsidP="001B2ED3">
      <w:pPr>
        <w:rPr>
          <w:bCs/>
        </w:rPr>
      </w:pPr>
      <w:r>
        <w:rPr>
          <w:rFonts w:hint="eastAsia"/>
          <w:bCs/>
        </w:rPr>
        <w:t xml:space="preserve">　</w:t>
      </w:r>
    </w:p>
    <w:p w:rsidR="001B2ED3" w:rsidRDefault="001B2ED3" w:rsidP="001B2ED3">
      <w:pPr>
        <w:ind w:left="2" w:firstLineChars="100" w:firstLine="240"/>
        <w:rPr>
          <w:bCs/>
          <w:kern w:val="0"/>
        </w:rPr>
      </w:pPr>
      <w:r w:rsidRPr="008D459E">
        <w:rPr>
          <w:rFonts w:hint="eastAsia"/>
          <w:bCs/>
          <w:kern w:val="0"/>
        </w:rPr>
        <w:t>平成2</w:t>
      </w:r>
      <w:r>
        <w:rPr>
          <w:rFonts w:hint="eastAsia"/>
          <w:bCs/>
          <w:kern w:val="0"/>
        </w:rPr>
        <w:t>6</w:t>
      </w:r>
      <w:r w:rsidRPr="008D459E">
        <w:rPr>
          <w:rFonts w:hint="eastAsia"/>
          <w:bCs/>
          <w:kern w:val="0"/>
        </w:rPr>
        <w:t>年度の業務状況は、給水人口が1</w:t>
      </w:r>
      <w:r>
        <w:rPr>
          <w:rFonts w:hint="eastAsia"/>
          <w:bCs/>
          <w:kern w:val="0"/>
        </w:rPr>
        <w:t>49,113</w:t>
      </w:r>
      <w:r w:rsidRPr="008D459E">
        <w:rPr>
          <w:rFonts w:hint="eastAsia"/>
          <w:bCs/>
          <w:kern w:val="0"/>
        </w:rPr>
        <w:t>人で、前年度に比べ</w:t>
      </w:r>
      <w:r>
        <w:rPr>
          <w:rFonts w:hint="eastAsia"/>
          <w:bCs/>
          <w:kern w:val="0"/>
        </w:rPr>
        <w:t>934</w:t>
      </w:r>
      <w:r w:rsidRPr="008D459E">
        <w:rPr>
          <w:rFonts w:hint="eastAsia"/>
          <w:bCs/>
          <w:kern w:val="0"/>
        </w:rPr>
        <w:t>人(△0.6％)、</w:t>
      </w:r>
    </w:p>
    <w:p w:rsidR="00265B30" w:rsidRDefault="001B2ED3" w:rsidP="008572D1">
      <w:pPr>
        <w:ind w:left="2"/>
        <w:rPr>
          <w:bCs/>
          <w:kern w:val="0"/>
        </w:rPr>
      </w:pPr>
      <w:r w:rsidRPr="00A30692">
        <w:rPr>
          <w:rFonts w:hint="eastAsia"/>
          <w:bCs/>
          <w:spacing w:val="5"/>
          <w:kern w:val="0"/>
          <w:fitText w:val="9600" w:id="926066176"/>
        </w:rPr>
        <w:t>行政区域内人口が162,017人で、前年度に比べ1,064人(△0.7％)とそれぞれ</w:t>
      </w:r>
      <w:r w:rsidR="00265B30" w:rsidRPr="00A30692">
        <w:rPr>
          <w:rFonts w:hint="eastAsia"/>
          <w:bCs/>
          <w:spacing w:val="5"/>
          <w:kern w:val="0"/>
          <w:fitText w:val="9600" w:id="926066176"/>
        </w:rPr>
        <w:t>減少し</w:t>
      </w:r>
      <w:r w:rsidR="00265B30" w:rsidRPr="00A30692">
        <w:rPr>
          <w:rFonts w:hint="eastAsia"/>
          <w:bCs/>
          <w:spacing w:val="-7"/>
          <w:kern w:val="0"/>
          <w:fitText w:val="9600" w:id="926066176"/>
        </w:rPr>
        <w:t>た</w:t>
      </w:r>
    </w:p>
    <w:p w:rsidR="001B2ED3" w:rsidRPr="00E80FBA" w:rsidRDefault="001B2ED3" w:rsidP="001B2ED3">
      <w:pPr>
        <w:ind w:left="2"/>
        <w:jc w:val="left"/>
        <w:rPr>
          <w:bCs/>
        </w:rPr>
      </w:pPr>
      <w:r w:rsidRPr="00265B30">
        <w:rPr>
          <w:rFonts w:hint="eastAsia"/>
          <w:bCs/>
          <w:kern w:val="0"/>
        </w:rPr>
        <w:t>も</w:t>
      </w:r>
      <w:r>
        <w:rPr>
          <w:rFonts w:hint="eastAsia"/>
          <w:bCs/>
        </w:rPr>
        <w:t>のの</w:t>
      </w:r>
      <w:r w:rsidRPr="00E80FBA">
        <w:rPr>
          <w:rFonts w:hint="eastAsia"/>
          <w:bCs/>
        </w:rPr>
        <w:t>、普及率は92.0％</w:t>
      </w:r>
      <w:r>
        <w:rPr>
          <w:rFonts w:hint="eastAsia"/>
          <w:bCs/>
        </w:rPr>
        <w:t>で</w:t>
      </w:r>
      <w:r w:rsidRPr="00E80FBA">
        <w:rPr>
          <w:rFonts w:hint="eastAsia"/>
          <w:bCs/>
        </w:rPr>
        <w:t>、前年度</w:t>
      </w:r>
      <w:r>
        <w:rPr>
          <w:rFonts w:hint="eastAsia"/>
          <w:bCs/>
        </w:rPr>
        <w:t>と同じとなっている</w:t>
      </w:r>
      <w:r w:rsidRPr="00E80FBA">
        <w:rPr>
          <w:rFonts w:hint="eastAsia"/>
          <w:bCs/>
        </w:rPr>
        <w:t>。</w:t>
      </w:r>
    </w:p>
    <w:p w:rsidR="001B2ED3" w:rsidRDefault="001B2ED3" w:rsidP="001B2ED3">
      <w:pPr>
        <w:ind w:firstLineChars="100" w:firstLine="240"/>
        <w:jc w:val="distribute"/>
        <w:rPr>
          <w:bCs/>
        </w:rPr>
      </w:pPr>
      <w:r w:rsidRPr="000432D4">
        <w:rPr>
          <w:rFonts w:hint="eastAsia"/>
          <w:bCs/>
          <w:kern w:val="0"/>
        </w:rPr>
        <w:t>配水状況では、総配水量が1</w:t>
      </w:r>
      <w:r>
        <w:rPr>
          <w:rFonts w:hint="eastAsia"/>
          <w:bCs/>
          <w:kern w:val="0"/>
        </w:rPr>
        <w:t>5,813,210</w:t>
      </w:r>
      <w:r w:rsidRPr="000432D4">
        <w:rPr>
          <w:rFonts w:hint="eastAsia"/>
          <w:bCs/>
          <w:kern w:val="0"/>
        </w:rPr>
        <w:t>㎥で、前年度に比べ</w:t>
      </w:r>
      <w:r>
        <w:rPr>
          <w:rFonts w:hint="eastAsia"/>
          <w:bCs/>
          <w:kern w:val="0"/>
        </w:rPr>
        <w:t>250,060</w:t>
      </w:r>
      <w:r w:rsidRPr="000432D4">
        <w:rPr>
          <w:rFonts w:hint="eastAsia"/>
          <w:bCs/>
          <w:kern w:val="0"/>
        </w:rPr>
        <w:t>㎥(△</w:t>
      </w:r>
      <w:r>
        <w:rPr>
          <w:rFonts w:hint="eastAsia"/>
          <w:bCs/>
          <w:kern w:val="0"/>
        </w:rPr>
        <w:t>1.6</w:t>
      </w:r>
      <w:r w:rsidRPr="000432D4">
        <w:rPr>
          <w:rFonts w:hint="eastAsia"/>
          <w:bCs/>
          <w:kern w:val="0"/>
        </w:rPr>
        <w:t>％)、</w:t>
      </w:r>
    </w:p>
    <w:p w:rsidR="001B2ED3" w:rsidRDefault="001B2ED3" w:rsidP="008572D1">
      <w:pPr>
        <w:rPr>
          <w:bCs/>
        </w:rPr>
      </w:pPr>
      <w:r w:rsidRPr="00A30692">
        <w:rPr>
          <w:rFonts w:hint="eastAsia"/>
          <w:bCs/>
          <w:spacing w:val="6"/>
          <w:kern w:val="0"/>
          <w:fitText w:val="9600" w:id="926067456"/>
        </w:rPr>
        <w:t>有収水量が14,231,900㎥で、前年度に比べ261,077㎥(△1.8％)とそれぞれ減少し</w:t>
      </w:r>
      <w:r w:rsidRPr="00A30692">
        <w:rPr>
          <w:rFonts w:hint="eastAsia"/>
          <w:bCs/>
          <w:spacing w:val="17"/>
          <w:kern w:val="0"/>
          <w:fitText w:val="9600" w:id="926067456"/>
        </w:rPr>
        <w:t>て</w:t>
      </w:r>
    </w:p>
    <w:p w:rsidR="001B2ED3" w:rsidRPr="00E80FBA" w:rsidRDefault="001B2ED3" w:rsidP="001B2ED3">
      <w:pPr>
        <w:rPr>
          <w:bCs/>
        </w:rPr>
      </w:pPr>
      <w:r w:rsidRPr="00E80FBA">
        <w:rPr>
          <w:rFonts w:hint="eastAsia"/>
          <w:bCs/>
        </w:rPr>
        <w:t>いる。</w:t>
      </w:r>
    </w:p>
    <w:p w:rsidR="001B2ED3" w:rsidRPr="00E80FBA" w:rsidRDefault="001B2ED3" w:rsidP="001B2ED3">
      <w:pPr>
        <w:jc w:val="left"/>
        <w:rPr>
          <w:bCs/>
        </w:rPr>
      </w:pPr>
      <w:r>
        <w:rPr>
          <w:rFonts w:hint="eastAsia"/>
          <w:bCs/>
          <w:kern w:val="0"/>
        </w:rPr>
        <w:t xml:space="preserve">　</w:t>
      </w:r>
      <w:r w:rsidRPr="002E303D">
        <w:rPr>
          <w:rFonts w:hint="eastAsia"/>
          <w:bCs/>
          <w:kern w:val="0"/>
        </w:rPr>
        <w:t>これは、給水人口の減少や</w:t>
      </w:r>
      <w:r>
        <w:rPr>
          <w:rFonts w:hint="eastAsia"/>
          <w:bCs/>
          <w:kern w:val="0"/>
        </w:rPr>
        <w:t>節水型社会への進展など</w:t>
      </w:r>
      <w:r w:rsidRPr="00E80FBA">
        <w:rPr>
          <w:rFonts w:hint="eastAsia"/>
          <w:bCs/>
        </w:rPr>
        <w:t>から、水道使用量が減少したことによるものである。</w:t>
      </w:r>
    </w:p>
    <w:p w:rsidR="001B2ED3" w:rsidRDefault="001B2ED3" w:rsidP="001B2ED3">
      <w:pPr>
        <w:ind w:firstLineChars="100" w:firstLine="254"/>
        <w:jc w:val="left"/>
        <w:rPr>
          <w:bCs/>
        </w:rPr>
      </w:pPr>
      <w:r w:rsidRPr="00A30692">
        <w:rPr>
          <w:rFonts w:hint="eastAsia"/>
          <w:bCs/>
          <w:spacing w:val="7"/>
          <w:kern w:val="0"/>
          <w:fitText w:val="9360" w:id="924552448"/>
        </w:rPr>
        <w:t>経営状況は、総収益3,163,600千円に対し総費用は3,654,727千円となっており</w:t>
      </w:r>
      <w:r w:rsidRPr="00A30692">
        <w:rPr>
          <w:rFonts w:hint="eastAsia"/>
          <w:bCs/>
          <w:spacing w:val="-12"/>
          <w:kern w:val="0"/>
          <w:fitText w:val="9360" w:id="924552448"/>
        </w:rPr>
        <w:t>、</w:t>
      </w:r>
    </w:p>
    <w:p w:rsidR="001B2ED3" w:rsidRPr="00E80FBA" w:rsidRDefault="001B2ED3" w:rsidP="001B2ED3">
      <w:pPr>
        <w:jc w:val="left"/>
        <w:rPr>
          <w:bCs/>
        </w:rPr>
      </w:pPr>
      <w:r>
        <w:rPr>
          <w:rFonts w:hint="eastAsia"/>
          <w:bCs/>
          <w:kern w:val="0"/>
        </w:rPr>
        <w:t>491,127</w:t>
      </w:r>
      <w:r w:rsidRPr="000055EB">
        <w:rPr>
          <w:rFonts w:hint="eastAsia"/>
          <w:bCs/>
          <w:kern w:val="0"/>
        </w:rPr>
        <w:t>千円の当年度純</w:t>
      </w:r>
      <w:r>
        <w:rPr>
          <w:rFonts w:hint="eastAsia"/>
          <w:bCs/>
          <w:kern w:val="0"/>
        </w:rPr>
        <w:t>損失</w:t>
      </w:r>
      <w:r w:rsidRPr="000055EB">
        <w:rPr>
          <w:rFonts w:hint="eastAsia"/>
          <w:bCs/>
          <w:kern w:val="0"/>
        </w:rPr>
        <w:t>が生じている</w:t>
      </w:r>
      <w:r>
        <w:rPr>
          <w:rFonts w:hint="eastAsia"/>
          <w:bCs/>
          <w:kern w:val="0"/>
        </w:rPr>
        <w:t>。</w:t>
      </w:r>
    </w:p>
    <w:p w:rsidR="00265B30" w:rsidRDefault="001B2ED3" w:rsidP="001B2ED3">
      <w:pPr>
        <w:ind w:firstLineChars="100" w:firstLine="240"/>
        <w:jc w:val="left"/>
        <w:rPr>
          <w:bCs/>
        </w:rPr>
      </w:pPr>
      <w:r w:rsidRPr="00E80FBA">
        <w:rPr>
          <w:rFonts w:hint="eastAsia"/>
          <w:bCs/>
        </w:rPr>
        <w:t>これは、</w:t>
      </w:r>
      <w:r>
        <w:rPr>
          <w:rFonts w:hint="eastAsia"/>
          <w:bCs/>
        </w:rPr>
        <w:t>平成26年度からの地方公営企業会計基準の大幅な見直しにより、長期前受金</w:t>
      </w:r>
    </w:p>
    <w:p w:rsidR="001B2ED3" w:rsidRPr="00E80FBA" w:rsidRDefault="001B2ED3" w:rsidP="00265B30">
      <w:pPr>
        <w:jc w:val="left"/>
        <w:rPr>
          <w:bCs/>
        </w:rPr>
      </w:pPr>
      <w:r>
        <w:rPr>
          <w:rFonts w:hint="eastAsia"/>
          <w:bCs/>
        </w:rPr>
        <w:t>戻入による収益の増加がある一方で、退職給付引当金等の計上が義務化されたことに伴い、損失が生じたものである。</w:t>
      </w:r>
    </w:p>
    <w:p w:rsidR="001B2ED3" w:rsidRDefault="001B2ED3" w:rsidP="001B2ED3">
      <w:pPr>
        <w:ind w:firstLineChars="100" w:firstLine="240"/>
        <w:jc w:val="distribute"/>
        <w:rPr>
          <w:bCs/>
          <w:kern w:val="0"/>
        </w:rPr>
      </w:pPr>
      <w:r w:rsidRPr="00905688">
        <w:rPr>
          <w:rFonts w:hint="eastAsia"/>
          <w:bCs/>
          <w:kern w:val="0"/>
        </w:rPr>
        <w:t>また、有収水量１㎥当たりの供給単価は1</w:t>
      </w:r>
      <w:r>
        <w:rPr>
          <w:rFonts w:hint="eastAsia"/>
          <w:bCs/>
          <w:kern w:val="0"/>
        </w:rPr>
        <w:t>89</w:t>
      </w:r>
      <w:r w:rsidRPr="00905688">
        <w:rPr>
          <w:rFonts w:hint="eastAsia"/>
          <w:bCs/>
          <w:kern w:val="0"/>
        </w:rPr>
        <w:t>円</w:t>
      </w:r>
      <w:r>
        <w:rPr>
          <w:rFonts w:hint="eastAsia"/>
          <w:bCs/>
          <w:kern w:val="0"/>
        </w:rPr>
        <w:t>2</w:t>
      </w:r>
      <w:r w:rsidRPr="00905688">
        <w:rPr>
          <w:rFonts w:hint="eastAsia"/>
          <w:bCs/>
          <w:kern w:val="0"/>
        </w:rPr>
        <w:t>銭で、前年度に比べ</w:t>
      </w:r>
      <w:r>
        <w:rPr>
          <w:rFonts w:hint="eastAsia"/>
          <w:bCs/>
          <w:kern w:val="0"/>
        </w:rPr>
        <w:t>1円87</w:t>
      </w:r>
      <w:r w:rsidRPr="00905688">
        <w:rPr>
          <w:rFonts w:hint="eastAsia"/>
          <w:bCs/>
          <w:kern w:val="0"/>
        </w:rPr>
        <w:t>銭の減少、</w:t>
      </w:r>
    </w:p>
    <w:p w:rsidR="005E1C37" w:rsidRDefault="001B2ED3" w:rsidP="005E1C37">
      <w:pPr>
        <w:jc w:val="left"/>
        <w:rPr>
          <w:bCs/>
          <w:kern w:val="0"/>
        </w:rPr>
      </w:pPr>
      <w:r w:rsidRPr="00A30692">
        <w:rPr>
          <w:rFonts w:hint="eastAsia"/>
          <w:bCs/>
          <w:spacing w:val="7"/>
          <w:kern w:val="0"/>
          <w:fitText w:val="9600" w:id="926069248"/>
        </w:rPr>
        <w:t>給水原価は167円11銭で、前年度に比べ29円91銭の減少となり、１㎥当たり</w:t>
      </w:r>
      <w:r w:rsidR="005E1C37" w:rsidRPr="00A30692">
        <w:rPr>
          <w:rFonts w:hint="eastAsia"/>
          <w:bCs/>
          <w:spacing w:val="7"/>
          <w:kern w:val="0"/>
          <w:fitText w:val="9600" w:id="926069248"/>
        </w:rPr>
        <w:t>21</w:t>
      </w:r>
      <w:r w:rsidR="005E1C37" w:rsidRPr="00A30692">
        <w:rPr>
          <w:rFonts w:hint="eastAsia"/>
          <w:bCs/>
          <w:spacing w:val="-19"/>
          <w:kern w:val="0"/>
          <w:fitText w:val="9600" w:id="926069248"/>
        </w:rPr>
        <w:t>円</w:t>
      </w:r>
    </w:p>
    <w:p w:rsidR="001B2ED3" w:rsidRPr="00E80FBA" w:rsidRDefault="005E1C37" w:rsidP="005E1C37">
      <w:pPr>
        <w:jc w:val="left"/>
        <w:rPr>
          <w:bCs/>
        </w:rPr>
      </w:pPr>
      <w:r>
        <w:rPr>
          <w:rFonts w:hint="eastAsia"/>
          <w:bCs/>
        </w:rPr>
        <w:t>91銭の利益が生じている。</w:t>
      </w:r>
    </w:p>
    <w:p w:rsidR="001B2ED3" w:rsidRDefault="001B2ED3" w:rsidP="001B2ED3">
      <w:pPr>
        <w:ind w:firstLineChars="100" w:firstLine="240"/>
        <w:jc w:val="distribute"/>
        <w:rPr>
          <w:bCs/>
        </w:rPr>
      </w:pPr>
      <w:r w:rsidRPr="00905688">
        <w:rPr>
          <w:rFonts w:hint="eastAsia"/>
          <w:bCs/>
          <w:kern w:val="0"/>
        </w:rPr>
        <w:t>一方、財政状況では、前年度に比べ資産は</w:t>
      </w:r>
      <w:r>
        <w:rPr>
          <w:rFonts w:hint="eastAsia"/>
          <w:bCs/>
          <w:kern w:val="0"/>
        </w:rPr>
        <w:t>484,523</w:t>
      </w:r>
      <w:r w:rsidRPr="00905688">
        <w:rPr>
          <w:rFonts w:hint="eastAsia"/>
          <w:bCs/>
          <w:kern w:val="0"/>
        </w:rPr>
        <w:t>千円(1.</w:t>
      </w:r>
      <w:r>
        <w:rPr>
          <w:rFonts w:hint="eastAsia"/>
          <w:bCs/>
          <w:kern w:val="0"/>
        </w:rPr>
        <w:t>9</w:t>
      </w:r>
      <w:r w:rsidRPr="00905688">
        <w:rPr>
          <w:rFonts w:hint="eastAsia"/>
          <w:bCs/>
          <w:kern w:val="0"/>
        </w:rPr>
        <w:t>％)の増加、負債は</w:t>
      </w:r>
    </w:p>
    <w:p w:rsidR="00265B30" w:rsidRDefault="001B2ED3" w:rsidP="001B2ED3">
      <w:pPr>
        <w:jc w:val="left"/>
        <w:rPr>
          <w:bCs/>
          <w:kern w:val="0"/>
        </w:rPr>
      </w:pPr>
      <w:r w:rsidRPr="00A30692">
        <w:rPr>
          <w:rFonts w:hint="eastAsia"/>
          <w:bCs/>
          <w:spacing w:val="3"/>
          <w:kern w:val="0"/>
          <w:fitText w:val="9600" w:id="926066433"/>
        </w:rPr>
        <w:t>14,869,807千円(2,542.1％)の増加、資本は14,385,284千円(△57.1％)の減少となり</w:t>
      </w:r>
      <w:r w:rsidRPr="00A30692">
        <w:rPr>
          <w:rFonts w:hint="eastAsia"/>
          <w:bCs/>
          <w:spacing w:val="-24"/>
          <w:kern w:val="0"/>
          <w:fitText w:val="9600" w:id="926066433"/>
        </w:rPr>
        <w:t>、</w:t>
      </w:r>
    </w:p>
    <w:p w:rsidR="001B2ED3" w:rsidRPr="00E80FBA" w:rsidRDefault="001B2ED3" w:rsidP="001B2ED3">
      <w:pPr>
        <w:jc w:val="left"/>
        <w:rPr>
          <w:bCs/>
        </w:rPr>
      </w:pPr>
      <w:r>
        <w:rPr>
          <w:rFonts w:hint="eastAsia"/>
          <w:bCs/>
          <w:kern w:val="0"/>
        </w:rPr>
        <w:t>資産合</w:t>
      </w:r>
      <w:r w:rsidRPr="00905688">
        <w:rPr>
          <w:rFonts w:hint="eastAsia"/>
          <w:bCs/>
          <w:kern w:val="0"/>
        </w:rPr>
        <w:t>計</w:t>
      </w:r>
      <w:r w:rsidRPr="00E80FBA">
        <w:rPr>
          <w:rFonts w:hint="eastAsia"/>
          <w:bCs/>
        </w:rPr>
        <w:t>及び負債・資本合計は</w:t>
      </w:r>
      <w:r>
        <w:rPr>
          <w:rFonts w:hint="eastAsia"/>
          <w:bCs/>
        </w:rPr>
        <w:t>26,269,289</w:t>
      </w:r>
      <w:r w:rsidRPr="00E80FBA">
        <w:rPr>
          <w:rFonts w:hint="eastAsia"/>
          <w:bCs/>
        </w:rPr>
        <w:t>千円となっている。</w:t>
      </w:r>
    </w:p>
    <w:p w:rsidR="001B2ED3" w:rsidRDefault="001B2ED3" w:rsidP="001B2ED3">
      <w:pPr>
        <w:jc w:val="distribute"/>
        <w:rPr>
          <w:bCs/>
          <w:kern w:val="0"/>
        </w:rPr>
      </w:pPr>
      <w:r>
        <w:rPr>
          <w:rFonts w:hint="eastAsia"/>
          <w:bCs/>
          <w:kern w:val="0"/>
        </w:rPr>
        <w:t xml:space="preserve">　</w:t>
      </w:r>
      <w:r w:rsidRPr="001C51C6">
        <w:rPr>
          <w:rFonts w:hint="eastAsia"/>
          <w:bCs/>
          <w:kern w:val="0"/>
        </w:rPr>
        <w:t>当年度は、</w:t>
      </w:r>
      <w:r w:rsidRPr="002E303D">
        <w:rPr>
          <w:rFonts w:hint="eastAsia"/>
          <w:bCs/>
          <w:kern w:val="0"/>
        </w:rPr>
        <w:t>良質な水の安定供給と地震等の災害に強い水道施設</w:t>
      </w:r>
      <w:r>
        <w:rPr>
          <w:rFonts w:hint="eastAsia"/>
          <w:bCs/>
          <w:kern w:val="0"/>
        </w:rPr>
        <w:t>構築の観点から</w:t>
      </w:r>
      <w:r w:rsidRPr="001C51C6">
        <w:rPr>
          <w:rFonts w:hint="eastAsia"/>
          <w:bCs/>
          <w:kern w:val="0"/>
        </w:rPr>
        <w:t>老朽</w:t>
      </w:r>
    </w:p>
    <w:p w:rsidR="001B2ED3" w:rsidRPr="00503DD2" w:rsidRDefault="001B2ED3" w:rsidP="00503DD2">
      <w:pPr>
        <w:jc w:val="left"/>
        <w:rPr>
          <w:bCs/>
          <w:kern w:val="0"/>
        </w:rPr>
      </w:pPr>
      <w:r>
        <w:rPr>
          <w:rFonts w:hint="eastAsia"/>
          <w:bCs/>
          <w:kern w:val="0"/>
        </w:rPr>
        <w:t>配水</w:t>
      </w:r>
      <w:r w:rsidRPr="001C51C6">
        <w:rPr>
          <w:rFonts w:hint="eastAsia"/>
          <w:bCs/>
          <w:kern w:val="0"/>
        </w:rPr>
        <w:t>管及び鉛給水管の更新</w:t>
      </w:r>
      <w:r>
        <w:rPr>
          <w:rFonts w:hint="eastAsia"/>
          <w:bCs/>
          <w:kern w:val="0"/>
        </w:rPr>
        <w:t>をはじめ、</w:t>
      </w:r>
      <w:r w:rsidRPr="001C51C6">
        <w:rPr>
          <w:rFonts w:hint="eastAsia"/>
          <w:bCs/>
          <w:kern w:val="0"/>
        </w:rPr>
        <w:t>基幹管路である庄川幹線の</w:t>
      </w:r>
      <w:r w:rsidR="00503DD2">
        <w:rPr>
          <w:rFonts w:hint="eastAsia"/>
          <w:bCs/>
          <w:kern w:val="0"/>
        </w:rPr>
        <w:t>更新事業</w:t>
      </w:r>
      <w:r>
        <w:rPr>
          <w:rFonts w:hint="eastAsia"/>
          <w:bCs/>
          <w:kern w:val="0"/>
        </w:rPr>
        <w:t>、</w:t>
      </w:r>
      <w:r w:rsidR="00503DD2">
        <w:rPr>
          <w:rFonts w:hint="eastAsia"/>
          <w:bCs/>
          <w:kern w:val="0"/>
        </w:rPr>
        <w:t>基幹施設整備として</w:t>
      </w:r>
      <w:r>
        <w:rPr>
          <w:rFonts w:hint="eastAsia"/>
          <w:bCs/>
          <w:kern w:val="0"/>
        </w:rPr>
        <w:t>能町ポンプ場流量調整弁盤更新工事</w:t>
      </w:r>
      <w:r w:rsidRPr="002E303D">
        <w:rPr>
          <w:rFonts w:hint="eastAsia"/>
          <w:bCs/>
          <w:kern w:val="0"/>
        </w:rPr>
        <w:t>等を</w:t>
      </w:r>
      <w:r>
        <w:rPr>
          <w:rFonts w:hint="eastAsia"/>
          <w:bCs/>
          <w:kern w:val="0"/>
        </w:rPr>
        <w:t>実施された</w:t>
      </w:r>
      <w:r w:rsidRPr="00E80FBA">
        <w:rPr>
          <w:rFonts w:hint="eastAsia"/>
          <w:bCs/>
        </w:rPr>
        <w:t>。</w:t>
      </w:r>
      <w:r>
        <w:rPr>
          <w:rFonts w:hint="eastAsia"/>
          <w:bCs/>
        </w:rPr>
        <w:t>経営に関しては、水道料金の引き下げ(平均1.17%)や子撫川受水費の軽減(受水単価△5円/㎥)に努められたことを評価する。</w:t>
      </w:r>
    </w:p>
    <w:p w:rsidR="001B2ED3" w:rsidRDefault="001B2ED3" w:rsidP="001B2ED3">
      <w:pPr>
        <w:ind w:firstLineChars="100" w:firstLine="240"/>
        <w:rPr>
          <w:bCs/>
        </w:rPr>
      </w:pPr>
      <w:r w:rsidRPr="004D641A">
        <w:rPr>
          <w:rFonts w:hint="eastAsia"/>
          <w:bCs/>
          <w:kern w:val="0"/>
        </w:rPr>
        <w:t>今後とも、「高岡市水道ビジョン」に掲げる「経営基盤の強化」、「安定給水の確保」、「お客さまサービスの向上」を目標に、「水道施設整備計画」、「業務改善計画」を推進</w:t>
      </w:r>
    </w:p>
    <w:p w:rsidR="008572D1" w:rsidRDefault="001B2ED3" w:rsidP="001B2ED3">
      <w:pPr>
        <w:rPr>
          <w:bCs/>
        </w:rPr>
      </w:pPr>
      <w:r w:rsidRPr="00A30692">
        <w:rPr>
          <w:rFonts w:hint="eastAsia"/>
          <w:bCs/>
          <w:kern w:val="0"/>
          <w:fitText w:val="9600" w:id="926066944"/>
        </w:rPr>
        <w:t>されたい。また、上下水道事業の組織統合によるメリットを生かして、これまで以上に</w:t>
      </w:r>
      <w:r w:rsidR="008572D1" w:rsidRPr="00A30692">
        <w:rPr>
          <w:rFonts w:hint="eastAsia"/>
          <w:bCs/>
          <w:kern w:val="0"/>
          <w:fitText w:val="9600" w:id="926066944"/>
        </w:rPr>
        <w:t>、</w:t>
      </w:r>
    </w:p>
    <w:p w:rsidR="001B2ED3" w:rsidRPr="00E80FBA" w:rsidRDefault="001B2ED3" w:rsidP="001B2ED3">
      <w:pPr>
        <w:rPr>
          <w:bCs/>
        </w:rPr>
      </w:pPr>
      <w:r w:rsidRPr="008572D1">
        <w:rPr>
          <w:rFonts w:hint="eastAsia"/>
          <w:bCs/>
          <w:kern w:val="0"/>
          <w:fitText w:val="9600" w:id="926066945"/>
        </w:rPr>
        <w:t>経営の健全化と効率的な事業運営に努めるなかで、より良い水道サービスの提供と安全で</w:t>
      </w:r>
      <w:r w:rsidRPr="00E80FBA">
        <w:rPr>
          <w:rFonts w:hint="eastAsia"/>
          <w:bCs/>
        </w:rPr>
        <w:t>安心できる良質な水の安定供給を望むものである。</w:t>
      </w:r>
    </w:p>
    <w:p w:rsidR="00FC7FC6" w:rsidRPr="00E80FBA" w:rsidRDefault="00FC7FC6" w:rsidP="004D641A">
      <w:pPr>
        <w:rPr>
          <w:bCs/>
        </w:rPr>
      </w:pPr>
    </w:p>
    <w:p w:rsidR="007D5D88" w:rsidRDefault="007D5D88" w:rsidP="008D459E">
      <w:pPr>
        <w:rPr>
          <w:bCs/>
        </w:rPr>
      </w:pPr>
    </w:p>
    <w:p w:rsidR="00F97116" w:rsidRDefault="00F97116" w:rsidP="008D459E">
      <w:pPr>
        <w:rPr>
          <w:bCs/>
        </w:rPr>
      </w:pPr>
    </w:p>
    <w:p w:rsidR="00F97116" w:rsidRDefault="00F97116" w:rsidP="008D459E">
      <w:pPr>
        <w:rPr>
          <w:bCs/>
        </w:rPr>
      </w:pPr>
    </w:p>
    <w:p w:rsidR="00F97116" w:rsidRDefault="00F97116" w:rsidP="008D459E">
      <w:pPr>
        <w:rPr>
          <w:bCs/>
        </w:rPr>
      </w:pPr>
    </w:p>
    <w:p w:rsidR="00F97116" w:rsidRDefault="00F97116" w:rsidP="008D459E">
      <w:pPr>
        <w:rPr>
          <w:bCs/>
        </w:rPr>
      </w:pPr>
    </w:p>
    <w:p w:rsidR="00442E40" w:rsidRDefault="00442E40" w:rsidP="008D459E">
      <w:pPr>
        <w:rPr>
          <w:bCs/>
        </w:rPr>
      </w:pPr>
    </w:p>
    <w:p w:rsidR="00796A1F" w:rsidRDefault="00796A1F" w:rsidP="008D459E">
      <w:pPr>
        <w:rPr>
          <w:bCs/>
        </w:rPr>
      </w:pPr>
    </w:p>
    <w:p w:rsidR="005E1C37" w:rsidRDefault="005E1C37" w:rsidP="008D459E">
      <w:pPr>
        <w:rPr>
          <w:bCs/>
        </w:rPr>
      </w:pPr>
    </w:p>
    <w:p w:rsidR="00C31373" w:rsidRPr="00C57704" w:rsidRDefault="00C31373" w:rsidP="008D459E">
      <w:pPr>
        <w:rPr>
          <w:bCs/>
        </w:rPr>
      </w:pPr>
      <w:r w:rsidRPr="00C57704">
        <w:rPr>
          <w:rFonts w:hint="eastAsia"/>
          <w:bCs/>
        </w:rPr>
        <w:lastRenderedPageBreak/>
        <w:t>【工業用水道事業会計】</w:t>
      </w:r>
    </w:p>
    <w:p w:rsidR="005E67C6" w:rsidRPr="00653D91" w:rsidRDefault="005E67C6" w:rsidP="008D459E">
      <w:pPr>
        <w:rPr>
          <w:bCs/>
        </w:rPr>
      </w:pPr>
    </w:p>
    <w:p w:rsidR="00AD7129" w:rsidRPr="006F4E9A" w:rsidRDefault="00D5129C" w:rsidP="00656535">
      <w:pPr>
        <w:ind w:firstLineChars="100" w:firstLine="234"/>
        <w:rPr>
          <w:bCs/>
        </w:rPr>
      </w:pPr>
      <w:r w:rsidRPr="006F4E9A">
        <w:rPr>
          <w:rFonts w:hint="eastAsia"/>
          <w:bCs/>
          <w:spacing w:val="1"/>
          <w:w w:val="97"/>
          <w:kern w:val="0"/>
          <w:fitText w:val="9360" w:id="656027649"/>
        </w:rPr>
        <w:t>平成</w:t>
      </w:r>
      <w:r w:rsidR="00656535" w:rsidRPr="006F4E9A">
        <w:rPr>
          <w:rFonts w:hint="eastAsia"/>
          <w:bCs/>
          <w:spacing w:val="1"/>
          <w:w w:val="97"/>
          <w:kern w:val="0"/>
          <w:fitText w:val="9360" w:id="656027649"/>
        </w:rPr>
        <w:t>26</w:t>
      </w:r>
      <w:r w:rsidRPr="006F4E9A">
        <w:rPr>
          <w:rFonts w:hint="eastAsia"/>
          <w:bCs/>
          <w:spacing w:val="1"/>
          <w:w w:val="97"/>
          <w:kern w:val="0"/>
          <w:fitText w:val="9360" w:id="656027649"/>
        </w:rPr>
        <w:t>年度の業務状況は、</w:t>
      </w:r>
      <w:r w:rsidR="002A0469" w:rsidRPr="006F4E9A">
        <w:rPr>
          <w:rFonts w:hint="eastAsia"/>
          <w:bCs/>
          <w:spacing w:val="1"/>
          <w:w w:val="97"/>
          <w:kern w:val="0"/>
          <w:fitText w:val="9360" w:id="656027649"/>
        </w:rPr>
        <w:t>供給</w:t>
      </w:r>
      <w:r w:rsidR="00B06040" w:rsidRPr="006F4E9A">
        <w:rPr>
          <w:rFonts w:hint="eastAsia"/>
          <w:bCs/>
          <w:spacing w:val="1"/>
          <w:w w:val="97"/>
          <w:kern w:val="0"/>
          <w:fitText w:val="9360" w:id="656027649"/>
        </w:rPr>
        <w:t>先</w:t>
      </w:r>
      <w:r w:rsidR="00A52767" w:rsidRPr="006F4E9A">
        <w:rPr>
          <w:rFonts w:hint="eastAsia"/>
          <w:bCs/>
          <w:spacing w:val="1"/>
          <w:w w:val="97"/>
          <w:kern w:val="0"/>
          <w:fitText w:val="9360" w:id="656027649"/>
        </w:rPr>
        <w:t>３</w:t>
      </w:r>
      <w:r w:rsidR="0081063D" w:rsidRPr="006F4E9A">
        <w:rPr>
          <w:rFonts w:hint="eastAsia"/>
          <w:bCs/>
          <w:spacing w:val="1"/>
          <w:w w:val="97"/>
          <w:kern w:val="0"/>
          <w:fitText w:val="9360" w:id="656027649"/>
        </w:rPr>
        <w:t>社</w:t>
      </w:r>
      <w:r w:rsidR="000B3816" w:rsidRPr="006F4E9A">
        <w:rPr>
          <w:rFonts w:hint="eastAsia"/>
          <w:bCs/>
          <w:spacing w:val="1"/>
          <w:w w:val="97"/>
          <w:kern w:val="0"/>
          <w:fitText w:val="9360" w:id="656027649"/>
        </w:rPr>
        <w:t>に、</w:t>
      </w:r>
      <w:r w:rsidR="00AD7129" w:rsidRPr="006F4E9A">
        <w:rPr>
          <w:rFonts w:hint="eastAsia"/>
          <w:bCs/>
          <w:spacing w:val="1"/>
          <w:w w:val="97"/>
          <w:kern w:val="0"/>
          <w:fitText w:val="9360" w:id="656027649"/>
        </w:rPr>
        <w:t>１㎥当たり4円30銭の契約単価で工業</w:t>
      </w:r>
      <w:r w:rsidR="00AD7129" w:rsidRPr="006F4E9A">
        <w:rPr>
          <w:rFonts w:hint="eastAsia"/>
          <w:bCs/>
          <w:spacing w:val="1"/>
          <w:w w:val="97"/>
          <w:fitText w:val="9360" w:id="656027649"/>
        </w:rPr>
        <w:t>用水</w:t>
      </w:r>
      <w:r w:rsidR="00AD7129" w:rsidRPr="006F4E9A">
        <w:rPr>
          <w:rFonts w:hint="eastAsia"/>
          <w:bCs/>
          <w:spacing w:val="-9"/>
          <w:w w:val="97"/>
          <w:fitText w:val="9360" w:id="656027649"/>
        </w:rPr>
        <w:t>を</w:t>
      </w:r>
      <w:r w:rsidR="00AD7129" w:rsidRPr="006F4E9A">
        <w:rPr>
          <w:rFonts w:hint="eastAsia"/>
          <w:bCs/>
        </w:rPr>
        <w:t>供給している。</w:t>
      </w:r>
    </w:p>
    <w:p w:rsidR="00CB1A2A" w:rsidRPr="006F4E9A" w:rsidRDefault="0081063D" w:rsidP="00F976F7">
      <w:pPr>
        <w:ind w:leftChars="100" w:left="240"/>
        <w:jc w:val="left"/>
        <w:rPr>
          <w:bCs/>
          <w:kern w:val="0"/>
        </w:rPr>
      </w:pPr>
      <w:r w:rsidRPr="006F4E9A">
        <w:rPr>
          <w:rFonts w:hint="eastAsia"/>
          <w:bCs/>
          <w:kern w:val="0"/>
        </w:rPr>
        <w:t>契約水量は</w:t>
      </w:r>
      <w:r w:rsidR="00656535" w:rsidRPr="006F4E9A">
        <w:rPr>
          <w:rFonts w:hint="eastAsia"/>
          <w:bCs/>
          <w:kern w:val="0"/>
        </w:rPr>
        <w:t>7,519</w:t>
      </w:r>
      <w:r w:rsidR="007D5D88" w:rsidRPr="006F4E9A">
        <w:rPr>
          <w:rFonts w:hint="eastAsia"/>
          <w:bCs/>
          <w:kern w:val="0"/>
        </w:rPr>
        <w:t>,000</w:t>
      </w:r>
      <w:r w:rsidR="003B189C" w:rsidRPr="006F4E9A">
        <w:rPr>
          <w:rFonts w:hint="eastAsia"/>
          <w:bCs/>
          <w:kern w:val="0"/>
        </w:rPr>
        <w:t>㎥</w:t>
      </w:r>
      <w:r w:rsidR="00AD7129" w:rsidRPr="006F4E9A">
        <w:rPr>
          <w:rFonts w:hint="eastAsia"/>
          <w:bCs/>
          <w:kern w:val="0"/>
        </w:rPr>
        <w:t>で、前年度に比べ</w:t>
      </w:r>
      <w:r w:rsidR="00656535" w:rsidRPr="006F4E9A">
        <w:rPr>
          <w:rFonts w:hint="eastAsia"/>
          <w:bCs/>
          <w:kern w:val="0"/>
        </w:rPr>
        <w:t>365,0</w:t>
      </w:r>
      <w:r w:rsidR="007D5D88" w:rsidRPr="006F4E9A">
        <w:rPr>
          <w:rFonts w:hint="eastAsia"/>
          <w:bCs/>
          <w:kern w:val="0"/>
        </w:rPr>
        <w:t>00</w:t>
      </w:r>
      <w:r w:rsidR="00AD7129" w:rsidRPr="006F4E9A">
        <w:rPr>
          <w:rFonts w:hint="eastAsia"/>
          <w:bCs/>
          <w:kern w:val="0"/>
        </w:rPr>
        <w:t>㎥(</w:t>
      </w:r>
      <w:r w:rsidR="007D5D88" w:rsidRPr="006F4E9A">
        <w:rPr>
          <w:rFonts w:hint="eastAsia"/>
          <w:bCs/>
          <w:kern w:val="0"/>
        </w:rPr>
        <w:t>△</w:t>
      </w:r>
      <w:r w:rsidR="00222B01" w:rsidRPr="006F4E9A">
        <w:rPr>
          <w:rFonts w:hint="eastAsia"/>
          <w:bCs/>
          <w:kern w:val="0"/>
        </w:rPr>
        <w:t>4.6</w:t>
      </w:r>
      <w:r w:rsidR="00AD7129" w:rsidRPr="006F4E9A">
        <w:rPr>
          <w:rFonts w:hint="eastAsia"/>
          <w:bCs/>
          <w:kern w:val="0"/>
        </w:rPr>
        <w:t>％)</w:t>
      </w:r>
      <w:r w:rsidR="007D5D88" w:rsidRPr="006F4E9A">
        <w:rPr>
          <w:rFonts w:hint="eastAsia"/>
          <w:bCs/>
          <w:kern w:val="0"/>
        </w:rPr>
        <w:t>減少している。</w:t>
      </w:r>
      <w:r w:rsidR="00E417A1" w:rsidRPr="006F4E9A">
        <w:rPr>
          <w:rFonts w:hint="eastAsia"/>
          <w:bCs/>
          <w:kern w:val="0"/>
        </w:rPr>
        <w:t>これは</w:t>
      </w:r>
      <w:r w:rsidR="00CB1A2A" w:rsidRPr="006F4E9A">
        <w:rPr>
          <w:rFonts w:hint="eastAsia"/>
          <w:bCs/>
          <w:kern w:val="0"/>
        </w:rPr>
        <w:t>、</w:t>
      </w:r>
    </w:p>
    <w:p w:rsidR="00AD7129" w:rsidRPr="006F4E9A" w:rsidRDefault="00D24C88" w:rsidP="00F976F7">
      <w:pPr>
        <w:jc w:val="left"/>
        <w:rPr>
          <w:bCs/>
        </w:rPr>
      </w:pPr>
      <w:r w:rsidRPr="006F4E9A">
        <w:rPr>
          <w:rFonts w:hint="eastAsia"/>
          <w:bCs/>
          <w:kern w:val="0"/>
        </w:rPr>
        <w:t>契約水量</w:t>
      </w:r>
      <w:r w:rsidR="00F3010D" w:rsidRPr="006F4E9A">
        <w:rPr>
          <w:rFonts w:hint="eastAsia"/>
          <w:bCs/>
          <w:kern w:val="0"/>
        </w:rPr>
        <w:t>(</w:t>
      </w:r>
      <w:r w:rsidR="00C36E05" w:rsidRPr="006F4E9A">
        <w:rPr>
          <w:rFonts w:hint="eastAsia"/>
          <w:bCs/>
          <w:kern w:val="0"/>
        </w:rPr>
        <w:t>日量</w:t>
      </w:r>
      <w:r w:rsidR="00F3010D" w:rsidRPr="006F4E9A">
        <w:rPr>
          <w:rFonts w:hint="eastAsia"/>
          <w:bCs/>
          <w:kern w:val="0"/>
        </w:rPr>
        <w:t>)</w:t>
      </w:r>
      <w:r w:rsidR="00656535" w:rsidRPr="006F4E9A">
        <w:rPr>
          <w:rFonts w:hint="eastAsia"/>
          <w:bCs/>
          <w:kern w:val="0"/>
        </w:rPr>
        <w:t>が</w:t>
      </w:r>
      <w:r w:rsidR="008A4472" w:rsidRPr="006F4E9A">
        <w:rPr>
          <w:rFonts w:hint="eastAsia"/>
          <w:bCs/>
          <w:kern w:val="0"/>
        </w:rPr>
        <w:t>1,000</w:t>
      </w:r>
      <w:r w:rsidR="00660727" w:rsidRPr="006F4E9A">
        <w:rPr>
          <w:rFonts w:hint="eastAsia"/>
          <w:bCs/>
          <w:kern w:val="0"/>
        </w:rPr>
        <w:t>㎥</w:t>
      </w:r>
      <w:r w:rsidR="00656535" w:rsidRPr="006F4E9A">
        <w:rPr>
          <w:rFonts w:hint="eastAsia"/>
          <w:bCs/>
        </w:rPr>
        <w:t>減</w:t>
      </w:r>
      <w:r w:rsidR="00C36E05" w:rsidRPr="006F4E9A">
        <w:rPr>
          <w:rFonts w:hint="eastAsia"/>
          <w:bCs/>
        </w:rPr>
        <w:t>量</w:t>
      </w:r>
      <w:r w:rsidR="00B70F90" w:rsidRPr="006F4E9A">
        <w:rPr>
          <w:rFonts w:hint="eastAsia"/>
          <w:bCs/>
        </w:rPr>
        <w:t>し</w:t>
      </w:r>
      <w:r w:rsidR="00F976F7" w:rsidRPr="006F4E9A">
        <w:rPr>
          <w:rFonts w:hint="eastAsia"/>
          <w:bCs/>
        </w:rPr>
        <w:t>たことによるもの</w:t>
      </w:r>
      <w:r w:rsidR="00F15023" w:rsidRPr="006F4E9A">
        <w:rPr>
          <w:rFonts w:hint="eastAsia"/>
          <w:bCs/>
        </w:rPr>
        <w:t>である</w:t>
      </w:r>
      <w:r w:rsidR="00C36E05" w:rsidRPr="006F4E9A">
        <w:rPr>
          <w:rFonts w:hint="eastAsia"/>
          <w:bCs/>
        </w:rPr>
        <w:t>。</w:t>
      </w:r>
    </w:p>
    <w:p w:rsidR="008940E7" w:rsidRPr="006F4E9A" w:rsidRDefault="00237292" w:rsidP="00F976F7">
      <w:pPr>
        <w:ind w:firstLineChars="100" w:firstLine="232"/>
        <w:rPr>
          <w:bCs/>
        </w:rPr>
      </w:pPr>
      <w:r w:rsidRPr="006F4E9A">
        <w:rPr>
          <w:rFonts w:hint="eastAsia"/>
          <w:bCs/>
          <w:w w:val="97"/>
          <w:kern w:val="0"/>
          <w:fitText w:val="9390" w:id="660222208"/>
        </w:rPr>
        <w:t>経営状況</w:t>
      </w:r>
      <w:r w:rsidR="005F533D" w:rsidRPr="006F4E9A">
        <w:rPr>
          <w:rFonts w:hint="eastAsia"/>
          <w:bCs/>
          <w:w w:val="97"/>
          <w:kern w:val="0"/>
          <w:fitText w:val="9390" w:id="660222208"/>
        </w:rPr>
        <w:t>は</w:t>
      </w:r>
      <w:r w:rsidRPr="006F4E9A">
        <w:rPr>
          <w:rFonts w:hint="eastAsia"/>
          <w:bCs/>
          <w:w w:val="97"/>
          <w:kern w:val="0"/>
          <w:fitText w:val="9390" w:id="660222208"/>
        </w:rPr>
        <w:t>、総収益</w:t>
      </w:r>
      <w:r w:rsidR="00F976F7" w:rsidRPr="006F4E9A">
        <w:rPr>
          <w:rFonts w:hint="eastAsia"/>
          <w:bCs/>
          <w:w w:val="97"/>
          <w:kern w:val="0"/>
          <w:fitText w:val="9390" w:id="660222208"/>
        </w:rPr>
        <w:t>34,890</w:t>
      </w:r>
      <w:r w:rsidR="00313274" w:rsidRPr="006F4E9A">
        <w:rPr>
          <w:rFonts w:hint="eastAsia"/>
          <w:bCs/>
          <w:w w:val="97"/>
          <w:kern w:val="0"/>
          <w:fitText w:val="9390" w:id="660222208"/>
        </w:rPr>
        <w:t>千円に対し総費用</w:t>
      </w:r>
      <w:r w:rsidR="00A0164D" w:rsidRPr="006F4E9A">
        <w:rPr>
          <w:rFonts w:hint="eastAsia"/>
          <w:bCs/>
          <w:w w:val="97"/>
          <w:kern w:val="0"/>
          <w:fitText w:val="9390" w:id="660222208"/>
        </w:rPr>
        <w:t>は</w:t>
      </w:r>
      <w:r w:rsidR="00F976F7" w:rsidRPr="006F4E9A">
        <w:rPr>
          <w:rFonts w:hint="eastAsia"/>
          <w:bCs/>
          <w:w w:val="97"/>
          <w:kern w:val="0"/>
          <w:fitText w:val="9390" w:id="660222208"/>
        </w:rPr>
        <w:t>46</w:t>
      </w:r>
      <w:r w:rsidR="00B842FC" w:rsidRPr="006F4E9A">
        <w:rPr>
          <w:rFonts w:hint="eastAsia"/>
          <w:bCs/>
          <w:w w:val="97"/>
          <w:kern w:val="0"/>
          <w:fitText w:val="9390" w:id="660222208"/>
        </w:rPr>
        <w:t>,</w:t>
      </w:r>
      <w:r w:rsidR="00F976F7" w:rsidRPr="006F4E9A">
        <w:rPr>
          <w:rFonts w:hint="eastAsia"/>
          <w:bCs/>
          <w:w w:val="97"/>
          <w:kern w:val="0"/>
          <w:fitText w:val="9390" w:id="660222208"/>
        </w:rPr>
        <w:t>270</w:t>
      </w:r>
      <w:r w:rsidRPr="006F4E9A">
        <w:rPr>
          <w:rFonts w:hint="eastAsia"/>
          <w:bCs/>
          <w:w w:val="97"/>
          <w:kern w:val="0"/>
          <w:fitText w:val="9390" w:id="660222208"/>
        </w:rPr>
        <w:t>千円</w:t>
      </w:r>
      <w:r w:rsidR="00313274" w:rsidRPr="006F4E9A">
        <w:rPr>
          <w:rFonts w:hint="eastAsia"/>
          <w:bCs/>
          <w:w w:val="97"/>
          <w:kern w:val="0"/>
          <w:fitText w:val="9390" w:id="660222208"/>
        </w:rPr>
        <w:t>となっており</w:t>
      </w:r>
      <w:r w:rsidR="00DE6C18" w:rsidRPr="006F4E9A">
        <w:rPr>
          <w:rFonts w:hint="eastAsia"/>
          <w:bCs/>
          <w:w w:val="97"/>
          <w:kern w:val="0"/>
          <w:fitText w:val="9390" w:id="660222208"/>
        </w:rPr>
        <w:t>、</w:t>
      </w:r>
      <w:r w:rsidR="00F976F7" w:rsidRPr="006F4E9A">
        <w:rPr>
          <w:rFonts w:hint="eastAsia"/>
          <w:bCs/>
          <w:w w:val="97"/>
          <w:fitText w:val="9390" w:id="660222208"/>
        </w:rPr>
        <w:t>11</w:t>
      </w:r>
      <w:r w:rsidR="00A06619" w:rsidRPr="006F4E9A">
        <w:rPr>
          <w:rFonts w:hint="eastAsia"/>
          <w:bCs/>
          <w:w w:val="97"/>
          <w:fitText w:val="9390" w:id="660222208"/>
        </w:rPr>
        <w:t>,</w:t>
      </w:r>
      <w:r w:rsidR="00F976F7" w:rsidRPr="006F4E9A">
        <w:rPr>
          <w:rFonts w:hint="eastAsia"/>
          <w:bCs/>
          <w:w w:val="97"/>
          <w:fitText w:val="9390" w:id="660222208"/>
        </w:rPr>
        <w:t>380</w:t>
      </w:r>
      <w:r w:rsidRPr="006F4E9A">
        <w:rPr>
          <w:rFonts w:hint="eastAsia"/>
          <w:bCs/>
          <w:w w:val="97"/>
          <w:fitText w:val="9390" w:id="660222208"/>
        </w:rPr>
        <w:t>千円</w:t>
      </w:r>
      <w:r w:rsidRPr="006F4E9A">
        <w:rPr>
          <w:rFonts w:hint="eastAsia"/>
          <w:bCs/>
          <w:spacing w:val="15"/>
          <w:w w:val="97"/>
          <w:fitText w:val="9390" w:id="660222208"/>
        </w:rPr>
        <w:t>の</w:t>
      </w:r>
    </w:p>
    <w:p w:rsidR="00F95F24" w:rsidRPr="006F4E9A" w:rsidRDefault="00F976F7" w:rsidP="008940E7">
      <w:pPr>
        <w:rPr>
          <w:bCs/>
        </w:rPr>
      </w:pPr>
      <w:r w:rsidRPr="006F4E9A">
        <w:rPr>
          <w:rFonts w:hint="eastAsia"/>
          <w:bCs/>
        </w:rPr>
        <w:t>当年度純損失</w:t>
      </w:r>
      <w:r w:rsidR="00A5614F" w:rsidRPr="006F4E9A">
        <w:rPr>
          <w:rFonts w:hint="eastAsia"/>
          <w:bCs/>
        </w:rPr>
        <w:t>が</w:t>
      </w:r>
      <w:r w:rsidR="00237292" w:rsidRPr="006F4E9A">
        <w:rPr>
          <w:rFonts w:hint="eastAsia"/>
          <w:bCs/>
        </w:rPr>
        <w:t>生じ、前年度に比べ</w:t>
      </w:r>
      <w:r w:rsidRPr="006F4E9A">
        <w:rPr>
          <w:rFonts w:hint="eastAsia"/>
          <w:bCs/>
        </w:rPr>
        <w:t>14,625</w:t>
      </w:r>
      <w:r w:rsidR="00237292" w:rsidRPr="006F4E9A">
        <w:rPr>
          <w:rFonts w:hint="eastAsia"/>
          <w:bCs/>
        </w:rPr>
        <w:t>千円</w:t>
      </w:r>
      <w:r w:rsidR="00C166EE" w:rsidRPr="006F4E9A">
        <w:rPr>
          <w:rFonts w:hint="eastAsia"/>
          <w:bCs/>
        </w:rPr>
        <w:t>（</w:t>
      </w:r>
      <w:r w:rsidRPr="006F4E9A">
        <w:rPr>
          <w:rFonts w:hint="eastAsia"/>
          <w:bCs/>
        </w:rPr>
        <w:t>△450.7</w:t>
      </w:r>
      <w:r w:rsidR="00C166EE" w:rsidRPr="006F4E9A">
        <w:rPr>
          <w:rFonts w:hint="eastAsia"/>
          <w:bCs/>
        </w:rPr>
        <w:t>％）</w:t>
      </w:r>
      <w:r w:rsidRPr="006F4E9A">
        <w:rPr>
          <w:rFonts w:hint="eastAsia"/>
          <w:bCs/>
        </w:rPr>
        <w:t>の減</w:t>
      </w:r>
      <w:r w:rsidR="00237292" w:rsidRPr="006F4E9A">
        <w:rPr>
          <w:rFonts w:hint="eastAsia"/>
          <w:bCs/>
        </w:rPr>
        <w:t>益となっている。</w:t>
      </w:r>
    </w:p>
    <w:p w:rsidR="008940E7" w:rsidRPr="006F4E9A" w:rsidRDefault="00E433FC" w:rsidP="005A3F74">
      <w:pPr>
        <w:ind w:firstLineChars="100" w:firstLine="234"/>
        <w:rPr>
          <w:bCs/>
        </w:rPr>
      </w:pPr>
      <w:r w:rsidRPr="006F4E9A">
        <w:rPr>
          <w:rFonts w:hint="eastAsia"/>
          <w:bCs/>
          <w:spacing w:val="1"/>
          <w:w w:val="97"/>
          <w:kern w:val="0"/>
          <w:fitText w:val="9360" w:id="659832832"/>
        </w:rPr>
        <w:t>また、</w:t>
      </w:r>
      <w:r w:rsidR="006B699C" w:rsidRPr="006F4E9A">
        <w:rPr>
          <w:rFonts w:hint="eastAsia"/>
          <w:bCs/>
          <w:spacing w:val="1"/>
          <w:w w:val="97"/>
          <w:kern w:val="0"/>
          <w:fitText w:val="9360" w:id="659832832"/>
        </w:rPr>
        <w:t>有収</w:t>
      </w:r>
      <w:r w:rsidRPr="006F4E9A">
        <w:rPr>
          <w:rFonts w:hint="eastAsia"/>
          <w:bCs/>
          <w:spacing w:val="1"/>
          <w:w w:val="97"/>
          <w:kern w:val="0"/>
          <w:fitText w:val="9360" w:id="659832832"/>
        </w:rPr>
        <w:t>水量１㎥当たりの供給単価は</w:t>
      </w:r>
      <w:r w:rsidR="003E7AA6" w:rsidRPr="006F4E9A">
        <w:rPr>
          <w:rFonts w:hint="eastAsia"/>
          <w:bCs/>
          <w:spacing w:val="1"/>
          <w:w w:val="97"/>
          <w:kern w:val="0"/>
          <w:fitText w:val="9360" w:id="659832832"/>
        </w:rPr>
        <w:t>4</w:t>
      </w:r>
      <w:r w:rsidRPr="006F4E9A">
        <w:rPr>
          <w:rFonts w:hint="eastAsia"/>
          <w:bCs/>
          <w:spacing w:val="1"/>
          <w:w w:val="97"/>
          <w:kern w:val="0"/>
          <w:fitText w:val="9360" w:id="659832832"/>
        </w:rPr>
        <w:t>円30銭、給水原価は</w:t>
      </w:r>
      <w:r w:rsidR="005A3F74" w:rsidRPr="006F4E9A">
        <w:rPr>
          <w:rFonts w:hint="eastAsia"/>
          <w:bCs/>
          <w:spacing w:val="1"/>
          <w:w w:val="97"/>
          <w:kern w:val="0"/>
          <w:fitText w:val="9360" w:id="659832832"/>
        </w:rPr>
        <w:t>3</w:t>
      </w:r>
      <w:r w:rsidRPr="006F4E9A">
        <w:rPr>
          <w:rFonts w:hint="eastAsia"/>
          <w:bCs/>
          <w:spacing w:val="1"/>
          <w:w w:val="97"/>
          <w:kern w:val="0"/>
          <w:fitText w:val="9360" w:id="659832832"/>
        </w:rPr>
        <w:t>円</w:t>
      </w:r>
      <w:r w:rsidR="005A3F74" w:rsidRPr="006F4E9A">
        <w:rPr>
          <w:rFonts w:hint="eastAsia"/>
          <w:bCs/>
          <w:spacing w:val="1"/>
          <w:w w:val="97"/>
          <w:kern w:val="0"/>
          <w:fitText w:val="9360" w:id="659832832"/>
        </w:rPr>
        <w:t>92</w:t>
      </w:r>
      <w:r w:rsidR="00F15023" w:rsidRPr="006F4E9A">
        <w:rPr>
          <w:rFonts w:hint="eastAsia"/>
          <w:bCs/>
          <w:spacing w:val="1"/>
          <w:w w:val="97"/>
          <w:kern w:val="0"/>
          <w:fitText w:val="9360" w:id="659832832"/>
        </w:rPr>
        <w:t>銭</w:t>
      </w:r>
      <w:r w:rsidRPr="006F4E9A">
        <w:rPr>
          <w:rFonts w:hint="eastAsia"/>
          <w:bCs/>
          <w:spacing w:val="1"/>
          <w:w w:val="97"/>
          <w:kern w:val="0"/>
          <w:fitText w:val="9360" w:id="659832832"/>
        </w:rPr>
        <w:t>で</w:t>
      </w:r>
      <w:r w:rsidR="000F0FEF" w:rsidRPr="006F4E9A">
        <w:rPr>
          <w:rFonts w:hint="eastAsia"/>
          <w:bCs/>
          <w:spacing w:val="1"/>
          <w:w w:val="97"/>
          <w:kern w:val="0"/>
          <w:fitText w:val="9360" w:id="659832832"/>
        </w:rPr>
        <w:t>、１㎥</w:t>
      </w:r>
      <w:r w:rsidR="000F0FEF" w:rsidRPr="006F4E9A">
        <w:rPr>
          <w:rFonts w:hint="eastAsia"/>
          <w:bCs/>
          <w:spacing w:val="1"/>
          <w:w w:val="97"/>
          <w:fitText w:val="9360" w:id="659832832"/>
        </w:rPr>
        <w:t>当た</w:t>
      </w:r>
      <w:r w:rsidR="000F0FEF" w:rsidRPr="006F4E9A">
        <w:rPr>
          <w:rFonts w:hint="eastAsia"/>
          <w:bCs/>
          <w:spacing w:val="-9"/>
          <w:w w:val="97"/>
          <w:fitText w:val="9360" w:id="659832832"/>
        </w:rPr>
        <w:t>り</w:t>
      </w:r>
    </w:p>
    <w:p w:rsidR="00F95F24" w:rsidRPr="006F4E9A" w:rsidRDefault="005A3F74" w:rsidP="008940E7">
      <w:pPr>
        <w:rPr>
          <w:bCs/>
        </w:rPr>
      </w:pPr>
      <w:r w:rsidRPr="006F4E9A">
        <w:rPr>
          <w:rFonts w:hint="eastAsia"/>
          <w:bCs/>
        </w:rPr>
        <w:t>38</w:t>
      </w:r>
      <w:r w:rsidR="00F95F24" w:rsidRPr="006F4E9A">
        <w:rPr>
          <w:rFonts w:hint="eastAsia"/>
          <w:bCs/>
        </w:rPr>
        <w:t>銭</w:t>
      </w:r>
      <w:r w:rsidR="000F0FEF" w:rsidRPr="006F4E9A">
        <w:rPr>
          <w:rFonts w:hint="eastAsia"/>
          <w:bCs/>
        </w:rPr>
        <w:t>の利益が生じている</w:t>
      </w:r>
      <w:r w:rsidR="00F95F24" w:rsidRPr="006F4E9A">
        <w:rPr>
          <w:rFonts w:hint="eastAsia"/>
          <w:bCs/>
        </w:rPr>
        <w:t>。</w:t>
      </w:r>
    </w:p>
    <w:p w:rsidR="007F6450" w:rsidRPr="006F4E9A" w:rsidRDefault="00E433FC" w:rsidP="007F6450">
      <w:pPr>
        <w:ind w:firstLineChars="100" w:firstLine="240"/>
        <w:jc w:val="distribute"/>
        <w:rPr>
          <w:bCs/>
          <w:kern w:val="0"/>
        </w:rPr>
      </w:pPr>
      <w:r w:rsidRPr="006F4E9A">
        <w:rPr>
          <w:rFonts w:hint="eastAsia"/>
          <w:bCs/>
          <w:kern w:val="0"/>
        </w:rPr>
        <w:t>一方、財政状況</w:t>
      </w:r>
      <w:r w:rsidR="00F15023" w:rsidRPr="006F4E9A">
        <w:rPr>
          <w:rFonts w:hint="eastAsia"/>
          <w:bCs/>
          <w:kern w:val="0"/>
        </w:rPr>
        <w:t>では、</w:t>
      </w:r>
      <w:r w:rsidRPr="006F4E9A">
        <w:rPr>
          <w:rFonts w:hint="eastAsia"/>
          <w:bCs/>
          <w:kern w:val="0"/>
        </w:rPr>
        <w:t>前年度に比べ資産</w:t>
      </w:r>
      <w:r w:rsidR="002163AF" w:rsidRPr="006F4E9A">
        <w:rPr>
          <w:rFonts w:hint="eastAsia"/>
          <w:bCs/>
          <w:kern w:val="0"/>
        </w:rPr>
        <w:t>は</w:t>
      </w:r>
      <w:r w:rsidR="00C8246F" w:rsidRPr="006F4E9A">
        <w:rPr>
          <w:rFonts w:hint="eastAsia"/>
          <w:bCs/>
          <w:kern w:val="0"/>
        </w:rPr>
        <w:t>601</w:t>
      </w:r>
      <w:r w:rsidRPr="006F4E9A">
        <w:rPr>
          <w:rFonts w:hint="eastAsia"/>
          <w:bCs/>
          <w:kern w:val="0"/>
        </w:rPr>
        <w:t>千円(</w:t>
      </w:r>
      <w:r w:rsidR="00C8246F" w:rsidRPr="006F4E9A">
        <w:rPr>
          <w:rFonts w:hint="eastAsia"/>
          <w:bCs/>
          <w:kern w:val="0"/>
        </w:rPr>
        <w:t>△0.1</w:t>
      </w:r>
      <w:r w:rsidRPr="006F4E9A">
        <w:rPr>
          <w:rFonts w:hint="eastAsia"/>
          <w:bCs/>
          <w:kern w:val="0"/>
        </w:rPr>
        <w:t>％)、</w:t>
      </w:r>
      <w:r w:rsidR="00C8246F" w:rsidRPr="006F4E9A">
        <w:rPr>
          <w:rFonts w:hint="eastAsia"/>
          <w:bCs/>
          <w:kern w:val="0"/>
        </w:rPr>
        <w:t>資本は74,025千円（△12.3％）の減少、</w:t>
      </w:r>
      <w:r w:rsidRPr="006F4E9A">
        <w:rPr>
          <w:rFonts w:hint="eastAsia"/>
          <w:bCs/>
          <w:kern w:val="0"/>
        </w:rPr>
        <w:t>負債は</w:t>
      </w:r>
      <w:r w:rsidR="007C7D0B" w:rsidRPr="006F4E9A">
        <w:rPr>
          <w:rFonts w:hint="eastAsia"/>
          <w:bCs/>
          <w:kern w:val="0"/>
        </w:rPr>
        <w:t>73,424</w:t>
      </w:r>
      <w:r w:rsidR="002163AF" w:rsidRPr="006F4E9A">
        <w:rPr>
          <w:rFonts w:hint="eastAsia"/>
          <w:bCs/>
          <w:kern w:val="0"/>
        </w:rPr>
        <w:t>千円（</w:t>
      </w:r>
      <w:r w:rsidR="007C7D0B" w:rsidRPr="006F4E9A">
        <w:rPr>
          <w:rFonts w:hint="eastAsia"/>
          <w:bCs/>
          <w:kern w:val="0"/>
        </w:rPr>
        <w:t>397</w:t>
      </w:r>
      <w:r w:rsidR="00311FBC" w:rsidRPr="006F4E9A">
        <w:rPr>
          <w:rFonts w:hint="eastAsia"/>
          <w:bCs/>
          <w:kern w:val="0"/>
        </w:rPr>
        <w:t>.</w:t>
      </w:r>
      <w:r w:rsidR="007C7D0B" w:rsidRPr="006F4E9A">
        <w:rPr>
          <w:rFonts w:hint="eastAsia"/>
          <w:bCs/>
          <w:kern w:val="0"/>
        </w:rPr>
        <w:t>7％）の増加</w:t>
      </w:r>
      <w:r w:rsidR="002163AF" w:rsidRPr="006F4E9A">
        <w:rPr>
          <w:rFonts w:hint="eastAsia"/>
          <w:bCs/>
          <w:kern w:val="0"/>
        </w:rPr>
        <w:t>、資産合計及び負債・資本合計は</w:t>
      </w:r>
    </w:p>
    <w:p w:rsidR="002163AF" w:rsidRPr="006F4E9A" w:rsidRDefault="00CB1A2A" w:rsidP="007F6450">
      <w:pPr>
        <w:rPr>
          <w:bCs/>
        </w:rPr>
      </w:pPr>
      <w:r w:rsidRPr="006F4E9A">
        <w:rPr>
          <w:rFonts w:hint="eastAsia"/>
          <w:bCs/>
        </w:rPr>
        <w:t>619,539</w:t>
      </w:r>
      <w:r w:rsidR="002163AF" w:rsidRPr="006F4E9A">
        <w:rPr>
          <w:rFonts w:hint="eastAsia"/>
          <w:bCs/>
        </w:rPr>
        <w:t>千円となっている。</w:t>
      </w:r>
    </w:p>
    <w:p w:rsidR="00CB1A2A" w:rsidRPr="006F4E9A" w:rsidRDefault="00CB1A2A" w:rsidP="007F6450">
      <w:pPr>
        <w:rPr>
          <w:bCs/>
        </w:rPr>
      </w:pPr>
      <w:r w:rsidRPr="006F4E9A">
        <w:rPr>
          <w:rFonts w:hint="eastAsia"/>
          <w:bCs/>
        </w:rPr>
        <w:t xml:space="preserve">　</w:t>
      </w:r>
      <w:r w:rsidR="00281CDE">
        <w:rPr>
          <w:rFonts w:asciiTheme="minorEastAsia" w:eastAsiaTheme="minorEastAsia" w:hAnsiTheme="minorEastAsia" w:hint="eastAsia"/>
          <w:bCs/>
        </w:rPr>
        <w:t>経営・財政状況において、前年度に比べて</w:t>
      </w:r>
      <w:r w:rsidRPr="006F4E9A">
        <w:rPr>
          <w:rFonts w:asciiTheme="minorEastAsia" w:eastAsiaTheme="minorEastAsia" w:hAnsiTheme="minorEastAsia" w:hint="eastAsia"/>
          <w:bCs/>
        </w:rPr>
        <w:t>大きく変動しているが、これは、平成26年度からの地方公営企業会計基準の大幅な変更によるものである。</w:t>
      </w:r>
    </w:p>
    <w:p w:rsidR="00E67CB7" w:rsidRPr="006F4E9A" w:rsidRDefault="007702FA" w:rsidP="007702FA">
      <w:pPr>
        <w:ind w:firstLineChars="100" w:firstLine="240"/>
        <w:rPr>
          <w:bCs/>
        </w:rPr>
      </w:pPr>
      <w:r w:rsidRPr="006F4E9A">
        <w:rPr>
          <w:rFonts w:hint="eastAsia"/>
          <w:bCs/>
          <w:kern w:val="0"/>
        </w:rPr>
        <w:t>今後</w:t>
      </w:r>
      <w:r w:rsidR="00CC4D6F" w:rsidRPr="006F4E9A">
        <w:rPr>
          <w:rFonts w:hint="eastAsia"/>
          <w:bCs/>
          <w:kern w:val="0"/>
        </w:rPr>
        <w:t>、</w:t>
      </w:r>
      <w:r w:rsidR="00E67CB7" w:rsidRPr="006F4E9A">
        <w:rPr>
          <w:rFonts w:hint="eastAsia"/>
          <w:bCs/>
          <w:kern w:val="0"/>
        </w:rPr>
        <w:t>契約水量の増量は多くを望めないと思われるが、</w:t>
      </w:r>
      <w:r w:rsidR="00CC4D6F" w:rsidRPr="006F4E9A">
        <w:rPr>
          <w:rFonts w:hint="eastAsia"/>
          <w:bCs/>
          <w:kern w:val="0"/>
        </w:rPr>
        <w:t>事業に支障が</w:t>
      </w:r>
      <w:r w:rsidR="006F4E9A" w:rsidRPr="006F4E9A">
        <w:rPr>
          <w:rFonts w:hint="eastAsia"/>
          <w:bCs/>
          <w:kern w:val="0"/>
        </w:rPr>
        <w:t>ないよう</w:t>
      </w:r>
      <w:r w:rsidR="00E67CB7" w:rsidRPr="006F4E9A">
        <w:rPr>
          <w:rFonts w:hint="eastAsia"/>
          <w:bCs/>
          <w:kern w:val="0"/>
        </w:rPr>
        <w:t>経費の節減等により</w:t>
      </w:r>
      <w:r w:rsidR="00E77420" w:rsidRPr="006F4E9A">
        <w:rPr>
          <w:rFonts w:hint="eastAsia"/>
          <w:bCs/>
        </w:rPr>
        <w:t>、</w:t>
      </w:r>
      <w:r w:rsidR="00E67CB7" w:rsidRPr="006F4E9A">
        <w:rPr>
          <w:rFonts w:hint="eastAsia"/>
          <w:bCs/>
        </w:rPr>
        <w:t>経営の健全化に努められたい。</w:t>
      </w:r>
    </w:p>
    <w:p w:rsidR="00595F4E" w:rsidRPr="00E67CB7" w:rsidRDefault="00595F4E" w:rsidP="008D459E">
      <w:pPr>
        <w:rPr>
          <w:bCs/>
        </w:rPr>
      </w:pPr>
    </w:p>
    <w:p w:rsidR="00D60BB7" w:rsidRPr="00C57704" w:rsidRDefault="00D60BB7" w:rsidP="008D459E">
      <w:pPr>
        <w:rPr>
          <w:bCs/>
        </w:rPr>
      </w:pPr>
      <w:r w:rsidRPr="00C57704">
        <w:rPr>
          <w:rFonts w:hint="eastAsia"/>
          <w:bCs/>
        </w:rPr>
        <w:t>【簡易水道事業会計】</w:t>
      </w:r>
    </w:p>
    <w:p w:rsidR="005E67C6" w:rsidRPr="00E80FBA" w:rsidRDefault="005E67C6" w:rsidP="005C7FBC">
      <w:pPr>
        <w:rPr>
          <w:bCs/>
        </w:rPr>
      </w:pPr>
    </w:p>
    <w:p w:rsidR="00C13419" w:rsidRDefault="00B65DDC" w:rsidP="00C13419">
      <w:pPr>
        <w:tabs>
          <w:tab w:val="left" w:pos="10922"/>
        </w:tabs>
        <w:kinsoku w:val="0"/>
        <w:overflowPunct w:val="0"/>
        <w:ind w:leftChars="100" w:left="240"/>
        <w:jc w:val="distribute"/>
        <w:rPr>
          <w:rFonts w:hAnsi="ＭＳ 明朝"/>
        </w:rPr>
      </w:pPr>
      <w:r w:rsidRPr="005C7FBC">
        <w:rPr>
          <w:rFonts w:hint="eastAsia"/>
          <w:bCs/>
          <w:kern w:val="0"/>
        </w:rPr>
        <w:t>平成26年度の業務状況は、</w:t>
      </w:r>
      <w:r w:rsidRPr="005C7FBC">
        <w:rPr>
          <w:rFonts w:hAnsi="ＭＳ 明朝" w:hint="eastAsia"/>
        </w:rPr>
        <w:t>行政区域内人口が13,019人で、前年度に比べ124人</w:t>
      </w:r>
    </w:p>
    <w:p w:rsidR="00B65DDC" w:rsidRPr="005C7FBC" w:rsidRDefault="00B65DDC" w:rsidP="005C7FBC">
      <w:pPr>
        <w:tabs>
          <w:tab w:val="left" w:pos="10922"/>
        </w:tabs>
        <w:kinsoku w:val="0"/>
        <w:overflowPunct w:val="0"/>
        <w:jc w:val="left"/>
        <w:rPr>
          <w:rFonts w:hAnsi="ＭＳ 明朝"/>
        </w:rPr>
      </w:pPr>
      <w:r w:rsidRPr="005C7FBC">
        <w:rPr>
          <w:rFonts w:hAnsi="ＭＳ 明朝" w:hint="eastAsia"/>
        </w:rPr>
        <w:t>(△0.9％)、給水人口が9,249人で、前年度に比べ44人(△0.5％)とそれぞれ減少したものの、普及率は71.0％、前年度に比べ0.3ポイント上昇している。</w:t>
      </w:r>
    </w:p>
    <w:p w:rsidR="00B65DDC" w:rsidRPr="005C7FBC" w:rsidRDefault="00B65DDC" w:rsidP="005C7FBC">
      <w:pPr>
        <w:tabs>
          <w:tab w:val="left" w:pos="10922"/>
        </w:tabs>
        <w:kinsoku w:val="0"/>
        <w:overflowPunct w:val="0"/>
        <w:ind w:firstLineChars="100" w:firstLine="240"/>
        <w:jc w:val="left"/>
        <w:rPr>
          <w:rFonts w:hAnsi="ＭＳ 明朝"/>
        </w:rPr>
      </w:pPr>
      <w:r w:rsidRPr="005C7FBC">
        <w:rPr>
          <w:rFonts w:hint="eastAsia"/>
          <w:bCs/>
          <w:kern w:val="0"/>
        </w:rPr>
        <w:t>配水状況では、</w:t>
      </w:r>
      <w:r w:rsidRPr="005C7FBC">
        <w:rPr>
          <w:rFonts w:hAnsi="ＭＳ 明朝" w:hint="eastAsia"/>
        </w:rPr>
        <w:t>総配水量が783,953㎥で、前年度に比べ9,906㎥(△1.2％)、有収水量が</w:t>
      </w:r>
    </w:p>
    <w:p w:rsidR="00B65DDC" w:rsidRPr="005C7FBC" w:rsidRDefault="00B65DDC" w:rsidP="005C7FBC">
      <w:pPr>
        <w:tabs>
          <w:tab w:val="left" w:pos="10922"/>
        </w:tabs>
        <w:kinsoku w:val="0"/>
        <w:overflowPunct w:val="0"/>
        <w:jc w:val="left"/>
        <w:rPr>
          <w:rFonts w:hAnsi="ＭＳ 明朝"/>
        </w:rPr>
      </w:pPr>
      <w:r w:rsidRPr="005C7FBC">
        <w:rPr>
          <w:rFonts w:hAnsi="ＭＳ 明朝" w:hint="eastAsia"/>
        </w:rPr>
        <w:t>612,267㎥で、前年度に比べ7,118㎥(△</w:t>
      </w:r>
      <w:r w:rsidR="000E1045">
        <w:rPr>
          <w:rFonts w:hAnsi="ＭＳ 明朝" w:hint="eastAsia"/>
        </w:rPr>
        <w:t>1</w:t>
      </w:r>
      <w:r w:rsidRPr="005C7FBC">
        <w:rPr>
          <w:rFonts w:hAnsi="ＭＳ 明朝" w:hint="eastAsia"/>
        </w:rPr>
        <w:t>.1％)とそれぞれ減少している。</w:t>
      </w:r>
    </w:p>
    <w:p w:rsidR="00B65DDC" w:rsidRPr="005C7FBC" w:rsidRDefault="00B65DDC" w:rsidP="005C7FBC">
      <w:pPr>
        <w:ind w:firstLineChars="100" w:firstLine="268"/>
        <w:jc w:val="left"/>
        <w:rPr>
          <w:bCs/>
        </w:rPr>
      </w:pPr>
      <w:r w:rsidRPr="006D4824">
        <w:rPr>
          <w:rFonts w:hint="eastAsia"/>
          <w:bCs/>
          <w:spacing w:val="14"/>
          <w:kern w:val="0"/>
          <w:fitText w:val="9360" w:id="918769408"/>
        </w:rPr>
        <w:t>経営状況は、総収益</w:t>
      </w:r>
      <w:r w:rsidRPr="006D4824">
        <w:rPr>
          <w:rFonts w:hAnsi="ＭＳ 明朝" w:hint="eastAsia"/>
          <w:spacing w:val="14"/>
          <w:fitText w:val="9360" w:id="918769408"/>
        </w:rPr>
        <w:t>163,783千円</w:t>
      </w:r>
      <w:r w:rsidRPr="006D4824">
        <w:rPr>
          <w:rFonts w:hint="eastAsia"/>
          <w:bCs/>
          <w:spacing w:val="14"/>
          <w:kern w:val="0"/>
          <w:fitText w:val="9360" w:id="918769408"/>
        </w:rPr>
        <w:t>に対し総費用は</w:t>
      </w:r>
      <w:r w:rsidRPr="006D4824">
        <w:rPr>
          <w:rFonts w:hAnsi="ＭＳ 明朝" w:hint="eastAsia"/>
          <w:spacing w:val="14"/>
          <w:fitText w:val="9360" w:id="918769408"/>
        </w:rPr>
        <w:t>178,569千円</w:t>
      </w:r>
      <w:r w:rsidRPr="006D4824">
        <w:rPr>
          <w:rFonts w:hint="eastAsia"/>
          <w:bCs/>
          <w:spacing w:val="14"/>
          <w:kern w:val="0"/>
          <w:fitText w:val="9360" w:id="918769408"/>
        </w:rPr>
        <w:t>となっており</w:t>
      </w:r>
      <w:r w:rsidRPr="006D4824">
        <w:rPr>
          <w:rFonts w:hint="eastAsia"/>
          <w:bCs/>
          <w:spacing w:val="4"/>
          <w:kern w:val="0"/>
          <w:fitText w:val="9360" w:id="918769408"/>
        </w:rPr>
        <w:t>、</w:t>
      </w:r>
    </w:p>
    <w:p w:rsidR="006D4824" w:rsidRDefault="00B65DDC" w:rsidP="005C7FBC">
      <w:pPr>
        <w:jc w:val="left"/>
        <w:rPr>
          <w:rFonts w:hAnsi="ＭＳ 明朝"/>
        </w:rPr>
      </w:pPr>
      <w:r w:rsidRPr="005C7FBC">
        <w:rPr>
          <w:rFonts w:hAnsi="ＭＳ 明朝" w:hint="eastAsia"/>
        </w:rPr>
        <w:t>14,786千円の当年度純損失が生じ、前年度に比べ10,426千円(△239.1％)の減益となって</w:t>
      </w:r>
    </w:p>
    <w:p w:rsidR="00B65DDC" w:rsidRPr="005C7FBC" w:rsidRDefault="00B65DDC" w:rsidP="005C7FBC">
      <w:pPr>
        <w:jc w:val="left"/>
        <w:rPr>
          <w:rFonts w:hAnsi="ＭＳ 明朝"/>
        </w:rPr>
      </w:pPr>
      <w:r w:rsidRPr="005C7FBC">
        <w:rPr>
          <w:rFonts w:hAnsi="ＭＳ 明朝" w:hint="eastAsia"/>
        </w:rPr>
        <w:t>いる。</w:t>
      </w:r>
    </w:p>
    <w:p w:rsidR="00B65DDC" w:rsidRDefault="00B65DDC" w:rsidP="00905454">
      <w:pPr>
        <w:ind w:firstLineChars="100" w:firstLine="240"/>
        <w:jc w:val="left"/>
        <w:rPr>
          <w:bCs/>
        </w:rPr>
      </w:pPr>
      <w:r w:rsidRPr="007F6450">
        <w:rPr>
          <w:rFonts w:hint="eastAsia"/>
          <w:bCs/>
          <w:kern w:val="0"/>
        </w:rPr>
        <w:t>また、有収水量１㎥当たりの供給単価は</w:t>
      </w:r>
      <w:r>
        <w:rPr>
          <w:rFonts w:hint="eastAsia"/>
          <w:bCs/>
          <w:kern w:val="0"/>
        </w:rPr>
        <w:t>189</w:t>
      </w:r>
      <w:r w:rsidRPr="007F6450">
        <w:rPr>
          <w:rFonts w:hint="eastAsia"/>
          <w:bCs/>
          <w:kern w:val="0"/>
        </w:rPr>
        <w:t>円</w:t>
      </w:r>
      <w:r>
        <w:rPr>
          <w:rFonts w:hint="eastAsia"/>
          <w:bCs/>
          <w:kern w:val="0"/>
        </w:rPr>
        <w:t>4</w:t>
      </w:r>
      <w:r w:rsidRPr="007F6450">
        <w:rPr>
          <w:rFonts w:hint="eastAsia"/>
          <w:bCs/>
          <w:kern w:val="0"/>
        </w:rPr>
        <w:t>0銭、給水原価は</w:t>
      </w:r>
      <w:r w:rsidR="006E7ABC">
        <w:rPr>
          <w:rFonts w:hint="eastAsia"/>
          <w:bCs/>
          <w:kern w:val="0"/>
        </w:rPr>
        <w:t>246</w:t>
      </w:r>
      <w:r w:rsidRPr="007F6450">
        <w:rPr>
          <w:rFonts w:hint="eastAsia"/>
          <w:bCs/>
          <w:kern w:val="0"/>
        </w:rPr>
        <w:t>円</w:t>
      </w:r>
      <w:r w:rsidR="006E7ABC">
        <w:rPr>
          <w:rFonts w:hint="eastAsia"/>
          <w:bCs/>
          <w:kern w:val="0"/>
        </w:rPr>
        <w:t>8</w:t>
      </w:r>
      <w:r w:rsidRPr="007F6450">
        <w:rPr>
          <w:rFonts w:hint="eastAsia"/>
          <w:bCs/>
          <w:kern w:val="0"/>
        </w:rPr>
        <w:t>銭で、</w:t>
      </w:r>
      <w:r w:rsidRPr="0081457F">
        <w:rPr>
          <w:rFonts w:hint="eastAsia"/>
          <w:bCs/>
          <w:kern w:val="0"/>
        </w:rPr>
        <w:t>１㎥当たり</w:t>
      </w:r>
      <w:r w:rsidR="006E7ABC">
        <w:rPr>
          <w:rFonts w:hint="eastAsia"/>
          <w:bCs/>
        </w:rPr>
        <w:t>56</w:t>
      </w:r>
      <w:r w:rsidRPr="00E80FBA">
        <w:rPr>
          <w:rFonts w:hint="eastAsia"/>
          <w:bCs/>
        </w:rPr>
        <w:t>円</w:t>
      </w:r>
      <w:r w:rsidR="006E7ABC">
        <w:rPr>
          <w:rFonts w:hint="eastAsia"/>
          <w:bCs/>
        </w:rPr>
        <w:t>68</w:t>
      </w:r>
      <w:r w:rsidRPr="00E80FBA">
        <w:rPr>
          <w:rFonts w:hint="eastAsia"/>
          <w:bCs/>
        </w:rPr>
        <w:t>銭の損失が生じている。</w:t>
      </w:r>
    </w:p>
    <w:p w:rsidR="00B65DDC" w:rsidRDefault="006E7ABC" w:rsidP="00C13419">
      <w:pPr>
        <w:ind w:firstLineChars="100" w:firstLine="240"/>
        <w:jc w:val="distribute"/>
        <w:rPr>
          <w:bCs/>
        </w:rPr>
      </w:pPr>
      <w:r w:rsidRPr="007F6450">
        <w:rPr>
          <w:rFonts w:hint="eastAsia"/>
          <w:bCs/>
          <w:kern w:val="0"/>
        </w:rPr>
        <w:t>一方、</w:t>
      </w:r>
      <w:r w:rsidR="00B65DDC" w:rsidRPr="007F6450">
        <w:rPr>
          <w:rFonts w:hint="eastAsia"/>
          <w:bCs/>
          <w:kern w:val="0"/>
        </w:rPr>
        <w:t>財政状況では、前年度に比べ資産は</w:t>
      </w:r>
      <w:r w:rsidR="00B65DDC">
        <w:rPr>
          <w:rFonts w:hint="eastAsia"/>
          <w:bCs/>
          <w:kern w:val="0"/>
        </w:rPr>
        <w:t>260</w:t>
      </w:r>
      <w:r w:rsidR="00B65DDC" w:rsidRPr="007F6450">
        <w:rPr>
          <w:rFonts w:hint="eastAsia"/>
          <w:bCs/>
          <w:kern w:val="0"/>
        </w:rPr>
        <w:t>,</w:t>
      </w:r>
      <w:r w:rsidR="00B65DDC">
        <w:rPr>
          <w:rFonts w:hint="eastAsia"/>
          <w:bCs/>
          <w:kern w:val="0"/>
        </w:rPr>
        <w:t>432</w:t>
      </w:r>
      <w:r w:rsidR="00B65DDC" w:rsidRPr="007F6450">
        <w:rPr>
          <w:rFonts w:hint="eastAsia"/>
          <w:bCs/>
          <w:kern w:val="0"/>
        </w:rPr>
        <w:t>千円</w:t>
      </w:r>
      <w:r w:rsidR="00B65DDC">
        <w:rPr>
          <w:rFonts w:hint="eastAsia"/>
          <w:bCs/>
          <w:kern w:val="0"/>
        </w:rPr>
        <w:t>（</w:t>
      </w:r>
      <w:r w:rsidR="00B65DDC" w:rsidRPr="00E80FBA">
        <w:rPr>
          <w:rFonts w:hint="eastAsia"/>
          <w:bCs/>
        </w:rPr>
        <w:t>△</w:t>
      </w:r>
      <w:r w:rsidR="00B65DDC">
        <w:rPr>
          <w:rFonts w:hint="eastAsia"/>
          <w:bCs/>
        </w:rPr>
        <w:t>9.8</w:t>
      </w:r>
      <w:r w:rsidR="00B65DDC" w:rsidRPr="00E80FBA">
        <w:rPr>
          <w:rFonts w:hint="eastAsia"/>
          <w:bCs/>
        </w:rPr>
        <w:t>％</w:t>
      </w:r>
      <w:r w:rsidR="00B65DDC" w:rsidRPr="007F6450">
        <w:rPr>
          <w:rFonts w:hint="eastAsia"/>
          <w:bCs/>
          <w:kern w:val="0"/>
        </w:rPr>
        <w:t>)の</w:t>
      </w:r>
      <w:r w:rsidR="00B65DDC">
        <w:rPr>
          <w:rFonts w:hint="eastAsia"/>
          <w:bCs/>
          <w:kern w:val="0"/>
        </w:rPr>
        <w:t>減少</w:t>
      </w:r>
      <w:r w:rsidR="00B65DDC" w:rsidRPr="007F6450">
        <w:rPr>
          <w:rFonts w:hint="eastAsia"/>
          <w:bCs/>
          <w:kern w:val="0"/>
        </w:rPr>
        <w:t>、負債は</w:t>
      </w:r>
    </w:p>
    <w:p w:rsidR="00B65DDC" w:rsidRDefault="00B65DDC" w:rsidP="00905454">
      <w:pPr>
        <w:jc w:val="left"/>
        <w:rPr>
          <w:bCs/>
        </w:rPr>
      </w:pPr>
      <w:r>
        <w:rPr>
          <w:rFonts w:hint="eastAsia"/>
          <w:bCs/>
        </w:rPr>
        <w:t>1,885</w:t>
      </w:r>
      <w:r w:rsidRPr="00E80FBA">
        <w:rPr>
          <w:rFonts w:hint="eastAsia"/>
          <w:bCs/>
        </w:rPr>
        <w:t>,</w:t>
      </w:r>
      <w:r>
        <w:rPr>
          <w:rFonts w:hint="eastAsia"/>
          <w:bCs/>
        </w:rPr>
        <w:t>088</w:t>
      </w:r>
      <w:r w:rsidRPr="00E80FBA">
        <w:rPr>
          <w:rFonts w:hint="eastAsia"/>
          <w:bCs/>
        </w:rPr>
        <w:t>千円（</w:t>
      </w:r>
      <w:r>
        <w:rPr>
          <w:rFonts w:hint="eastAsia"/>
          <w:bCs/>
        </w:rPr>
        <w:t>8,243.3</w:t>
      </w:r>
      <w:r w:rsidRPr="00E80FBA">
        <w:rPr>
          <w:rFonts w:hint="eastAsia"/>
          <w:bCs/>
        </w:rPr>
        <w:t>％）の</w:t>
      </w:r>
      <w:r>
        <w:rPr>
          <w:rFonts w:hint="eastAsia"/>
          <w:bCs/>
        </w:rPr>
        <w:t>増加</w:t>
      </w:r>
      <w:r w:rsidRPr="00E80FBA">
        <w:rPr>
          <w:rFonts w:hint="eastAsia"/>
          <w:bCs/>
        </w:rPr>
        <w:t>、資本は</w:t>
      </w:r>
      <w:r>
        <w:rPr>
          <w:rFonts w:hint="eastAsia"/>
          <w:bCs/>
        </w:rPr>
        <w:t>2,145,520</w:t>
      </w:r>
      <w:r w:rsidRPr="00E80FBA">
        <w:rPr>
          <w:rFonts w:hint="eastAsia"/>
          <w:bCs/>
        </w:rPr>
        <w:t>千円（△</w:t>
      </w:r>
      <w:r>
        <w:rPr>
          <w:rFonts w:hint="eastAsia"/>
          <w:bCs/>
        </w:rPr>
        <w:t>81.1</w:t>
      </w:r>
      <w:r w:rsidRPr="00E80FBA">
        <w:rPr>
          <w:rFonts w:hint="eastAsia"/>
          <w:bCs/>
        </w:rPr>
        <w:t>％）の</w:t>
      </w:r>
      <w:r>
        <w:rPr>
          <w:rFonts w:hint="eastAsia"/>
          <w:bCs/>
        </w:rPr>
        <w:t>減少</w:t>
      </w:r>
      <w:r w:rsidRPr="00E80FBA">
        <w:rPr>
          <w:rFonts w:hint="eastAsia"/>
          <w:bCs/>
        </w:rPr>
        <w:t>となり、資産合計及び負債・資本合計は2,</w:t>
      </w:r>
      <w:r>
        <w:rPr>
          <w:rFonts w:hint="eastAsia"/>
          <w:bCs/>
        </w:rPr>
        <w:t>409</w:t>
      </w:r>
      <w:r w:rsidRPr="00E80FBA">
        <w:rPr>
          <w:rFonts w:hint="eastAsia"/>
          <w:bCs/>
        </w:rPr>
        <w:t>,</w:t>
      </w:r>
      <w:r>
        <w:rPr>
          <w:rFonts w:hint="eastAsia"/>
          <w:bCs/>
        </w:rPr>
        <w:t>346</w:t>
      </w:r>
      <w:r w:rsidRPr="00E80FBA">
        <w:rPr>
          <w:rFonts w:hint="eastAsia"/>
          <w:bCs/>
        </w:rPr>
        <w:t>千円となっている。</w:t>
      </w:r>
    </w:p>
    <w:p w:rsidR="00F61150" w:rsidRDefault="00F61150" w:rsidP="00905454">
      <w:pPr>
        <w:jc w:val="left"/>
        <w:rPr>
          <w:rFonts w:asciiTheme="minorEastAsia" w:eastAsiaTheme="minorEastAsia" w:hAnsiTheme="minorEastAsia"/>
          <w:bCs/>
        </w:rPr>
      </w:pPr>
      <w:r>
        <w:rPr>
          <w:rFonts w:asciiTheme="minorEastAsia" w:eastAsiaTheme="minorEastAsia" w:hAnsiTheme="minorEastAsia" w:hint="eastAsia"/>
          <w:bCs/>
        </w:rPr>
        <w:t xml:space="preserve">　経営・財政状況において、</w:t>
      </w:r>
      <w:r w:rsidR="007343D5">
        <w:rPr>
          <w:rFonts w:asciiTheme="minorEastAsia" w:eastAsiaTheme="minorEastAsia" w:hAnsiTheme="minorEastAsia" w:hint="eastAsia"/>
          <w:bCs/>
        </w:rPr>
        <w:t>前年度に比べて大きく変動しているが、これは、平成26</w:t>
      </w:r>
      <w:r>
        <w:rPr>
          <w:rFonts w:asciiTheme="minorEastAsia" w:eastAsiaTheme="minorEastAsia" w:hAnsiTheme="minorEastAsia" w:hint="eastAsia"/>
          <w:bCs/>
        </w:rPr>
        <w:t>年度から</w:t>
      </w:r>
      <w:r w:rsidR="007343D5">
        <w:rPr>
          <w:rFonts w:asciiTheme="minorEastAsia" w:eastAsiaTheme="minorEastAsia" w:hAnsiTheme="minorEastAsia" w:hint="eastAsia"/>
          <w:bCs/>
        </w:rPr>
        <w:t>の</w:t>
      </w:r>
      <w:r>
        <w:rPr>
          <w:rFonts w:asciiTheme="minorEastAsia" w:eastAsiaTheme="minorEastAsia" w:hAnsiTheme="minorEastAsia" w:hint="eastAsia"/>
          <w:bCs/>
        </w:rPr>
        <w:t>地方公営企業会計基準</w:t>
      </w:r>
      <w:r w:rsidR="007343D5">
        <w:rPr>
          <w:rFonts w:asciiTheme="minorEastAsia" w:eastAsiaTheme="minorEastAsia" w:hAnsiTheme="minorEastAsia" w:hint="eastAsia"/>
          <w:bCs/>
        </w:rPr>
        <w:t>の大幅な変更によるものである。</w:t>
      </w:r>
    </w:p>
    <w:p w:rsidR="00B65DDC" w:rsidRPr="003D74CC" w:rsidRDefault="00B65DDC" w:rsidP="00905454">
      <w:pPr>
        <w:jc w:val="left"/>
        <w:rPr>
          <w:rFonts w:asciiTheme="minorEastAsia" w:eastAsiaTheme="minorEastAsia" w:hAnsiTheme="minorEastAsia"/>
          <w:bCs/>
        </w:rPr>
      </w:pPr>
      <w:r w:rsidRPr="003D74CC">
        <w:rPr>
          <w:rFonts w:asciiTheme="minorEastAsia" w:eastAsiaTheme="minorEastAsia" w:hAnsiTheme="minorEastAsia" w:hint="eastAsia"/>
          <w:bCs/>
        </w:rPr>
        <w:t xml:space="preserve">　</w:t>
      </w:r>
      <w:r w:rsidR="00C4690D">
        <w:rPr>
          <w:rFonts w:asciiTheme="minorEastAsia" w:eastAsiaTheme="minorEastAsia" w:hAnsiTheme="minorEastAsia" w:hint="eastAsia"/>
          <w:bCs/>
        </w:rPr>
        <w:t>当年</w:t>
      </w:r>
      <w:r w:rsidR="007343D5">
        <w:rPr>
          <w:rFonts w:asciiTheme="minorEastAsia" w:eastAsiaTheme="minorEastAsia" w:hAnsiTheme="minorEastAsia" w:hint="eastAsia"/>
          <w:bCs/>
        </w:rPr>
        <w:t>度</w:t>
      </w:r>
      <w:r w:rsidRPr="003D74CC">
        <w:rPr>
          <w:rFonts w:asciiTheme="minorEastAsia" w:eastAsiaTheme="minorEastAsia" w:hAnsiTheme="minorEastAsia" w:hint="eastAsia"/>
          <w:bCs/>
          <w:kern w:val="0"/>
        </w:rPr>
        <w:t>は、</w:t>
      </w:r>
      <w:r w:rsidR="007343D5" w:rsidRPr="003D74CC">
        <w:rPr>
          <w:rFonts w:asciiTheme="minorEastAsia" w:eastAsiaTheme="minorEastAsia" w:hAnsiTheme="minorEastAsia" w:hint="eastAsia"/>
          <w:bCs/>
          <w:kern w:val="0"/>
        </w:rPr>
        <w:t>良質な水の安定供給と地震等の災害に強い水道施設の構築</w:t>
      </w:r>
      <w:r w:rsidR="007343D5">
        <w:rPr>
          <w:rFonts w:asciiTheme="minorEastAsia" w:eastAsiaTheme="minorEastAsia" w:hAnsiTheme="minorEastAsia" w:hint="eastAsia"/>
          <w:bCs/>
          <w:kern w:val="0"/>
        </w:rPr>
        <w:t>の観点から、</w:t>
      </w:r>
      <w:r w:rsidRPr="003D74CC">
        <w:rPr>
          <w:rFonts w:asciiTheme="minorEastAsia" w:eastAsiaTheme="minorEastAsia" w:hAnsiTheme="minorEastAsia" w:hint="eastAsia"/>
          <w:bCs/>
          <w:kern w:val="0"/>
        </w:rPr>
        <w:t>南部地区簡易水道の整備を進めるとともに</w:t>
      </w:r>
      <w:r w:rsidR="007343D5">
        <w:rPr>
          <w:rFonts w:asciiTheme="minorEastAsia" w:eastAsiaTheme="minorEastAsia" w:hAnsiTheme="minorEastAsia" w:hint="eastAsia"/>
          <w:bCs/>
          <w:kern w:val="0"/>
        </w:rPr>
        <w:t>、</w:t>
      </w:r>
      <w:r w:rsidRPr="003D74CC">
        <w:rPr>
          <w:rFonts w:asciiTheme="minorEastAsia" w:eastAsiaTheme="minorEastAsia" w:hAnsiTheme="minorEastAsia" w:hint="eastAsia"/>
          <w:bCs/>
          <w:kern w:val="0"/>
        </w:rPr>
        <w:t>上蓑地区簡易水道と南部地区簡易水道に緊急時、相互通水を可能とする災害連絡管</w:t>
      </w:r>
      <w:r w:rsidR="00F9671C">
        <w:rPr>
          <w:rFonts w:asciiTheme="minorEastAsia" w:eastAsiaTheme="minorEastAsia" w:hAnsiTheme="minorEastAsia" w:hint="eastAsia"/>
          <w:bCs/>
          <w:kern w:val="0"/>
        </w:rPr>
        <w:t>布設</w:t>
      </w:r>
      <w:r w:rsidRPr="003D74CC">
        <w:rPr>
          <w:rFonts w:asciiTheme="minorEastAsia" w:eastAsiaTheme="minorEastAsia" w:hAnsiTheme="minorEastAsia" w:hint="eastAsia"/>
          <w:bCs/>
          <w:kern w:val="0"/>
        </w:rPr>
        <w:t>等</w:t>
      </w:r>
      <w:r w:rsidR="007343D5">
        <w:rPr>
          <w:rFonts w:asciiTheme="minorEastAsia" w:eastAsiaTheme="minorEastAsia" w:hAnsiTheme="minorEastAsia" w:hint="eastAsia"/>
          <w:bCs/>
          <w:kern w:val="0"/>
        </w:rPr>
        <w:t>を実施され</w:t>
      </w:r>
      <w:r w:rsidR="005D39CD">
        <w:rPr>
          <w:rFonts w:asciiTheme="minorEastAsia" w:eastAsiaTheme="minorEastAsia" w:hAnsiTheme="minorEastAsia" w:hint="eastAsia"/>
          <w:bCs/>
          <w:kern w:val="0"/>
        </w:rPr>
        <w:t>た</w:t>
      </w:r>
      <w:r w:rsidRPr="003D74CC">
        <w:rPr>
          <w:rFonts w:asciiTheme="minorEastAsia" w:eastAsiaTheme="minorEastAsia" w:hAnsiTheme="minorEastAsia" w:hint="eastAsia"/>
          <w:bCs/>
          <w:kern w:val="0"/>
        </w:rPr>
        <w:t>こと</w:t>
      </w:r>
      <w:r w:rsidR="007343D5">
        <w:rPr>
          <w:rFonts w:asciiTheme="minorEastAsia" w:eastAsiaTheme="minorEastAsia" w:hAnsiTheme="minorEastAsia" w:hint="eastAsia"/>
          <w:bCs/>
          <w:kern w:val="0"/>
        </w:rPr>
        <w:t>を</w:t>
      </w:r>
      <w:r w:rsidRPr="003D74CC">
        <w:rPr>
          <w:rFonts w:asciiTheme="minorEastAsia" w:eastAsiaTheme="minorEastAsia" w:hAnsiTheme="minorEastAsia" w:hint="eastAsia"/>
          <w:bCs/>
          <w:kern w:val="0"/>
        </w:rPr>
        <w:t>評価する。</w:t>
      </w:r>
    </w:p>
    <w:p w:rsidR="00C7330B" w:rsidRDefault="003D74CC" w:rsidP="001B2ED3">
      <w:pPr>
        <w:ind w:firstLineChars="100" w:firstLine="240"/>
        <w:jc w:val="left"/>
        <w:rPr>
          <w:rFonts w:asciiTheme="minorEastAsia" w:eastAsiaTheme="minorEastAsia" w:hAnsiTheme="minorEastAsia"/>
        </w:rPr>
      </w:pPr>
      <w:r w:rsidRPr="003D74CC">
        <w:rPr>
          <w:rFonts w:asciiTheme="minorEastAsia" w:eastAsiaTheme="minorEastAsia" w:hAnsiTheme="minorEastAsia" w:hint="eastAsia"/>
          <w:kern w:val="0"/>
        </w:rPr>
        <w:t>今後とも、</w:t>
      </w:r>
      <w:r w:rsidR="000E2014">
        <w:rPr>
          <w:rFonts w:asciiTheme="minorEastAsia" w:eastAsiaTheme="minorEastAsia" w:hAnsiTheme="minorEastAsia" w:hint="eastAsia"/>
          <w:kern w:val="0"/>
        </w:rPr>
        <w:t>給水区域における水道利用加入の</w:t>
      </w:r>
      <w:r w:rsidR="004A00E7">
        <w:rPr>
          <w:rFonts w:asciiTheme="minorEastAsia" w:eastAsiaTheme="minorEastAsia" w:hAnsiTheme="minorEastAsia" w:hint="eastAsia"/>
        </w:rPr>
        <w:t>促進</w:t>
      </w:r>
      <w:r w:rsidR="000E2014">
        <w:rPr>
          <w:rFonts w:asciiTheme="minorEastAsia" w:eastAsiaTheme="minorEastAsia" w:hAnsiTheme="minorEastAsia" w:hint="eastAsia"/>
        </w:rPr>
        <w:t>により</w:t>
      </w:r>
      <w:r w:rsidR="005D39CD">
        <w:rPr>
          <w:rFonts w:asciiTheme="minorEastAsia" w:eastAsiaTheme="minorEastAsia" w:hAnsiTheme="minorEastAsia" w:hint="eastAsia"/>
        </w:rPr>
        <w:t>、</w:t>
      </w:r>
      <w:r w:rsidR="000E2014">
        <w:rPr>
          <w:rFonts w:asciiTheme="minorEastAsia" w:eastAsiaTheme="minorEastAsia" w:hAnsiTheme="minorEastAsia" w:hint="eastAsia"/>
        </w:rPr>
        <w:t>施設利用率44.4</w:t>
      </w:r>
      <w:r w:rsidR="000E2014" w:rsidRPr="00E80FBA">
        <w:rPr>
          <w:rFonts w:hint="eastAsia"/>
          <w:bCs/>
        </w:rPr>
        <w:t>％</w:t>
      </w:r>
      <w:r w:rsidR="000E2014">
        <w:rPr>
          <w:rFonts w:hint="eastAsia"/>
          <w:bCs/>
        </w:rPr>
        <w:t>の更なる向上を図り、</w:t>
      </w:r>
      <w:r w:rsidR="006E7ABC" w:rsidRPr="003D74CC">
        <w:rPr>
          <w:rFonts w:asciiTheme="minorEastAsia" w:eastAsiaTheme="minorEastAsia" w:hAnsiTheme="minorEastAsia" w:hint="eastAsia"/>
          <w:kern w:val="0"/>
        </w:rPr>
        <w:t>良質な水の安定供給</w:t>
      </w:r>
      <w:r w:rsidR="000E2014">
        <w:rPr>
          <w:rFonts w:asciiTheme="minorEastAsia" w:eastAsiaTheme="minorEastAsia" w:hAnsiTheme="minorEastAsia" w:hint="eastAsia"/>
          <w:kern w:val="0"/>
        </w:rPr>
        <w:t>の推進と健全経営に</w:t>
      </w:r>
      <w:r w:rsidR="006E7ABC" w:rsidRPr="003D74CC">
        <w:rPr>
          <w:rFonts w:asciiTheme="minorEastAsia" w:eastAsiaTheme="minorEastAsia" w:hAnsiTheme="minorEastAsia" w:hint="eastAsia"/>
        </w:rPr>
        <w:t>努められたい。</w:t>
      </w:r>
    </w:p>
    <w:p w:rsidR="00442E40" w:rsidRPr="00E80FBA" w:rsidRDefault="00442E40" w:rsidP="00442E40">
      <w:pPr>
        <w:rPr>
          <w:bCs/>
        </w:rPr>
      </w:pPr>
      <w:r w:rsidRPr="00C57704">
        <w:rPr>
          <w:rFonts w:hint="eastAsia"/>
          <w:bCs/>
        </w:rPr>
        <w:lastRenderedPageBreak/>
        <w:t>【</w:t>
      </w:r>
      <w:r>
        <w:rPr>
          <w:rFonts w:hint="eastAsia"/>
          <w:bCs/>
        </w:rPr>
        <w:t>下</w:t>
      </w:r>
      <w:r w:rsidRPr="00C57704">
        <w:rPr>
          <w:rFonts w:hint="eastAsia"/>
          <w:bCs/>
        </w:rPr>
        <w:t>水道事業会計】</w:t>
      </w:r>
    </w:p>
    <w:p w:rsidR="00442E40" w:rsidRDefault="00442E40" w:rsidP="00442E40">
      <w:pPr>
        <w:rPr>
          <w:bCs/>
        </w:rPr>
      </w:pPr>
      <w:r>
        <w:rPr>
          <w:rFonts w:hint="eastAsia"/>
          <w:bCs/>
        </w:rPr>
        <w:t xml:space="preserve">　</w:t>
      </w:r>
    </w:p>
    <w:p w:rsidR="001B2ED3" w:rsidRPr="00E80FBA" w:rsidRDefault="00442E40" w:rsidP="001B2ED3">
      <w:pPr>
        <w:rPr>
          <w:bCs/>
        </w:rPr>
      </w:pPr>
      <w:r>
        <w:rPr>
          <w:rFonts w:hint="eastAsia"/>
          <w:bCs/>
        </w:rPr>
        <w:t xml:space="preserve">　</w:t>
      </w:r>
      <w:r w:rsidR="001B2ED3">
        <w:rPr>
          <w:rFonts w:hint="eastAsia"/>
          <w:bCs/>
        </w:rPr>
        <w:t>平成26年</w:t>
      </w:r>
      <w:r w:rsidR="00466F8D">
        <w:rPr>
          <w:rFonts w:hint="eastAsia"/>
          <w:bCs/>
        </w:rPr>
        <w:t>度は、</w:t>
      </w:r>
      <w:r w:rsidR="001B2ED3">
        <w:rPr>
          <w:rFonts w:hint="eastAsia"/>
          <w:bCs/>
        </w:rPr>
        <w:t>下水道事業に地方公営企業法を適用した最初の決算とな</w:t>
      </w:r>
      <w:r w:rsidR="00466F8D">
        <w:rPr>
          <w:rFonts w:hint="eastAsia"/>
          <w:bCs/>
        </w:rPr>
        <w:t>った</w:t>
      </w:r>
      <w:r w:rsidR="001B2ED3">
        <w:rPr>
          <w:rFonts w:hint="eastAsia"/>
          <w:bCs/>
        </w:rPr>
        <w:t>。</w:t>
      </w:r>
    </w:p>
    <w:p w:rsidR="001B2ED3" w:rsidRPr="00827EC5" w:rsidRDefault="00466F8D" w:rsidP="00975785">
      <w:pPr>
        <w:ind w:left="2" w:firstLineChars="100" w:firstLine="234"/>
        <w:rPr>
          <w:bCs/>
          <w:kern w:val="0"/>
        </w:rPr>
      </w:pPr>
      <w:r w:rsidRPr="002B1111">
        <w:rPr>
          <w:rFonts w:hint="eastAsia"/>
          <w:bCs/>
          <w:spacing w:val="1"/>
          <w:w w:val="97"/>
          <w:kern w:val="0"/>
          <w:fitText w:val="9360" w:id="926070017"/>
        </w:rPr>
        <w:t>当</w:t>
      </w:r>
      <w:r w:rsidR="001B2ED3" w:rsidRPr="002B1111">
        <w:rPr>
          <w:rFonts w:hint="eastAsia"/>
          <w:bCs/>
          <w:spacing w:val="1"/>
          <w:w w:val="97"/>
          <w:kern w:val="0"/>
          <w:fitText w:val="9360" w:id="926070017"/>
        </w:rPr>
        <w:t>年度の業務状況は、</w:t>
      </w:r>
      <w:r w:rsidR="001B2ED3" w:rsidRPr="002B1111">
        <w:rPr>
          <w:rFonts w:hint="eastAsia"/>
          <w:bCs/>
          <w:spacing w:val="1"/>
          <w:w w:val="97"/>
          <w:fitText w:val="9360" w:id="926070017"/>
        </w:rPr>
        <w:t>行政区域内人口が175,235人で、</w:t>
      </w:r>
      <w:r w:rsidR="001B2ED3" w:rsidRPr="002B1111">
        <w:rPr>
          <w:rFonts w:hint="eastAsia"/>
          <w:bCs/>
          <w:spacing w:val="1"/>
          <w:w w:val="97"/>
          <w:kern w:val="0"/>
          <w:fitText w:val="9360" w:id="926070017"/>
        </w:rPr>
        <w:t>処理区域内人口が162,856人で</w:t>
      </w:r>
      <w:r w:rsidR="001B2ED3" w:rsidRPr="002B1111">
        <w:rPr>
          <w:rFonts w:hint="eastAsia"/>
          <w:bCs/>
          <w:spacing w:val="-9"/>
          <w:w w:val="97"/>
          <w:kern w:val="0"/>
          <w:fitText w:val="9360" w:id="926070017"/>
        </w:rPr>
        <w:t>、</w:t>
      </w:r>
      <w:r w:rsidR="001B2ED3" w:rsidRPr="002B1111">
        <w:rPr>
          <w:rFonts w:hint="eastAsia"/>
          <w:bCs/>
          <w:spacing w:val="5"/>
          <w:kern w:val="0"/>
          <w:fitText w:val="9600" w:id="926072832"/>
        </w:rPr>
        <w:t>普及率は92.9％となり、前年度に比べ0.4ポイント増加している。処理区域面積は</w:t>
      </w:r>
      <w:r w:rsidR="001B2ED3" w:rsidRPr="002B1111">
        <w:rPr>
          <w:rFonts w:hint="eastAsia"/>
          <w:bCs/>
          <w:spacing w:val="23"/>
          <w:kern w:val="0"/>
          <w:fitText w:val="9600" w:id="926072832"/>
        </w:rPr>
        <w:t>、</w:t>
      </w:r>
      <w:r w:rsidR="001B2ED3" w:rsidRPr="005E1C37">
        <w:rPr>
          <w:rFonts w:hint="eastAsia"/>
          <w:bCs/>
          <w:spacing w:val="1"/>
          <w:kern w:val="0"/>
          <w:fitText w:val="9600" w:id="926069762"/>
        </w:rPr>
        <w:t>4,285.7haで前年度に比べ40.3ha(0.9％)増加している。水洗化率は93.4％で前年度よ</w:t>
      </w:r>
      <w:r w:rsidR="001B2ED3" w:rsidRPr="005E1C37">
        <w:rPr>
          <w:rFonts w:hint="eastAsia"/>
          <w:bCs/>
          <w:spacing w:val="-8"/>
          <w:kern w:val="0"/>
          <w:fitText w:val="9600" w:id="926069762"/>
        </w:rPr>
        <w:t>り</w:t>
      </w:r>
      <w:r w:rsidR="001B2ED3">
        <w:rPr>
          <w:rFonts w:hint="eastAsia"/>
          <w:bCs/>
          <w:kern w:val="0"/>
        </w:rPr>
        <w:t>0.4ポイント上昇し、これは全国平均、富山県平均を上回っている。</w:t>
      </w:r>
    </w:p>
    <w:p w:rsidR="001B2ED3" w:rsidRDefault="001B2ED3" w:rsidP="001B2ED3">
      <w:pPr>
        <w:ind w:firstLineChars="100" w:firstLine="254"/>
        <w:jc w:val="left"/>
        <w:rPr>
          <w:bCs/>
        </w:rPr>
      </w:pPr>
      <w:r w:rsidRPr="001B2ED3">
        <w:rPr>
          <w:rFonts w:hint="eastAsia"/>
          <w:bCs/>
          <w:spacing w:val="7"/>
          <w:kern w:val="0"/>
          <w:fitText w:val="9360" w:id="924552704"/>
        </w:rPr>
        <w:t>経営状況は、総収益5,563,624千円に対し総費用は5,556,623千円となっており</w:t>
      </w:r>
      <w:r w:rsidRPr="001B2ED3">
        <w:rPr>
          <w:rFonts w:hint="eastAsia"/>
          <w:bCs/>
          <w:spacing w:val="-12"/>
          <w:kern w:val="0"/>
          <w:fitText w:val="9360" w:id="924552704"/>
        </w:rPr>
        <w:t>、</w:t>
      </w:r>
    </w:p>
    <w:p w:rsidR="001B2ED3" w:rsidRPr="00E80FBA" w:rsidRDefault="001B2ED3" w:rsidP="001B2ED3">
      <w:pPr>
        <w:jc w:val="left"/>
        <w:rPr>
          <w:bCs/>
        </w:rPr>
      </w:pPr>
      <w:r>
        <w:rPr>
          <w:rFonts w:hint="eastAsia"/>
          <w:bCs/>
          <w:kern w:val="0"/>
        </w:rPr>
        <w:t>7,001</w:t>
      </w:r>
      <w:r w:rsidRPr="000055EB">
        <w:rPr>
          <w:rFonts w:hint="eastAsia"/>
          <w:bCs/>
          <w:kern w:val="0"/>
        </w:rPr>
        <w:t>千円の当年度純</w:t>
      </w:r>
      <w:r>
        <w:rPr>
          <w:rFonts w:hint="eastAsia"/>
          <w:bCs/>
          <w:kern w:val="0"/>
        </w:rPr>
        <w:t>利益</w:t>
      </w:r>
      <w:r w:rsidRPr="000055EB">
        <w:rPr>
          <w:rFonts w:hint="eastAsia"/>
          <w:bCs/>
          <w:kern w:val="0"/>
        </w:rPr>
        <w:t>が生じている</w:t>
      </w:r>
      <w:r>
        <w:rPr>
          <w:rFonts w:hint="eastAsia"/>
          <w:bCs/>
          <w:kern w:val="0"/>
        </w:rPr>
        <w:t>。</w:t>
      </w:r>
    </w:p>
    <w:p w:rsidR="005E1C37" w:rsidRDefault="001B2ED3" w:rsidP="00975785">
      <w:pPr>
        <w:ind w:firstLineChars="100" w:firstLine="244"/>
        <w:rPr>
          <w:bCs/>
          <w:kern w:val="0"/>
        </w:rPr>
      </w:pPr>
      <w:r w:rsidRPr="00975785">
        <w:rPr>
          <w:rFonts w:hint="eastAsia"/>
          <w:bCs/>
          <w:spacing w:val="2"/>
          <w:kern w:val="0"/>
          <w:fitText w:val="9360" w:id="926072833"/>
        </w:rPr>
        <w:t>また、有収水量１㎥当たりの使用料単価は195円で、汚水処理原価は178円39銭で</w:t>
      </w:r>
      <w:r w:rsidRPr="00975785">
        <w:rPr>
          <w:rFonts w:hint="eastAsia"/>
          <w:bCs/>
          <w:spacing w:val="-15"/>
          <w:kern w:val="0"/>
          <w:fitText w:val="9360" w:id="926072833"/>
        </w:rPr>
        <w:t>、</w:t>
      </w:r>
    </w:p>
    <w:p w:rsidR="001B2ED3" w:rsidRPr="008A1A4F" w:rsidRDefault="001B2ED3" w:rsidP="005E1C37">
      <w:pPr>
        <w:jc w:val="left"/>
        <w:rPr>
          <w:bCs/>
          <w:kern w:val="0"/>
        </w:rPr>
      </w:pPr>
      <w:r w:rsidRPr="00905688">
        <w:rPr>
          <w:rFonts w:hint="eastAsia"/>
          <w:bCs/>
          <w:kern w:val="0"/>
        </w:rPr>
        <w:t>１㎥当たり</w:t>
      </w:r>
      <w:r>
        <w:rPr>
          <w:rFonts w:hint="eastAsia"/>
          <w:bCs/>
          <w:kern w:val="0"/>
        </w:rPr>
        <w:t>16</w:t>
      </w:r>
      <w:r w:rsidRPr="00905688">
        <w:rPr>
          <w:rFonts w:hint="eastAsia"/>
          <w:bCs/>
          <w:kern w:val="0"/>
        </w:rPr>
        <w:t>円</w:t>
      </w:r>
      <w:r>
        <w:rPr>
          <w:rFonts w:hint="eastAsia"/>
          <w:bCs/>
          <w:kern w:val="0"/>
        </w:rPr>
        <w:t>61</w:t>
      </w:r>
      <w:r w:rsidRPr="00905688">
        <w:rPr>
          <w:rFonts w:hint="eastAsia"/>
          <w:bCs/>
          <w:kern w:val="0"/>
        </w:rPr>
        <w:t>銭の</w:t>
      </w:r>
      <w:r>
        <w:rPr>
          <w:rFonts w:hint="eastAsia"/>
          <w:bCs/>
        </w:rPr>
        <w:t>利益</w:t>
      </w:r>
      <w:r w:rsidRPr="00E80FBA">
        <w:rPr>
          <w:rFonts w:hint="eastAsia"/>
          <w:bCs/>
        </w:rPr>
        <w:t>が生じている。</w:t>
      </w:r>
    </w:p>
    <w:p w:rsidR="001B2ED3" w:rsidRDefault="001B2ED3" w:rsidP="001B2ED3">
      <w:pPr>
        <w:ind w:firstLineChars="100" w:firstLine="240"/>
        <w:jc w:val="left"/>
        <w:rPr>
          <w:bCs/>
        </w:rPr>
      </w:pPr>
      <w:r w:rsidRPr="00905688">
        <w:rPr>
          <w:rFonts w:hint="eastAsia"/>
          <w:bCs/>
          <w:kern w:val="0"/>
        </w:rPr>
        <w:t>一方、財政状況では、資産は</w:t>
      </w:r>
      <w:r>
        <w:rPr>
          <w:rFonts w:hint="eastAsia"/>
          <w:bCs/>
          <w:kern w:val="0"/>
        </w:rPr>
        <w:t>90,5</w:t>
      </w:r>
      <w:r w:rsidR="00B05AFA">
        <w:rPr>
          <w:rFonts w:hint="eastAsia"/>
          <w:bCs/>
          <w:kern w:val="0"/>
        </w:rPr>
        <w:t>38</w:t>
      </w:r>
      <w:r>
        <w:rPr>
          <w:rFonts w:hint="eastAsia"/>
          <w:bCs/>
          <w:kern w:val="0"/>
        </w:rPr>
        <w:t>,825</w:t>
      </w:r>
      <w:r w:rsidRPr="00905688">
        <w:rPr>
          <w:rFonts w:hint="eastAsia"/>
          <w:bCs/>
          <w:kern w:val="0"/>
        </w:rPr>
        <w:t>千円、負債は</w:t>
      </w:r>
      <w:r>
        <w:rPr>
          <w:rFonts w:hint="eastAsia"/>
          <w:bCs/>
          <w:kern w:val="0"/>
        </w:rPr>
        <w:t>88,873,504</w:t>
      </w:r>
      <w:r w:rsidRPr="00905688">
        <w:rPr>
          <w:rFonts w:hint="eastAsia"/>
          <w:bCs/>
          <w:kern w:val="0"/>
        </w:rPr>
        <w:t>千円、資本は</w:t>
      </w:r>
      <w:r>
        <w:rPr>
          <w:rFonts w:hint="eastAsia"/>
          <w:bCs/>
          <w:kern w:val="0"/>
        </w:rPr>
        <w:t>1,6</w:t>
      </w:r>
      <w:r w:rsidR="00B05AFA">
        <w:rPr>
          <w:rFonts w:hint="eastAsia"/>
          <w:bCs/>
          <w:kern w:val="0"/>
        </w:rPr>
        <w:t>6</w:t>
      </w:r>
      <w:r>
        <w:rPr>
          <w:rFonts w:hint="eastAsia"/>
          <w:bCs/>
          <w:kern w:val="0"/>
        </w:rPr>
        <w:t>5,321</w:t>
      </w:r>
      <w:r w:rsidRPr="00905688">
        <w:rPr>
          <w:rFonts w:hint="eastAsia"/>
          <w:bCs/>
          <w:kern w:val="0"/>
        </w:rPr>
        <w:t>千円と</w:t>
      </w:r>
      <w:r w:rsidRPr="00E80FBA">
        <w:rPr>
          <w:rFonts w:hint="eastAsia"/>
          <w:bCs/>
        </w:rPr>
        <w:t>なっている。</w:t>
      </w:r>
    </w:p>
    <w:p w:rsidR="005E1C37" w:rsidRDefault="001B2ED3" w:rsidP="002B1111">
      <w:pPr>
        <w:jc w:val="distribute"/>
        <w:rPr>
          <w:bCs/>
          <w:kern w:val="0"/>
        </w:rPr>
      </w:pPr>
      <w:r>
        <w:rPr>
          <w:rFonts w:hint="eastAsia"/>
          <w:bCs/>
          <w:kern w:val="0"/>
        </w:rPr>
        <w:t xml:space="preserve">　</w:t>
      </w:r>
      <w:r w:rsidRPr="00975785">
        <w:rPr>
          <w:rFonts w:hint="eastAsia"/>
          <w:bCs/>
          <w:kern w:val="0"/>
        </w:rPr>
        <w:t>当年度は、生活環境の改善、公共用水域の水質保全、浸水の防除を目的として、公共</w:t>
      </w:r>
    </w:p>
    <w:p w:rsidR="00975785" w:rsidRDefault="001B2ED3" w:rsidP="002B1111">
      <w:pPr>
        <w:jc w:val="distribute"/>
        <w:rPr>
          <w:bCs/>
          <w:kern w:val="0"/>
        </w:rPr>
      </w:pPr>
      <w:r>
        <w:rPr>
          <w:rFonts w:hint="eastAsia"/>
          <w:bCs/>
          <w:kern w:val="0"/>
        </w:rPr>
        <w:t>下水道及び特定環境保全公共下水道の整備を進め未普及地域の解消を図るなか、高岡市</w:t>
      </w:r>
    </w:p>
    <w:p w:rsidR="00975785" w:rsidRDefault="001B2ED3" w:rsidP="002B1111">
      <w:pPr>
        <w:jc w:val="distribute"/>
        <w:rPr>
          <w:bCs/>
          <w:kern w:val="0"/>
        </w:rPr>
      </w:pPr>
      <w:r>
        <w:rPr>
          <w:rFonts w:hint="eastAsia"/>
          <w:bCs/>
          <w:kern w:val="0"/>
        </w:rPr>
        <w:t>緊急浸水対策行動計画に基づき住吉ポンプ場増設工事</w:t>
      </w:r>
      <w:r w:rsidR="00466F8D">
        <w:rPr>
          <w:rFonts w:hint="eastAsia"/>
          <w:bCs/>
          <w:kern w:val="0"/>
        </w:rPr>
        <w:t>、</w:t>
      </w:r>
      <w:r>
        <w:rPr>
          <w:rFonts w:hint="eastAsia"/>
          <w:bCs/>
          <w:kern w:val="0"/>
        </w:rPr>
        <w:t>雨水幹線</w:t>
      </w:r>
      <w:r w:rsidR="00466F8D">
        <w:rPr>
          <w:rFonts w:hint="eastAsia"/>
          <w:bCs/>
          <w:kern w:val="0"/>
        </w:rPr>
        <w:t>の</w:t>
      </w:r>
      <w:r>
        <w:rPr>
          <w:rFonts w:hint="eastAsia"/>
          <w:bCs/>
          <w:kern w:val="0"/>
        </w:rPr>
        <w:t>整備</w:t>
      </w:r>
      <w:r w:rsidR="00466F8D">
        <w:rPr>
          <w:rFonts w:hint="eastAsia"/>
          <w:bCs/>
          <w:kern w:val="0"/>
        </w:rPr>
        <w:t>に取り組まれ</w:t>
      </w:r>
      <w:r w:rsidR="002B1111">
        <w:rPr>
          <w:rFonts w:hint="eastAsia"/>
          <w:bCs/>
          <w:kern w:val="0"/>
        </w:rPr>
        <w:t>、</w:t>
      </w:r>
    </w:p>
    <w:p w:rsidR="00975785" w:rsidRDefault="001B2ED3" w:rsidP="002B1111">
      <w:pPr>
        <w:jc w:val="distribute"/>
        <w:rPr>
          <w:bCs/>
          <w:kern w:val="0"/>
        </w:rPr>
      </w:pPr>
      <w:r>
        <w:rPr>
          <w:rFonts w:hint="eastAsia"/>
          <w:bCs/>
          <w:kern w:val="0"/>
        </w:rPr>
        <w:t>また</w:t>
      </w:r>
      <w:r w:rsidR="00466F8D">
        <w:rPr>
          <w:rFonts w:hint="eastAsia"/>
          <w:bCs/>
          <w:kern w:val="0"/>
        </w:rPr>
        <w:t>、</w:t>
      </w:r>
      <w:r>
        <w:rPr>
          <w:rFonts w:hint="eastAsia"/>
          <w:bCs/>
          <w:kern w:val="0"/>
        </w:rPr>
        <w:t>基幹施設の長寿命化対策として、四屋浄化センター水処理施設の更新事業を実施</w:t>
      </w:r>
    </w:p>
    <w:p w:rsidR="001B2ED3" w:rsidRDefault="00975785" w:rsidP="001B2ED3">
      <w:pPr>
        <w:rPr>
          <w:bCs/>
        </w:rPr>
      </w:pPr>
      <w:r>
        <w:rPr>
          <w:rFonts w:hint="eastAsia"/>
          <w:bCs/>
          <w:kern w:val="0"/>
        </w:rPr>
        <w:t>されたことを</w:t>
      </w:r>
      <w:r>
        <w:rPr>
          <w:rFonts w:hint="eastAsia"/>
          <w:bCs/>
        </w:rPr>
        <w:t>評価する。</w:t>
      </w:r>
    </w:p>
    <w:p w:rsidR="00975785" w:rsidRDefault="001B2ED3" w:rsidP="002B1111">
      <w:pPr>
        <w:jc w:val="distribute"/>
        <w:rPr>
          <w:bCs/>
        </w:rPr>
      </w:pPr>
      <w:r>
        <w:rPr>
          <w:rFonts w:hint="eastAsia"/>
          <w:bCs/>
        </w:rPr>
        <w:t xml:space="preserve">　下水道事業においては、企業債残高が非常に大きく経営を圧迫しており、資金運用に</w:t>
      </w:r>
    </w:p>
    <w:p w:rsidR="001B2ED3" w:rsidRPr="00E80FBA" w:rsidRDefault="001B2ED3" w:rsidP="001B2ED3">
      <w:pPr>
        <w:rPr>
          <w:bCs/>
        </w:rPr>
      </w:pPr>
      <w:r>
        <w:rPr>
          <w:rFonts w:hint="eastAsia"/>
          <w:bCs/>
        </w:rPr>
        <w:t>ついても厳しい状況となっている。</w:t>
      </w:r>
    </w:p>
    <w:p w:rsidR="001B2ED3" w:rsidRDefault="001B2ED3" w:rsidP="002B1111">
      <w:pPr>
        <w:ind w:firstLineChars="100" w:firstLine="240"/>
        <w:jc w:val="distribute"/>
        <w:rPr>
          <w:bCs/>
        </w:rPr>
      </w:pPr>
      <w:r w:rsidRPr="004D641A">
        <w:rPr>
          <w:rFonts w:hint="eastAsia"/>
          <w:bCs/>
          <w:kern w:val="0"/>
        </w:rPr>
        <w:t>今後とも、</w:t>
      </w:r>
      <w:r>
        <w:rPr>
          <w:rFonts w:hint="eastAsia"/>
          <w:bCs/>
        </w:rPr>
        <w:t>地方公営企業法の適用により経営状況や財産状況が明らかとなったなかで、</w:t>
      </w:r>
    </w:p>
    <w:p w:rsidR="00975785" w:rsidRDefault="001B2ED3" w:rsidP="00975785">
      <w:pPr>
        <w:jc w:val="distribute"/>
        <w:rPr>
          <w:bCs/>
          <w:kern w:val="0"/>
        </w:rPr>
      </w:pPr>
      <w:r>
        <w:rPr>
          <w:rFonts w:hint="eastAsia"/>
          <w:bCs/>
          <w:kern w:val="0"/>
        </w:rPr>
        <w:t>公営企業としての独自性を高め、より一層の効率的事業運営と経営の健全化に努められ</w:t>
      </w:r>
    </w:p>
    <w:p w:rsidR="001B2ED3" w:rsidRPr="00E80FBA" w:rsidRDefault="001B2ED3" w:rsidP="001B2ED3">
      <w:pPr>
        <w:rPr>
          <w:bCs/>
        </w:rPr>
      </w:pPr>
      <w:r>
        <w:rPr>
          <w:rFonts w:hint="eastAsia"/>
          <w:bCs/>
          <w:kern w:val="0"/>
        </w:rPr>
        <w:t>たい。</w:t>
      </w:r>
    </w:p>
    <w:p w:rsidR="009B51F8" w:rsidRPr="001B2ED3" w:rsidRDefault="009B51F8" w:rsidP="001B2ED3">
      <w:pPr>
        <w:rPr>
          <w:bCs/>
        </w:rPr>
      </w:pPr>
    </w:p>
    <w:p w:rsidR="00442E40" w:rsidRDefault="00442E40" w:rsidP="00442E40">
      <w:pPr>
        <w:rPr>
          <w:bCs/>
        </w:rPr>
      </w:pPr>
    </w:p>
    <w:p w:rsidR="00C7330B" w:rsidRDefault="00C7330B" w:rsidP="00442E40">
      <w:pPr>
        <w:rPr>
          <w:bCs/>
        </w:rPr>
      </w:pPr>
    </w:p>
    <w:p w:rsidR="00C7330B" w:rsidRDefault="00C7330B" w:rsidP="00442E40">
      <w:pPr>
        <w:rPr>
          <w:bCs/>
        </w:rPr>
      </w:pPr>
    </w:p>
    <w:p w:rsidR="00C7330B" w:rsidRDefault="00C7330B" w:rsidP="00442E40">
      <w:pPr>
        <w:rPr>
          <w:bCs/>
        </w:rPr>
      </w:pPr>
    </w:p>
    <w:p w:rsidR="00C7330B" w:rsidRDefault="00C7330B" w:rsidP="00442E40">
      <w:pPr>
        <w:rPr>
          <w:bCs/>
        </w:rPr>
      </w:pPr>
    </w:p>
    <w:p w:rsidR="00C7330B" w:rsidRDefault="00C7330B" w:rsidP="00442E40">
      <w:pPr>
        <w:rPr>
          <w:bCs/>
        </w:rPr>
      </w:pPr>
    </w:p>
    <w:p w:rsidR="00C7330B" w:rsidRDefault="00C7330B" w:rsidP="00442E40">
      <w:pPr>
        <w:rPr>
          <w:bCs/>
        </w:rPr>
      </w:pPr>
    </w:p>
    <w:p w:rsidR="00C7330B" w:rsidRDefault="00C7330B" w:rsidP="00442E40">
      <w:pPr>
        <w:rPr>
          <w:bCs/>
        </w:rPr>
      </w:pPr>
    </w:p>
    <w:p w:rsidR="00C7330B" w:rsidRDefault="00C7330B" w:rsidP="00442E40">
      <w:pPr>
        <w:rPr>
          <w:bCs/>
        </w:rPr>
      </w:pPr>
    </w:p>
    <w:p w:rsidR="00C7330B" w:rsidRDefault="00C7330B" w:rsidP="00442E40">
      <w:pPr>
        <w:rPr>
          <w:bCs/>
        </w:rPr>
      </w:pPr>
    </w:p>
    <w:p w:rsidR="00442E40" w:rsidRDefault="00442E40" w:rsidP="00442E40">
      <w:pPr>
        <w:rPr>
          <w:bCs/>
        </w:rPr>
      </w:pPr>
    </w:p>
    <w:p w:rsidR="00452719" w:rsidRDefault="00452719" w:rsidP="00442E40">
      <w:pPr>
        <w:rPr>
          <w:bCs/>
        </w:rPr>
      </w:pPr>
    </w:p>
    <w:p w:rsidR="001B2ED3" w:rsidRDefault="001B2ED3" w:rsidP="00442E40">
      <w:pPr>
        <w:rPr>
          <w:bCs/>
        </w:rPr>
      </w:pPr>
    </w:p>
    <w:p w:rsidR="001B2ED3" w:rsidRDefault="001B2ED3" w:rsidP="00442E40">
      <w:pPr>
        <w:rPr>
          <w:bCs/>
        </w:rPr>
      </w:pPr>
    </w:p>
    <w:p w:rsidR="001B2ED3" w:rsidRDefault="001B2ED3" w:rsidP="00442E40">
      <w:pPr>
        <w:rPr>
          <w:bCs/>
        </w:rPr>
      </w:pPr>
    </w:p>
    <w:p w:rsidR="001B2ED3" w:rsidRPr="00E80FBA" w:rsidRDefault="001B2ED3" w:rsidP="00442E40">
      <w:pPr>
        <w:rPr>
          <w:bCs/>
        </w:rPr>
      </w:pPr>
    </w:p>
    <w:p w:rsidR="00730622" w:rsidRPr="00C57704" w:rsidRDefault="00730622" w:rsidP="00730622">
      <w:pPr>
        <w:rPr>
          <w:bCs/>
        </w:rPr>
      </w:pPr>
      <w:r w:rsidRPr="00C57704">
        <w:rPr>
          <w:rFonts w:hint="eastAsia"/>
          <w:bCs/>
        </w:rPr>
        <w:lastRenderedPageBreak/>
        <w:t>【高岡市民病院事業会計】</w:t>
      </w:r>
    </w:p>
    <w:p w:rsidR="00730622" w:rsidRPr="00C57704" w:rsidRDefault="00730622" w:rsidP="00730622">
      <w:pPr>
        <w:rPr>
          <w:rFonts w:hAnsi="ＭＳ 明朝"/>
        </w:rPr>
      </w:pPr>
      <w:r w:rsidRPr="00C57704">
        <w:rPr>
          <w:rFonts w:hAnsi="ＭＳ 明朝" w:hint="eastAsia"/>
        </w:rPr>
        <w:t xml:space="preserve">　　</w:t>
      </w:r>
    </w:p>
    <w:p w:rsidR="0028495A" w:rsidRPr="00EE56DC" w:rsidRDefault="0028495A" w:rsidP="0028495A">
      <w:pPr>
        <w:ind w:firstLineChars="100" w:firstLine="240"/>
        <w:rPr>
          <w:rFonts w:hAnsi="ＭＳ 明朝"/>
        </w:rPr>
      </w:pPr>
      <w:r w:rsidRPr="00EE56DC">
        <w:rPr>
          <w:rFonts w:hAnsi="ＭＳ 明朝" w:hint="eastAsia"/>
        </w:rPr>
        <w:t>平成26年度の利用状況は、入院・外来延患者数が334,587人で、1日平均入院患者数は323.9人、1日平均外来患者数は886.7人、病床利用率は68.0％となっている。前年度に比べ、入院延患者数は13,390人</w:t>
      </w:r>
      <w:r>
        <w:rPr>
          <w:rFonts w:hAnsi="ＭＳ 明朝" w:hint="eastAsia"/>
        </w:rPr>
        <w:t>(△10.2％)</w:t>
      </w:r>
      <w:r w:rsidRPr="00EE56DC">
        <w:rPr>
          <w:rFonts w:hAnsi="ＭＳ 明朝" w:hint="eastAsia"/>
        </w:rPr>
        <w:t>の減少、外来延患者数では13,480人</w:t>
      </w:r>
      <w:r>
        <w:rPr>
          <w:rFonts w:hAnsi="ＭＳ 明朝" w:hint="eastAsia"/>
        </w:rPr>
        <w:t>(△5.9％)</w:t>
      </w:r>
      <w:r w:rsidRPr="00EE56DC">
        <w:rPr>
          <w:rFonts w:hAnsi="ＭＳ 明朝" w:hint="eastAsia"/>
        </w:rPr>
        <w:t>の減少、病床利用率は7.8ポイント下降している。</w:t>
      </w:r>
    </w:p>
    <w:p w:rsidR="0028495A" w:rsidRPr="002B67D6" w:rsidRDefault="0028495A" w:rsidP="0028495A">
      <w:pPr>
        <w:ind w:firstLineChars="100" w:firstLine="240"/>
        <w:rPr>
          <w:rFonts w:hAnsi="ＭＳ 明朝"/>
        </w:rPr>
      </w:pPr>
      <w:r w:rsidRPr="00EE56DC">
        <w:rPr>
          <w:rFonts w:hAnsi="ＭＳ 明朝" w:hint="eastAsia"/>
        </w:rPr>
        <w:t>経営状況は、総収益8,825,209千円に対し総費用は9,686,667</w:t>
      </w:r>
      <w:r>
        <w:rPr>
          <w:rFonts w:hAnsi="ＭＳ 明朝" w:hint="eastAsia"/>
        </w:rPr>
        <w:t>千円となり</w:t>
      </w:r>
      <w:r w:rsidRPr="00EE56DC">
        <w:rPr>
          <w:rFonts w:hAnsi="ＭＳ 明朝" w:hint="eastAsia"/>
        </w:rPr>
        <w:t>、861,458千円の当年度純損失が生じ、前年度に比べ809,458千円</w:t>
      </w:r>
      <w:r>
        <w:rPr>
          <w:rFonts w:hAnsi="ＭＳ 明朝" w:hint="eastAsia"/>
        </w:rPr>
        <w:t>(△1,556.7％)の</w:t>
      </w:r>
      <w:r w:rsidRPr="00EE56DC">
        <w:rPr>
          <w:rFonts w:hAnsi="ＭＳ 明朝" w:hint="eastAsia"/>
        </w:rPr>
        <w:t>損失増</w:t>
      </w:r>
      <w:r>
        <w:rPr>
          <w:rFonts w:hAnsi="ＭＳ 明朝" w:hint="eastAsia"/>
        </w:rPr>
        <w:t>と</w:t>
      </w:r>
      <w:r w:rsidRPr="00185538">
        <w:rPr>
          <w:rFonts w:hAnsi="ＭＳ 明朝" w:hint="eastAsia"/>
          <w:kern w:val="0"/>
        </w:rPr>
        <w:t>なっている。</w:t>
      </w:r>
      <w:r>
        <w:rPr>
          <w:rFonts w:hAnsi="ＭＳ 明朝" w:hint="eastAsia"/>
          <w:kern w:val="0"/>
        </w:rPr>
        <w:t>これは、</w:t>
      </w:r>
      <w:r>
        <w:rPr>
          <w:rFonts w:hAnsi="ＭＳ 明朝" w:hint="eastAsia"/>
        </w:rPr>
        <w:t>公営企業会計基準の見直しに伴い</w:t>
      </w:r>
      <w:r w:rsidRPr="005E6A6F">
        <w:rPr>
          <w:rFonts w:hAnsi="ＭＳ 明朝" w:hint="eastAsia"/>
          <w:kern w:val="0"/>
        </w:rPr>
        <w:t>、総費用に賞与等の引当金や退職給付引当金として330,217</w:t>
      </w:r>
      <w:r>
        <w:rPr>
          <w:rFonts w:hAnsi="ＭＳ 明朝" w:hint="eastAsia"/>
        </w:rPr>
        <w:t>千円の特別損失を計上したことも影響している。</w:t>
      </w:r>
    </w:p>
    <w:p w:rsidR="0028495A" w:rsidRDefault="0028495A" w:rsidP="0028495A">
      <w:pPr>
        <w:ind w:firstLineChars="100" w:firstLine="240"/>
        <w:jc w:val="distribute"/>
        <w:rPr>
          <w:rFonts w:hAnsi="ＭＳ 明朝"/>
        </w:rPr>
      </w:pPr>
      <w:r w:rsidRPr="00185538">
        <w:rPr>
          <w:rFonts w:hAnsi="ＭＳ 明朝" w:hint="eastAsia"/>
          <w:kern w:val="0"/>
        </w:rPr>
        <w:t>医業収益のうち入院収益は、短期間に集中的な医療資源の</w:t>
      </w:r>
      <w:r>
        <w:rPr>
          <w:rFonts w:hAnsi="ＭＳ 明朝" w:hint="eastAsia"/>
        </w:rPr>
        <w:t>投入を行ったことで、患者</w:t>
      </w:r>
    </w:p>
    <w:p w:rsidR="0028495A" w:rsidRPr="00EE56DC" w:rsidRDefault="0028495A" w:rsidP="0028495A">
      <w:pPr>
        <w:rPr>
          <w:rFonts w:hAnsi="ＭＳ 明朝"/>
        </w:rPr>
      </w:pPr>
      <w:r>
        <w:rPr>
          <w:rFonts w:hAnsi="ＭＳ 明朝" w:hint="eastAsia"/>
        </w:rPr>
        <w:t>１人１日当たり</w:t>
      </w:r>
      <w:r w:rsidRPr="00EE56DC">
        <w:rPr>
          <w:rFonts w:hAnsi="ＭＳ 明朝" w:hint="eastAsia"/>
        </w:rPr>
        <w:t>診療単価が増加したものの、7対1</w:t>
      </w:r>
      <w:r>
        <w:rPr>
          <w:rFonts w:hAnsi="ＭＳ 明朝" w:hint="eastAsia"/>
        </w:rPr>
        <w:t>看護体制の基準の厳格化などにより、平均在院日数が短縮</w:t>
      </w:r>
      <w:r w:rsidR="00753B53">
        <w:rPr>
          <w:rFonts w:hAnsi="ＭＳ 明朝" w:hint="eastAsia"/>
        </w:rPr>
        <w:t>化</w:t>
      </w:r>
      <w:r>
        <w:rPr>
          <w:rFonts w:hAnsi="ＭＳ 明朝" w:hint="eastAsia"/>
        </w:rPr>
        <w:t>し</w:t>
      </w:r>
      <w:r w:rsidRPr="00EE56DC">
        <w:rPr>
          <w:rFonts w:hAnsi="ＭＳ 明朝" w:hint="eastAsia"/>
        </w:rPr>
        <w:t>、延患者数が大幅に減少したことで減収となっている。</w:t>
      </w:r>
    </w:p>
    <w:p w:rsidR="0028495A" w:rsidRPr="00EE56DC" w:rsidRDefault="0028495A" w:rsidP="0028495A">
      <w:pPr>
        <w:ind w:firstLineChars="100" w:firstLine="240"/>
        <w:rPr>
          <w:rFonts w:hAnsi="ＭＳ 明朝"/>
        </w:rPr>
      </w:pPr>
      <w:r>
        <w:rPr>
          <w:rFonts w:hAnsi="ＭＳ 明朝" w:hint="eastAsia"/>
        </w:rPr>
        <w:t>一方、</w:t>
      </w:r>
      <w:r w:rsidRPr="00EE56DC">
        <w:rPr>
          <w:rFonts w:hAnsi="ＭＳ 明朝" w:hint="eastAsia"/>
        </w:rPr>
        <w:t>外来収益では、延患者数は減少したものの、外来化学療法に</w:t>
      </w:r>
      <w:r>
        <w:rPr>
          <w:rFonts w:hAnsi="ＭＳ 明朝" w:hint="eastAsia"/>
        </w:rPr>
        <w:t>おける新規抗がん剤の使用などにより、患者１人１日当たり</w:t>
      </w:r>
      <w:r w:rsidRPr="00EE56DC">
        <w:rPr>
          <w:rFonts w:hAnsi="ＭＳ 明朝" w:hint="eastAsia"/>
        </w:rPr>
        <w:t>診療収入が増加したことで増収となっている。</w:t>
      </w:r>
    </w:p>
    <w:p w:rsidR="0028495A" w:rsidRDefault="0028495A" w:rsidP="0028495A">
      <w:pPr>
        <w:jc w:val="distribute"/>
        <w:rPr>
          <w:rFonts w:hAnsi="ＭＳ 明朝"/>
        </w:rPr>
      </w:pPr>
      <w:r>
        <w:rPr>
          <w:rFonts w:hAnsi="ＭＳ 明朝" w:hint="eastAsia"/>
        </w:rPr>
        <w:t xml:space="preserve">　</w:t>
      </w:r>
      <w:r w:rsidRPr="00EE56DC">
        <w:rPr>
          <w:rFonts w:hAnsi="ＭＳ 明朝" w:hint="eastAsia"/>
        </w:rPr>
        <w:t>医業費用は、節水システムの導入による光熱水費の減少や、修繕計画の</w:t>
      </w:r>
      <w:r>
        <w:rPr>
          <w:rFonts w:hAnsi="ＭＳ 明朝" w:hint="eastAsia"/>
        </w:rPr>
        <w:t>抜本的な見直しに伴う修繕費の減少が見られたものの</w:t>
      </w:r>
      <w:r w:rsidRPr="00EE56DC">
        <w:rPr>
          <w:rFonts w:hAnsi="ＭＳ 明朝" w:hint="eastAsia"/>
        </w:rPr>
        <w:t>、給与・手当の減額措置の終了等による給与費の</w:t>
      </w:r>
    </w:p>
    <w:p w:rsidR="0028495A" w:rsidRPr="00EE56DC" w:rsidRDefault="0028495A" w:rsidP="0028495A">
      <w:pPr>
        <w:rPr>
          <w:rFonts w:hAnsi="ＭＳ 明朝"/>
        </w:rPr>
      </w:pPr>
      <w:r w:rsidRPr="00EE56DC">
        <w:rPr>
          <w:rFonts w:hAnsi="ＭＳ 明朝" w:hint="eastAsia"/>
        </w:rPr>
        <w:t>増加や</w:t>
      </w:r>
      <w:r>
        <w:rPr>
          <w:rFonts w:hAnsi="ＭＳ 明朝" w:hint="eastAsia"/>
        </w:rPr>
        <w:t>、</w:t>
      </w:r>
      <w:r w:rsidRPr="00EE56DC">
        <w:rPr>
          <w:rFonts w:hAnsi="ＭＳ 明朝" w:hint="eastAsia"/>
        </w:rPr>
        <w:t>薬品費の増加などにより、全体として前年度に比べ194,946</w:t>
      </w:r>
      <w:r>
        <w:rPr>
          <w:rFonts w:hAnsi="ＭＳ 明朝" w:hint="eastAsia"/>
        </w:rPr>
        <w:t>千円</w:t>
      </w:r>
      <w:r w:rsidRPr="00EE56DC">
        <w:rPr>
          <w:rFonts w:hAnsi="ＭＳ 明朝" w:hint="eastAsia"/>
        </w:rPr>
        <w:t>の増加となっている。</w:t>
      </w:r>
    </w:p>
    <w:p w:rsidR="0028495A" w:rsidRDefault="0028495A" w:rsidP="0028495A">
      <w:pPr>
        <w:ind w:firstLineChars="100" w:firstLine="240"/>
        <w:rPr>
          <w:rFonts w:hAnsi="ＭＳ 明朝"/>
        </w:rPr>
      </w:pPr>
      <w:r>
        <w:rPr>
          <w:rFonts w:hAnsi="ＭＳ 明朝" w:hint="eastAsia"/>
        </w:rPr>
        <w:t>また</w:t>
      </w:r>
      <w:r w:rsidRPr="00EE56DC">
        <w:rPr>
          <w:rFonts w:hAnsi="ＭＳ 明朝" w:hint="eastAsia"/>
        </w:rPr>
        <w:t>、</w:t>
      </w:r>
      <w:r>
        <w:rPr>
          <w:rFonts w:hAnsi="ＭＳ 明朝" w:hint="eastAsia"/>
        </w:rPr>
        <w:t>医業外費用は、消費税増税により</w:t>
      </w:r>
      <w:r w:rsidRPr="00EE56DC">
        <w:rPr>
          <w:rFonts w:hAnsi="ＭＳ 明朝" w:hint="eastAsia"/>
        </w:rPr>
        <w:t>控除対象外消費税が増加したことで、前年度に比べ74,398</w:t>
      </w:r>
      <w:r>
        <w:rPr>
          <w:rFonts w:hAnsi="ＭＳ 明朝" w:hint="eastAsia"/>
        </w:rPr>
        <w:t>千円</w:t>
      </w:r>
      <w:r w:rsidRPr="00EE56DC">
        <w:rPr>
          <w:rFonts w:hAnsi="ＭＳ 明朝" w:hint="eastAsia"/>
        </w:rPr>
        <w:t>増加している。</w:t>
      </w:r>
    </w:p>
    <w:p w:rsidR="0028495A" w:rsidRDefault="0028495A" w:rsidP="0028495A">
      <w:pPr>
        <w:jc w:val="distribute"/>
        <w:rPr>
          <w:rFonts w:hAnsi="ＭＳ 明朝"/>
        </w:rPr>
      </w:pPr>
      <w:r w:rsidRPr="00EE56DC">
        <w:rPr>
          <w:rFonts w:hAnsi="ＭＳ 明朝" w:hint="eastAsia"/>
        </w:rPr>
        <w:t xml:space="preserve">　</w:t>
      </w:r>
      <w:r>
        <w:rPr>
          <w:rFonts w:hAnsi="ＭＳ 明朝" w:hint="eastAsia"/>
        </w:rPr>
        <w:t>一方で、物品管理供給業務システムの導入により、診療材料</w:t>
      </w:r>
      <w:r w:rsidRPr="00EE56DC">
        <w:rPr>
          <w:rFonts w:hAnsi="ＭＳ 明朝" w:hint="eastAsia"/>
        </w:rPr>
        <w:t>の在庫レス化が図られた</w:t>
      </w:r>
    </w:p>
    <w:p w:rsidR="0028495A" w:rsidRPr="00EE56DC" w:rsidRDefault="0028495A" w:rsidP="0028495A">
      <w:pPr>
        <w:rPr>
          <w:rFonts w:hAnsi="ＭＳ 明朝"/>
          <w:kern w:val="0"/>
        </w:rPr>
      </w:pPr>
      <w:r w:rsidRPr="00EE56DC">
        <w:rPr>
          <w:rFonts w:hAnsi="ＭＳ 明朝" w:hint="eastAsia"/>
        </w:rPr>
        <w:t>こと</w:t>
      </w:r>
      <w:r>
        <w:rPr>
          <w:rFonts w:hAnsi="ＭＳ 明朝" w:hint="eastAsia"/>
        </w:rPr>
        <w:t>や、</w:t>
      </w:r>
      <w:r w:rsidRPr="00EE56DC">
        <w:rPr>
          <w:rFonts w:hAnsi="ＭＳ 明朝" w:hint="eastAsia"/>
          <w:kern w:val="0"/>
        </w:rPr>
        <w:t>資金状況を示すキャッシュフロー</w:t>
      </w:r>
      <w:r w:rsidRPr="00EE56DC">
        <w:rPr>
          <w:rFonts w:hAnsi="ＭＳ 明朝" w:hint="eastAsia"/>
        </w:rPr>
        <w:t>について、</w:t>
      </w:r>
      <w:r w:rsidRPr="00EE56DC">
        <w:rPr>
          <w:rFonts w:hAnsi="ＭＳ 明朝" w:hint="eastAsia"/>
          <w:kern w:val="0"/>
        </w:rPr>
        <w:t>1年間を通して借入を行うことなく安定した運用資金が確保されていたこと</w:t>
      </w:r>
      <w:r>
        <w:rPr>
          <w:rFonts w:hAnsi="ＭＳ 明朝" w:hint="eastAsia"/>
          <w:kern w:val="0"/>
        </w:rPr>
        <w:t>を</w:t>
      </w:r>
      <w:r w:rsidRPr="00EE56DC">
        <w:rPr>
          <w:rFonts w:hAnsi="ＭＳ 明朝" w:hint="eastAsia"/>
          <w:kern w:val="0"/>
        </w:rPr>
        <w:t>評価する。</w:t>
      </w:r>
    </w:p>
    <w:p w:rsidR="0028495A" w:rsidRPr="00EE56DC" w:rsidRDefault="0028495A" w:rsidP="0028495A">
      <w:pPr>
        <w:ind w:firstLineChars="100" w:firstLine="240"/>
        <w:rPr>
          <w:rFonts w:hAnsi="ＭＳ 明朝"/>
        </w:rPr>
      </w:pPr>
      <w:r w:rsidRPr="00EE56DC">
        <w:rPr>
          <w:rFonts w:hAnsi="ＭＳ 明朝" w:hint="eastAsia"/>
        </w:rPr>
        <w:t>高岡市民病院は、病院・病床の機能分化や</w:t>
      </w:r>
      <w:r>
        <w:rPr>
          <w:rFonts w:hAnsi="ＭＳ 明朝" w:hint="eastAsia"/>
        </w:rPr>
        <w:t>医療機関の連携による地域包括ケアシステムの構築が進められていくなか</w:t>
      </w:r>
      <w:r w:rsidRPr="00EE56DC">
        <w:rPr>
          <w:rFonts w:hAnsi="ＭＳ 明朝" w:hint="eastAsia"/>
        </w:rPr>
        <w:t>で、高岡医療圏の中核的病院として、引き続き高度急性期を担う役割が求められている。</w:t>
      </w:r>
    </w:p>
    <w:p w:rsidR="0028495A" w:rsidRDefault="0028495A" w:rsidP="0028495A">
      <w:pPr>
        <w:ind w:firstLineChars="100" w:firstLine="240"/>
        <w:jc w:val="distribute"/>
        <w:rPr>
          <w:rFonts w:hAnsi="ＭＳ 明朝"/>
        </w:rPr>
      </w:pPr>
      <w:r w:rsidRPr="00EE56DC">
        <w:rPr>
          <w:rFonts w:hAnsi="ＭＳ 明朝" w:hint="eastAsia"/>
        </w:rPr>
        <w:t>このことから、当年度は、24時間体制で集中的な治療を行うために</w:t>
      </w:r>
      <w:r>
        <w:rPr>
          <w:rFonts w:hAnsi="ＭＳ 明朝" w:hint="eastAsia"/>
        </w:rPr>
        <w:t>集中治療室の機能</w:t>
      </w:r>
    </w:p>
    <w:p w:rsidR="0028495A" w:rsidRPr="00EE56DC" w:rsidRDefault="0028495A" w:rsidP="0028495A">
      <w:pPr>
        <w:rPr>
          <w:rFonts w:hAnsi="ＭＳ 明朝"/>
        </w:rPr>
      </w:pPr>
      <w:r>
        <w:rPr>
          <w:rFonts w:hAnsi="ＭＳ 明朝" w:hint="eastAsia"/>
        </w:rPr>
        <w:t>強化を図ったことに加え</w:t>
      </w:r>
      <w:r w:rsidRPr="00EE56DC">
        <w:rPr>
          <w:rFonts w:hAnsi="ＭＳ 明朝" w:hint="eastAsia"/>
        </w:rPr>
        <w:t>、急性期で</w:t>
      </w:r>
      <w:r>
        <w:rPr>
          <w:rFonts w:hAnsi="ＭＳ 明朝" w:hint="eastAsia"/>
        </w:rPr>
        <w:t>の治療を終了した患者さんの地域医療機関への逆紹介や</w:t>
      </w:r>
      <w:r w:rsidRPr="00EE56DC">
        <w:rPr>
          <w:rFonts w:hAnsi="ＭＳ 明朝" w:hint="eastAsia"/>
        </w:rPr>
        <w:t>、開</w:t>
      </w:r>
      <w:r>
        <w:rPr>
          <w:rFonts w:hAnsi="ＭＳ 明朝" w:hint="eastAsia"/>
        </w:rPr>
        <w:t>業医訪問、医療連携懇話会の開催などの地域医療連携の取り組みを推進した</w:t>
      </w:r>
      <w:bookmarkStart w:id="0" w:name="_GoBack"/>
      <w:bookmarkEnd w:id="0"/>
      <w:r w:rsidRPr="00EE56DC">
        <w:rPr>
          <w:rFonts w:hAnsi="ＭＳ 明朝" w:hint="eastAsia"/>
        </w:rPr>
        <w:t>ことを評価する。</w:t>
      </w:r>
    </w:p>
    <w:p w:rsidR="0028495A" w:rsidRDefault="0028495A" w:rsidP="0028495A">
      <w:pPr>
        <w:ind w:firstLineChars="100" w:firstLine="240"/>
        <w:jc w:val="distribute"/>
        <w:rPr>
          <w:rFonts w:hAnsi="ＭＳ 明朝"/>
        </w:rPr>
      </w:pPr>
      <w:r w:rsidRPr="0062626A">
        <w:rPr>
          <w:rFonts w:hAnsi="ＭＳ 明朝" w:hint="eastAsia"/>
        </w:rPr>
        <w:t>平成26年度診療報酬改定に</w:t>
      </w:r>
      <w:r>
        <w:rPr>
          <w:rFonts w:hAnsi="ＭＳ 明朝" w:hint="eastAsia"/>
        </w:rPr>
        <w:t>おいて、7対1看護体制の基準の厳格化が進んだこと</w:t>
      </w:r>
      <w:r w:rsidRPr="00EE56DC">
        <w:rPr>
          <w:rFonts w:hAnsi="ＭＳ 明朝" w:hint="eastAsia"/>
        </w:rPr>
        <w:t>などにより、高岡市民病院の経営は非常に厳しい状況に直面している。しかし</w:t>
      </w:r>
      <w:r>
        <w:rPr>
          <w:rFonts w:hAnsi="ＭＳ 明朝" w:hint="eastAsia"/>
        </w:rPr>
        <w:t>ながら</w:t>
      </w:r>
      <w:r w:rsidRPr="00EE56DC">
        <w:rPr>
          <w:rFonts w:hAnsi="ＭＳ 明朝" w:hint="eastAsia"/>
        </w:rPr>
        <w:t>、今後とも、市立病院としての地域医療を担う使命を果たすために、</w:t>
      </w:r>
      <w:r>
        <w:rPr>
          <w:rFonts w:hAnsi="ＭＳ 明朝" w:hint="eastAsia"/>
        </w:rPr>
        <w:t>国・県の状況を見極めながら、</w:t>
      </w:r>
    </w:p>
    <w:p w:rsidR="0028495A" w:rsidRDefault="0028495A" w:rsidP="0028495A">
      <w:pPr>
        <w:rPr>
          <w:rFonts w:hAnsi="ＭＳ 明朝"/>
        </w:rPr>
      </w:pPr>
      <w:r>
        <w:rPr>
          <w:rFonts w:hAnsi="ＭＳ 明朝" w:hint="eastAsia"/>
        </w:rPr>
        <w:t>地域連携の取り組みをさら</w:t>
      </w:r>
      <w:r w:rsidRPr="00EE56DC">
        <w:rPr>
          <w:rFonts w:hAnsi="ＭＳ 明朝" w:hint="eastAsia"/>
        </w:rPr>
        <w:t>に強化し、安心・安全・</w:t>
      </w:r>
      <w:r w:rsidRPr="00EE56DC">
        <w:rPr>
          <w:rFonts w:hAnsi="ＭＳ 明朝" w:hint="eastAsia"/>
          <w:kern w:val="0"/>
        </w:rPr>
        <w:t>納得の医療提供、急性期・高度医療の充実、経営の安定化など、病院職員が全力で取り</w:t>
      </w:r>
      <w:r w:rsidRPr="00EE56DC">
        <w:rPr>
          <w:rFonts w:hAnsi="ＭＳ 明朝" w:hint="eastAsia"/>
        </w:rPr>
        <w:t>組まれることを望むものである。</w:t>
      </w:r>
    </w:p>
    <w:p w:rsidR="0028495A" w:rsidRPr="00F717E1" w:rsidRDefault="0028495A" w:rsidP="0028495A"/>
    <w:p w:rsidR="00475E59" w:rsidRDefault="00475E59" w:rsidP="00D97788">
      <w:pPr>
        <w:ind w:firstLineChars="100" w:firstLine="240"/>
        <w:rPr>
          <w:rFonts w:hint="eastAsia"/>
          <w:bCs/>
        </w:rPr>
      </w:pPr>
    </w:p>
    <w:p w:rsidR="00FE6FA4" w:rsidRDefault="00FE6FA4" w:rsidP="00D97788">
      <w:pPr>
        <w:ind w:firstLineChars="100" w:firstLine="240"/>
        <w:rPr>
          <w:rFonts w:hint="eastAsia"/>
          <w:bCs/>
        </w:rPr>
      </w:pPr>
    </w:p>
    <w:p w:rsidR="00FE6FA4" w:rsidRDefault="00FE6FA4" w:rsidP="00D97788">
      <w:pPr>
        <w:ind w:firstLineChars="100" w:firstLine="240"/>
        <w:rPr>
          <w:rFonts w:hint="eastAsia"/>
          <w:bCs/>
        </w:rPr>
      </w:pPr>
    </w:p>
    <w:p w:rsidR="00FE6FA4" w:rsidRPr="0028495A" w:rsidRDefault="00FE6FA4" w:rsidP="00D97788">
      <w:pPr>
        <w:ind w:firstLineChars="100" w:firstLine="240"/>
        <w:rPr>
          <w:bCs/>
        </w:rPr>
      </w:pPr>
    </w:p>
    <w:sectPr w:rsidR="00FE6FA4" w:rsidRPr="0028495A" w:rsidSect="00FE6FA4">
      <w:footerReference w:type="even" r:id="rId7"/>
      <w:footerReference w:type="default" r:id="rId8"/>
      <w:pgSz w:w="11906" w:h="16838" w:code="9"/>
      <w:pgMar w:top="1134" w:right="1134" w:bottom="1134" w:left="1134" w:header="851" w:footer="510" w:gutter="0"/>
      <w:pgNumType w:fmt="numberInDash" w:start="1"/>
      <w:cols w:space="425"/>
      <w:docGrid w:type="linesAndChars" w:linePitch="364" w:charSpace="-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10C" w:rsidRDefault="0032510C">
      <w:r>
        <w:separator/>
      </w:r>
    </w:p>
  </w:endnote>
  <w:endnote w:type="continuationSeparator" w:id="0">
    <w:p w:rsidR="0032510C" w:rsidRDefault="0032510C">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10C" w:rsidRDefault="006B3009" w:rsidP="009F41F1">
    <w:pPr>
      <w:pStyle w:val="a4"/>
      <w:framePr w:wrap="around" w:vAnchor="text" w:hAnchor="margin" w:xAlign="center" w:y="1"/>
      <w:rPr>
        <w:rStyle w:val="a6"/>
      </w:rPr>
    </w:pPr>
    <w:r>
      <w:rPr>
        <w:rStyle w:val="a6"/>
      </w:rPr>
      <w:fldChar w:fldCharType="begin"/>
    </w:r>
    <w:r w:rsidR="0032510C">
      <w:rPr>
        <w:rStyle w:val="a6"/>
      </w:rPr>
      <w:instrText xml:space="preserve">PAGE  </w:instrText>
    </w:r>
    <w:r>
      <w:rPr>
        <w:rStyle w:val="a6"/>
      </w:rPr>
      <w:fldChar w:fldCharType="end"/>
    </w:r>
  </w:p>
  <w:p w:rsidR="0032510C" w:rsidRDefault="0032510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11792"/>
      <w:docPartObj>
        <w:docPartGallery w:val="Page Numbers (Bottom of Page)"/>
        <w:docPartUnique/>
      </w:docPartObj>
    </w:sdtPr>
    <w:sdtContent>
      <w:p w:rsidR="0032510C" w:rsidRDefault="006B3009">
        <w:pPr>
          <w:pStyle w:val="a4"/>
          <w:jc w:val="center"/>
        </w:pPr>
        <w:r>
          <w:fldChar w:fldCharType="begin"/>
        </w:r>
        <w:r w:rsidR="0032510C">
          <w:instrText xml:space="preserve"> PAGE   \* MERGEFORMAT </w:instrText>
        </w:r>
        <w:r>
          <w:fldChar w:fldCharType="separate"/>
        </w:r>
        <w:r w:rsidR="00FE6FA4" w:rsidRPr="00FE6FA4">
          <w:rPr>
            <w:noProof/>
            <w:lang w:val="ja-JP"/>
          </w:rPr>
          <w:t>-</w:t>
        </w:r>
        <w:r w:rsidR="00FE6FA4">
          <w:rPr>
            <w:noProof/>
          </w:rPr>
          <w:t xml:space="preserve"> 6 -</w:t>
        </w:r>
        <w:r>
          <w:fldChar w:fldCharType="end"/>
        </w:r>
      </w:p>
    </w:sdtContent>
  </w:sdt>
  <w:p w:rsidR="0032510C" w:rsidRDefault="0032510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10C" w:rsidRDefault="0032510C">
      <w:r>
        <w:separator/>
      </w:r>
    </w:p>
  </w:footnote>
  <w:footnote w:type="continuationSeparator" w:id="0">
    <w:p w:rsidR="0032510C" w:rsidRDefault="003251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120"/>
  <w:drawingGridVerticalSpacing w:val="182"/>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25C0"/>
    <w:rsid w:val="000014A2"/>
    <w:rsid w:val="00002B90"/>
    <w:rsid w:val="00004F9B"/>
    <w:rsid w:val="000055EB"/>
    <w:rsid w:val="000073B4"/>
    <w:rsid w:val="00011DB7"/>
    <w:rsid w:val="00014168"/>
    <w:rsid w:val="00015E49"/>
    <w:rsid w:val="00020763"/>
    <w:rsid w:val="000216AB"/>
    <w:rsid w:val="0002366F"/>
    <w:rsid w:val="00026B41"/>
    <w:rsid w:val="000314C5"/>
    <w:rsid w:val="00033565"/>
    <w:rsid w:val="00041A5C"/>
    <w:rsid w:val="000432D4"/>
    <w:rsid w:val="0004619D"/>
    <w:rsid w:val="00057F23"/>
    <w:rsid w:val="00060459"/>
    <w:rsid w:val="000625C0"/>
    <w:rsid w:val="000628D8"/>
    <w:rsid w:val="00063F6F"/>
    <w:rsid w:val="000722A5"/>
    <w:rsid w:val="000728C3"/>
    <w:rsid w:val="00076B3B"/>
    <w:rsid w:val="00081773"/>
    <w:rsid w:val="00085807"/>
    <w:rsid w:val="000878B9"/>
    <w:rsid w:val="00087CFC"/>
    <w:rsid w:val="0009092A"/>
    <w:rsid w:val="000939F2"/>
    <w:rsid w:val="0009426F"/>
    <w:rsid w:val="000A001D"/>
    <w:rsid w:val="000A1852"/>
    <w:rsid w:val="000A427F"/>
    <w:rsid w:val="000A597B"/>
    <w:rsid w:val="000A6BFF"/>
    <w:rsid w:val="000B03A3"/>
    <w:rsid w:val="000B3816"/>
    <w:rsid w:val="000B775F"/>
    <w:rsid w:val="000C05FC"/>
    <w:rsid w:val="000C26A3"/>
    <w:rsid w:val="000D2784"/>
    <w:rsid w:val="000D2B63"/>
    <w:rsid w:val="000D4BD5"/>
    <w:rsid w:val="000E1045"/>
    <w:rsid w:val="000E10A0"/>
    <w:rsid w:val="000E2014"/>
    <w:rsid w:val="000E3128"/>
    <w:rsid w:val="000E3EA8"/>
    <w:rsid w:val="000E4708"/>
    <w:rsid w:val="000E5235"/>
    <w:rsid w:val="000E678F"/>
    <w:rsid w:val="000F0FEF"/>
    <w:rsid w:val="000F2BC2"/>
    <w:rsid w:val="000F3469"/>
    <w:rsid w:val="000F38DE"/>
    <w:rsid w:val="000F5A3C"/>
    <w:rsid w:val="001007E2"/>
    <w:rsid w:val="001039BD"/>
    <w:rsid w:val="001050A0"/>
    <w:rsid w:val="00107C7B"/>
    <w:rsid w:val="001115A9"/>
    <w:rsid w:val="00112FD7"/>
    <w:rsid w:val="00116182"/>
    <w:rsid w:val="00116B15"/>
    <w:rsid w:val="00116C02"/>
    <w:rsid w:val="001229D8"/>
    <w:rsid w:val="001238F1"/>
    <w:rsid w:val="0012667A"/>
    <w:rsid w:val="001367E5"/>
    <w:rsid w:val="001414DD"/>
    <w:rsid w:val="001421DC"/>
    <w:rsid w:val="00143313"/>
    <w:rsid w:val="00147C14"/>
    <w:rsid w:val="00152375"/>
    <w:rsid w:val="0015456B"/>
    <w:rsid w:val="00155615"/>
    <w:rsid w:val="0016287A"/>
    <w:rsid w:val="001723B2"/>
    <w:rsid w:val="00172D2C"/>
    <w:rsid w:val="001740B0"/>
    <w:rsid w:val="00182B8A"/>
    <w:rsid w:val="00184738"/>
    <w:rsid w:val="0018593C"/>
    <w:rsid w:val="00185B7E"/>
    <w:rsid w:val="00190E53"/>
    <w:rsid w:val="001953F0"/>
    <w:rsid w:val="001A1B2C"/>
    <w:rsid w:val="001A2761"/>
    <w:rsid w:val="001A367B"/>
    <w:rsid w:val="001A6464"/>
    <w:rsid w:val="001B1D16"/>
    <w:rsid w:val="001B201F"/>
    <w:rsid w:val="001B2ED3"/>
    <w:rsid w:val="001C1799"/>
    <w:rsid w:val="001C3093"/>
    <w:rsid w:val="001C3198"/>
    <w:rsid w:val="001C51C6"/>
    <w:rsid w:val="001D2D39"/>
    <w:rsid w:val="001D3165"/>
    <w:rsid w:val="001D596B"/>
    <w:rsid w:val="001E0AC3"/>
    <w:rsid w:val="001E0E1C"/>
    <w:rsid w:val="001E1E01"/>
    <w:rsid w:val="001E4256"/>
    <w:rsid w:val="001E46A9"/>
    <w:rsid w:val="001E6040"/>
    <w:rsid w:val="001E7D81"/>
    <w:rsid w:val="001F1BF0"/>
    <w:rsid w:val="001F3BA9"/>
    <w:rsid w:val="001F5F24"/>
    <w:rsid w:val="00203C11"/>
    <w:rsid w:val="00204D0A"/>
    <w:rsid w:val="00206ADF"/>
    <w:rsid w:val="00207BA6"/>
    <w:rsid w:val="00211DC4"/>
    <w:rsid w:val="0021237A"/>
    <w:rsid w:val="002124E7"/>
    <w:rsid w:val="00212E5C"/>
    <w:rsid w:val="00212EE0"/>
    <w:rsid w:val="002160D9"/>
    <w:rsid w:val="002163AF"/>
    <w:rsid w:val="00222B01"/>
    <w:rsid w:val="002235ED"/>
    <w:rsid w:val="00224684"/>
    <w:rsid w:val="002250EB"/>
    <w:rsid w:val="00226B52"/>
    <w:rsid w:val="00227645"/>
    <w:rsid w:val="00233CDD"/>
    <w:rsid w:val="00236666"/>
    <w:rsid w:val="00237292"/>
    <w:rsid w:val="002375B1"/>
    <w:rsid w:val="002404FC"/>
    <w:rsid w:val="002422E5"/>
    <w:rsid w:val="00247B3E"/>
    <w:rsid w:val="0025388F"/>
    <w:rsid w:val="00255353"/>
    <w:rsid w:val="00255962"/>
    <w:rsid w:val="00256493"/>
    <w:rsid w:val="002607B8"/>
    <w:rsid w:val="00260B24"/>
    <w:rsid w:val="0026109F"/>
    <w:rsid w:val="00263642"/>
    <w:rsid w:val="00265410"/>
    <w:rsid w:val="00265B30"/>
    <w:rsid w:val="00266D42"/>
    <w:rsid w:val="00281CDE"/>
    <w:rsid w:val="00284566"/>
    <w:rsid w:val="0028495A"/>
    <w:rsid w:val="00293078"/>
    <w:rsid w:val="00293CC0"/>
    <w:rsid w:val="00295F7C"/>
    <w:rsid w:val="002971E1"/>
    <w:rsid w:val="002A0469"/>
    <w:rsid w:val="002A199C"/>
    <w:rsid w:val="002A457E"/>
    <w:rsid w:val="002A4F3F"/>
    <w:rsid w:val="002B1111"/>
    <w:rsid w:val="002B3784"/>
    <w:rsid w:val="002B3C46"/>
    <w:rsid w:val="002B43B1"/>
    <w:rsid w:val="002B47EB"/>
    <w:rsid w:val="002B55D3"/>
    <w:rsid w:val="002B77D1"/>
    <w:rsid w:val="002C0D8D"/>
    <w:rsid w:val="002C23E2"/>
    <w:rsid w:val="002C252C"/>
    <w:rsid w:val="002C4E9C"/>
    <w:rsid w:val="002D26C9"/>
    <w:rsid w:val="002D2C20"/>
    <w:rsid w:val="002D2F56"/>
    <w:rsid w:val="002D7254"/>
    <w:rsid w:val="002D7B81"/>
    <w:rsid w:val="002E1F98"/>
    <w:rsid w:val="002E303D"/>
    <w:rsid w:val="002E3DCD"/>
    <w:rsid w:val="002E5950"/>
    <w:rsid w:val="002E5FED"/>
    <w:rsid w:val="002E6D55"/>
    <w:rsid w:val="002F1587"/>
    <w:rsid w:val="002F7810"/>
    <w:rsid w:val="00301330"/>
    <w:rsid w:val="00301579"/>
    <w:rsid w:val="00311FBC"/>
    <w:rsid w:val="00313274"/>
    <w:rsid w:val="00313BC9"/>
    <w:rsid w:val="00317649"/>
    <w:rsid w:val="003204C5"/>
    <w:rsid w:val="0032510C"/>
    <w:rsid w:val="00325E8F"/>
    <w:rsid w:val="00335B74"/>
    <w:rsid w:val="00337E1A"/>
    <w:rsid w:val="00340776"/>
    <w:rsid w:val="003433EE"/>
    <w:rsid w:val="0034625B"/>
    <w:rsid w:val="00350D44"/>
    <w:rsid w:val="00350DB7"/>
    <w:rsid w:val="003532A5"/>
    <w:rsid w:val="00353EBC"/>
    <w:rsid w:val="00355C22"/>
    <w:rsid w:val="00356854"/>
    <w:rsid w:val="00357F1E"/>
    <w:rsid w:val="003607DF"/>
    <w:rsid w:val="003636D5"/>
    <w:rsid w:val="003646B7"/>
    <w:rsid w:val="0036582D"/>
    <w:rsid w:val="00367B4A"/>
    <w:rsid w:val="003708B9"/>
    <w:rsid w:val="0037103C"/>
    <w:rsid w:val="0037112D"/>
    <w:rsid w:val="003715AE"/>
    <w:rsid w:val="00373170"/>
    <w:rsid w:val="00375C03"/>
    <w:rsid w:val="003824FA"/>
    <w:rsid w:val="00382A9E"/>
    <w:rsid w:val="003958E5"/>
    <w:rsid w:val="0039733A"/>
    <w:rsid w:val="00397BDC"/>
    <w:rsid w:val="003A00B7"/>
    <w:rsid w:val="003A1AA6"/>
    <w:rsid w:val="003A2029"/>
    <w:rsid w:val="003A624B"/>
    <w:rsid w:val="003B0AFD"/>
    <w:rsid w:val="003B0F95"/>
    <w:rsid w:val="003B189C"/>
    <w:rsid w:val="003B46AE"/>
    <w:rsid w:val="003B79AB"/>
    <w:rsid w:val="003C2D33"/>
    <w:rsid w:val="003C410A"/>
    <w:rsid w:val="003C6248"/>
    <w:rsid w:val="003D2C48"/>
    <w:rsid w:val="003D74CC"/>
    <w:rsid w:val="003D7C40"/>
    <w:rsid w:val="003E0252"/>
    <w:rsid w:val="003E19E5"/>
    <w:rsid w:val="003E1E43"/>
    <w:rsid w:val="003E7AA6"/>
    <w:rsid w:val="003F09D5"/>
    <w:rsid w:val="003F1812"/>
    <w:rsid w:val="003F1E8E"/>
    <w:rsid w:val="003F3E1C"/>
    <w:rsid w:val="003F7021"/>
    <w:rsid w:val="00403707"/>
    <w:rsid w:val="0041636F"/>
    <w:rsid w:val="004205F2"/>
    <w:rsid w:val="004206FF"/>
    <w:rsid w:val="00421031"/>
    <w:rsid w:val="0042256D"/>
    <w:rsid w:val="004267E1"/>
    <w:rsid w:val="00426BA9"/>
    <w:rsid w:val="004301FD"/>
    <w:rsid w:val="004373E1"/>
    <w:rsid w:val="004419EF"/>
    <w:rsid w:val="00442E40"/>
    <w:rsid w:val="00443F67"/>
    <w:rsid w:val="00452719"/>
    <w:rsid w:val="00453015"/>
    <w:rsid w:val="00453850"/>
    <w:rsid w:val="0045577A"/>
    <w:rsid w:val="00456664"/>
    <w:rsid w:val="00466F8D"/>
    <w:rsid w:val="004712EE"/>
    <w:rsid w:val="00471C41"/>
    <w:rsid w:val="00474D44"/>
    <w:rsid w:val="00475E59"/>
    <w:rsid w:val="004760D2"/>
    <w:rsid w:val="00483BC0"/>
    <w:rsid w:val="004856E6"/>
    <w:rsid w:val="0048709F"/>
    <w:rsid w:val="0049227E"/>
    <w:rsid w:val="00493776"/>
    <w:rsid w:val="00496B48"/>
    <w:rsid w:val="004A00E7"/>
    <w:rsid w:val="004A16DD"/>
    <w:rsid w:val="004A3CB9"/>
    <w:rsid w:val="004A6826"/>
    <w:rsid w:val="004A7589"/>
    <w:rsid w:val="004B1229"/>
    <w:rsid w:val="004B1ACD"/>
    <w:rsid w:val="004B2459"/>
    <w:rsid w:val="004B32A6"/>
    <w:rsid w:val="004B6F89"/>
    <w:rsid w:val="004B743D"/>
    <w:rsid w:val="004C332A"/>
    <w:rsid w:val="004D1BE0"/>
    <w:rsid w:val="004D641A"/>
    <w:rsid w:val="004E037A"/>
    <w:rsid w:val="004E2194"/>
    <w:rsid w:val="004E243A"/>
    <w:rsid w:val="004F0855"/>
    <w:rsid w:val="004F3E1F"/>
    <w:rsid w:val="00503DD2"/>
    <w:rsid w:val="00510A0D"/>
    <w:rsid w:val="0051285A"/>
    <w:rsid w:val="00512E5D"/>
    <w:rsid w:val="005164B8"/>
    <w:rsid w:val="0051761D"/>
    <w:rsid w:val="00520CE7"/>
    <w:rsid w:val="00530970"/>
    <w:rsid w:val="005358D6"/>
    <w:rsid w:val="005403E8"/>
    <w:rsid w:val="00543C90"/>
    <w:rsid w:val="005553F6"/>
    <w:rsid w:val="00555B0C"/>
    <w:rsid w:val="00555DFE"/>
    <w:rsid w:val="00555E4D"/>
    <w:rsid w:val="0055687A"/>
    <w:rsid w:val="0055768A"/>
    <w:rsid w:val="0056351E"/>
    <w:rsid w:val="00565632"/>
    <w:rsid w:val="00566E62"/>
    <w:rsid w:val="00571545"/>
    <w:rsid w:val="00575373"/>
    <w:rsid w:val="00575711"/>
    <w:rsid w:val="00580F37"/>
    <w:rsid w:val="00582A7F"/>
    <w:rsid w:val="00584031"/>
    <w:rsid w:val="00590AC6"/>
    <w:rsid w:val="00590E8B"/>
    <w:rsid w:val="00595F4E"/>
    <w:rsid w:val="005A0553"/>
    <w:rsid w:val="005A22B3"/>
    <w:rsid w:val="005A31C6"/>
    <w:rsid w:val="005A3F74"/>
    <w:rsid w:val="005A472A"/>
    <w:rsid w:val="005A5D89"/>
    <w:rsid w:val="005B01E7"/>
    <w:rsid w:val="005B1356"/>
    <w:rsid w:val="005B5AB0"/>
    <w:rsid w:val="005B76EB"/>
    <w:rsid w:val="005C09D7"/>
    <w:rsid w:val="005C1844"/>
    <w:rsid w:val="005C302E"/>
    <w:rsid w:val="005C7DC4"/>
    <w:rsid w:val="005C7FBC"/>
    <w:rsid w:val="005D1FD8"/>
    <w:rsid w:val="005D203F"/>
    <w:rsid w:val="005D3963"/>
    <w:rsid w:val="005D39CD"/>
    <w:rsid w:val="005D5305"/>
    <w:rsid w:val="005E1AAE"/>
    <w:rsid w:val="005E1C37"/>
    <w:rsid w:val="005E4A2E"/>
    <w:rsid w:val="005E4F1E"/>
    <w:rsid w:val="005E67C6"/>
    <w:rsid w:val="005E6C25"/>
    <w:rsid w:val="005E7D1C"/>
    <w:rsid w:val="005F32DE"/>
    <w:rsid w:val="005F3391"/>
    <w:rsid w:val="005F3C27"/>
    <w:rsid w:val="005F533D"/>
    <w:rsid w:val="005F7118"/>
    <w:rsid w:val="005F7CB2"/>
    <w:rsid w:val="00605A08"/>
    <w:rsid w:val="00605EC4"/>
    <w:rsid w:val="0060786C"/>
    <w:rsid w:val="00611512"/>
    <w:rsid w:val="00613F8C"/>
    <w:rsid w:val="0062199D"/>
    <w:rsid w:val="00622715"/>
    <w:rsid w:val="00622853"/>
    <w:rsid w:val="00622FF8"/>
    <w:rsid w:val="00633D37"/>
    <w:rsid w:val="00634A1F"/>
    <w:rsid w:val="00636218"/>
    <w:rsid w:val="00637E71"/>
    <w:rsid w:val="00642C2D"/>
    <w:rsid w:val="00643C08"/>
    <w:rsid w:val="006455C0"/>
    <w:rsid w:val="00653D91"/>
    <w:rsid w:val="00656535"/>
    <w:rsid w:val="00657CFB"/>
    <w:rsid w:val="00657F9A"/>
    <w:rsid w:val="006602BC"/>
    <w:rsid w:val="00660686"/>
    <w:rsid w:val="00660727"/>
    <w:rsid w:val="0066542D"/>
    <w:rsid w:val="00665872"/>
    <w:rsid w:val="00671D77"/>
    <w:rsid w:val="00680631"/>
    <w:rsid w:val="0068087F"/>
    <w:rsid w:val="00680960"/>
    <w:rsid w:val="0068201A"/>
    <w:rsid w:val="00685E23"/>
    <w:rsid w:val="00692E84"/>
    <w:rsid w:val="006940B5"/>
    <w:rsid w:val="00694BF8"/>
    <w:rsid w:val="0069592A"/>
    <w:rsid w:val="006A31E7"/>
    <w:rsid w:val="006A41A6"/>
    <w:rsid w:val="006A7183"/>
    <w:rsid w:val="006B0518"/>
    <w:rsid w:val="006B3009"/>
    <w:rsid w:val="006B493B"/>
    <w:rsid w:val="006B4A00"/>
    <w:rsid w:val="006B699C"/>
    <w:rsid w:val="006C74C1"/>
    <w:rsid w:val="006C7E55"/>
    <w:rsid w:val="006D2215"/>
    <w:rsid w:val="006D29DC"/>
    <w:rsid w:val="006D37EF"/>
    <w:rsid w:val="006D3BBE"/>
    <w:rsid w:val="006D4824"/>
    <w:rsid w:val="006D51BF"/>
    <w:rsid w:val="006D5500"/>
    <w:rsid w:val="006D667F"/>
    <w:rsid w:val="006D6BD0"/>
    <w:rsid w:val="006D7359"/>
    <w:rsid w:val="006E066E"/>
    <w:rsid w:val="006E5162"/>
    <w:rsid w:val="006E57AE"/>
    <w:rsid w:val="006E7ABC"/>
    <w:rsid w:val="006F19BA"/>
    <w:rsid w:val="006F1D39"/>
    <w:rsid w:val="006F3645"/>
    <w:rsid w:val="006F4E9A"/>
    <w:rsid w:val="006F6FBF"/>
    <w:rsid w:val="007026A0"/>
    <w:rsid w:val="0071037C"/>
    <w:rsid w:val="00711BAC"/>
    <w:rsid w:val="00730531"/>
    <w:rsid w:val="00730622"/>
    <w:rsid w:val="00730AA1"/>
    <w:rsid w:val="007343D5"/>
    <w:rsid w:val="00753B53"/>
    <w:rsid w:val="00756678"/>
    <w:rsid w:val="007579B7"/>
    <w:rsid w:val="00764836"/>
    <w:rsid w:val="007702FA"/>
    <w:rsid w:val="00771927"/>
    <w:rsid w:val="00772469"/>
    <w:rsid w:val="007763D3"/>
    <w:rsid w:val="00776842"/>
    <w:rsid w:val="007804B4"/>
    <w:rsid w:val="00780A16"/>
    <w:rsid w:val="00781D67"/>
    <w:rsid w:val="00785680"/>
    <w:rsid w:val="00786363"/>
    <w:rsid w:val="00786E83"/>
    <w:rsid w:val="007877D7"/>
    <w:rsid w:val="00787A09"/>
    <w:rsid w:val="007925BE"/>
    <w:rsid w:val="007945B2"/>
    <w:rsid w:val="007969D9"/>
    <w:rsid w:val="00796A1F"/>
    <w:rsid w:val="007A055C"/>
    <w:rsid w:val="007A11C0"/>
    <w:rsid w:val="007A6E34"/>
    <w:rsid w:val="007B0615"/>
    <w:rsid w:val="007B19F7"/>
    <w:rsid w:val="007B2120"/>
    <w:rsid w:val="007B2AF5"/>
    <w:rsid w:val="007B30C3"/>
    <w:rsid w:val="007B58A1"/>
    <w:rsid w:val="007B67ED"/>
    <w:rsid w:val="007B774D"/>
    <w:rsid w:val="007C2801"/>
    <w:rsid w:val="007C7510"/>
    <w:rsid w:val="007C7D0B"/>
    <w:rsid w:val="007D300C"/>
    <w:rsid w:val="007D3823"/>
    <w:rsid w:val="007D5D88"/>
    <w:rsid w:val="007D6922"/>
    <w:rsid w:val="007D70A0"/>
    <w:rsid w:val="007E736D"/>
    <w:rsid w:val="007E73CE"/>
    <w:rsid w:val="007E7A6A"/>
    <w:rsid w:val="007F5E31"/>
    <w:rsid w:val="007F6450"/>
    <w:rsid w:val="007F724A"/>
    <w:rsid w:val="0080090D"/>
    <w:rsid w:val="00800C58"/>
    <w:rsid w:val="00802BD7"/>
    <w:rsid w:val="00806CD6"/>
    <w:rsid w:val="0081063D"/>
    <w:rsid w:val="008106A1"/>
    <w:rsid w:val="00811919"/>
    <w:rsid w:val="0081457F"/>
    <w:rsid w:val="008207C1"/>
    <w:rsid w:val="00821D32"/>
    <w:rsid w:val="00827EC5"/>
    <w:rsid w:val="00833E09"/>
    <w:rsid w:val="00837650"/>
    <w:rsid w:val="00840207"/>
    <w:rsid w:val="008427D3"/>
    <w:rsid w:val="00843484"/>
    <w:rsid w:val="008458E9"/>
    <w:rsid w:val="008472CC"/>
    <w:rsid w:val="00850E10"/>
    <w:rsid w:val="00852E75"/>
    <w:rsid w:val="008531D1"/>
    <w:rsid w:val="00853F5E"/>
    <w:rsid w:val="008572D1"/>
    <w:rsid w:val="008650AA"/>
    <w:rsid w:val="008676ED"/>
    <w:rsid w:val="00875521"/>
    <w:rsid w:val="00875F93"/>
    <w:rsid w:val="008800CE"/>
    <w:rsid w:val="00880F3D"/>
    <w:rsid w:val="008818E3"/>
    <w:rsid w:val="008821B1"/>
    <w:rsid w:val="008845EA"/>
    <w:rsid w:val="00890F4C"/>
    <w:rsid w:val="008925A2"/>
    <w:rsid w:val="008940E7"/>
    <w:rsid w:val="00894A6F"/>
    <w:rsid w:val="008A0047"/>
    <w:rsid w:val="008A1A4F"/>
    <w:rsid w:val="008A4472"/>
    <w:rsid w:val="008A44FC"/>
    <w:rsid w:val="008A4FFA"/>
    <w:rsid w:val="008A5446"/>
    <w:rsid w:val="008B2BD3"/>
    <w:rsid w:val="008B4C43"/>
    <w:rsid w:val="008B5AE5"/>
    <w:rsid w:val="008B65D6"/>
    <w:rsid w:val="008C2BF5"/>
    <w:rsid w:val="008C5EAD"/>
    <w:rsid w:val="008C6819"/>
    <w:rsid w:val="008D006E"/>
    <w:rsid w:val="008D1C35"/>
    <w:rsid w:val="008D24F7"/>
    <w:rsid w:val="008D2A5F"/>
    <w:rsid w:val="008D3478"/>
    <w:rsid w:val="008D459E"/>
    <w:rsid w:val="008D4FB6"/>
    <w:rsid w:val="008E380E"/>
    <w:rsid w:val="008E7F58"/>
    <w:rsid w:val="008F4701"/>
    <w:rsid w:val="008F6789"/>
    <w:rsid w:val="009039E3"/>
    <w:rsid w:val="00904AC8"/>
    <w:rsid w:val="00904BD9"/>
    <w:rsid w:val="00905454"/>
    <w:rsid w:val="00905688"/>
    <w:rsid w:val="00905E66"/>
    <w:rsid w:val="009063AF"/>
    <w:rsid w:val="00912FFE"/>
    <w:rsid w:val="00914F1B"/>
    <w:rsid w:val="00915726"/>
    <w:rsid w:val="00916A3B"/>
    <w:rsid w:val="00917B7E"/>
    <w:rsid w:val="009208C1"/>
    <w:rsid w:val="00921E93"/>
    <w:rsid w:val="00923FBD"/>
    <w:rsid w:val="0092748D"/>
    <w:rsid w:val="0093655F"/>
    <w:rsid w:val="00940BB7"/>
    <w:rsid w:val="009440E8"/>
    <w:rsid w:val="0094438C"/>
    <w:rsid w:val="00947250"/>
    <w:rsid w:val="0095066A"/>
    <w:rsid w:val="00950B3F"/>
    <w:rsid w:val="00951B5E"/>
    <w:rsid w:val="00957612"/>
    <w:rsid w:val="00961F79"/>
    <w:rsid w:val="00963F80"/>
    <w:rsid w:val="009660DC"/>
    <w:rsid w:val="00970BBF"/>
    <w:rsid w:val="00971157"/>
    <w:rsid w:val="00972790"/>
    <w:rsid w:val="009729FC"/>
    <w:rsid w:val="00975785"/>
    <w:rsid w:val="00980C37"/>
    <w:rsid w:val="00991BA5"/>
    <w:rsid w:val="00994C7A"/>
    <w:rsid w:val="0099796E"/>
    <w:rsid w:val="009A5562"/>
    <w:rsid w:val="009B1BFF"/>
    <w:rsid w:val="009B35F4"/>
    <w:rsid w:val="009B4C92"/>
    <w:rsid w:val="009B51F8"/>
    <w:rsid w:val="009B789A"/>
    <w:rsid w:val="009B7ED5"/>
    <w:rsid w:val="009C25C4"/>
    <w:rsid w:val="009C4948"/>
    <w:rsid w:val="009C4992"/>
    <w:rsid w:val="009C7F94"/>
    <w:rsid w:val="009D00BF"/>
    <w:rsid w:val="009D33B2"/>
    <w:rsid w:val="009D34DF"/>
    <w:rsid w:val="009D3795"/>
    <w:rsid w:val="009D5056"/>
    <w:rsid w:val="009E0909"/>
    <w:rsid w:val="009E5BF3"/>
    <w:rsid w:val="009E5C3C"/>
    <w:rsid w:val="009F009B"/>
    <w:rsid w:val="009F326B"/>
    <w:rsid w:val="009F40B0"/>
    <w:rsid w:val="009F4159"/>
    <w:rsid w:val="009F41F1"/>
    <w:rsid w:val="00A0164D"/>
    <w:rsid w:val="00A05CFD"/>
    <w:rsid w:val="00A06619"/>
    <w:rsid w:val="00A07385"/>
    <w:rsid w:val="00A10D62"/>
    <w:rsid w:val="00A13CB6"/>
    <w:rsid w:val="00A144D5"/>
    <w:rsid w:val="00A226AB"/>
    <w:rsid w:val="00A30692"/>
    <w:rsid w:val="00A31ED7"/>
    <w:rsid w:val="00A42559"/>
    <w:rsid w:val="00A448AA"/>
    <w:rsid w:val="00A47924"/>
    <w:rsid w:val="00A50F5F"/>
    <w:rsid w:val="00A52767"/>
    <w:rsid w:val="00A54696"/>
    <w:rsid w:val="00A55077"/>
    <w:rsid w:val="00A555DD"/>
    <w:rsid w:val="00A5614F"/>
    <w:rsid w:val="00A60029"/>
    <w:rsid w:val="00A61B6A"/>
    <w:rsid w:val="00A62501"/>
    <w:rsid w:val="00A62C3E"/>
    <w:rsid w:val="00A642DD"/>
    <w:rsid w:val="00A65092"/>
    <w:rsid w:val="00A670DA"/>
    <w:rsid w:val="00A679C4"/>
    <w:rsid w:val="00A718E3"/>
    <w:rsid w:val="00A7272A"/>
    <w:rsid w:val="00A74000"/>
    <w:rsid w:val="00A754EF"/>
    <w:rsid w:val="00A7615D"/>
    <w:rsid w:val="00A7679E"/>
    <w:rsid w:val="00A7786F"/>
    <w:rsid w:val="00A8071E"/>
    <w:rsid w:val="00A8451B"/>
    <w:rsid w:val="00A87C6C"/>
    <w:rsid w:val="00A91CD0"/>
    <w:rsid w:val="00A93E96"/>
    <w:rsid w:val="00A9457C"/>
    <w:rsid w:val="00A95572"/>
    <w:rsid w:val="00A95E01"/>
    <w:rsid w:val="00AA0312"/>
    <w:rsid w:val="00AA097C"/>
    <w:rsid w:val="00AA3857"/>
    <w:rsid w:val="00AA608B"/>
    <w:rsid w:val="00AA72E1"/>
    <w:rsid w:val="00AB03DE"/>
    <w:rsid w:val="00AB37A8"/>
    <w:rsid w:val="00AB65EC"/>
    <w:rsid w:val="00AB673D"/>
    <w:rsid w:val="00AC0B9D"/>
    <w:rsid w:val="00AC4DF9"/>
    <w:rsid w:val="00AD19BB"/>
    <w:rsid w:val="00AD1D89"/>
    <w:rsid w:val="00AD4094"/>
    <w:rsid w:val="00AD609B"/>
    <w:rsid w:val="00AD7129"/>
    <w:rsid w:val="00AD7155"/>
    <w:rsid w:val="00AE3679"/>
    <w:rsid w:val="00AE3D10"/>
    <w:rsid w:val="00AE4A12"/>
    <w:rsid w:val="00AF27EE"/>
    <w:rsid w:val="00AF2EF3"/>
    <w:rsid w:val="00AF3CE8"/>
    <w:rsid w:val="00B01396"/>
    <w:rsid w:val="00B01A34"/>
    <w:rsid w:val="00B05AFA"/>
    <w:rsid w:val="00B06040"/>
    <w:rsid w:val="00B12CB5"/>
    <w:rsid w:val="00B13DA6"/>
    <w:rsid w:val="00B15F46"/>
    <w:rsid w:val="00B2019C"/>
    <w:rsid w:val="00B271E2"/>
    <w:rsid w:val="00B27B4F"/>
    <w:rsid w:val="00B328D9"/>
    <w:rsid w:val="00B3380E"/>
    <w:rsid w:val="00B35EB9"/>
    <w:rsid w:val="00B37DEF"/>
    <w:rsid w:val="00B41F74"/>
    <w:rsid w:val="00B479C9"/>
    <w:rsid w:val="00B5586B"/>
    <w:rsid w:val="00B573AF"/>
    <w:rsid w:val="00B602E2"/>
    <w:rsid w:val="00B62705"/>
    <w:rsid w:val="00B6313E"/>
    <w:rsid w:val="00B65DDC"/>
    <w:rsid w:val="00B6675C"/>
    <w:rsid w:val="00B67565"/>
    <w:rsid w:val="00B70B70"/>
    <w:rsid w:val="00B70F90"/>
    <w:rsid w:val="00B72FCD"/>
    <w:rsid w:val="00B74F1A"/>
    <w:rsid w:val="00B75154"/>
    <w:rsid w:val="00B764C6"/>
    <w:rsid w:val="00B779BD"/>
    <w:rsid w:val="00B81E63"/>
    <w:rsid w:val="00B842FC"/>
    <w:rsid w:val="00B8761A"/>
    <w:rsid w:val="00B907BE"/>
    <w:rsid w:val="00B930FA"/>
    <w:rsid w:val="00B95FB4"/>
    <w:rsid w:val="00B969C8"/>
    <w:rsid w:val="00B96A7C"/>
    <w:rsid w:val="00BA14F2"/>
    <w:rsid w:val="00BA2D87"/>
    <w:rsid w:val="00BA76CA"/>
    <w:rsid w:val="00BB0B6E"/>
    <w:rsid w:val="00BB18CA"/>
    <w:rsid w:val="00BB2B52"/>
    <w:rsid w:val="00BB468F"/>
    <w:rsid w:val="00BB4CE2"/>
    <w:rsid w:val="00BB530B"/>
    <w:rsid w:val="00BB5ED5"/>
    <w:rsid w:val="00BC126B"/>
    <w:rsid w:val="00BC1CC7"/>
    <w:rsid w:val="00BD1B97"/>
    <w:rsid w:val="00BD2692"/>
    <w:rsid w:val="00BD6FB2"/>
    <w:rsid w:val="00BE2A49"/>
    <w:rsid w:val="00BE39BB"/>
    <w:rsid w:val="00BE5FC8"/>
    <w:rsid w:val="00BE78D3"/>
    <w:rsid w:val="00BF0209"/>
    <w:rsid w:val="00BF3990"/>
    <w:rsid w:val="00BF39A9"/>
    <w:rsid w:val="00BF6C3A"/>
    <w:rsid w:val="00C01A97"/>
    <w:rsid w:val="00C02AB4"/>
    <w:rsid w:val="00C02FC1"/>
    <w:rsid w:val="00C103F3"/>
    <w:rsid w:val="00C10E3F"/>
    <w:rsid w:val="00C118F7"/>
    <w:rsid w:val="00C12A4E"/>
    <w:rsid w:val="00C13419"/>
    <w:rsid w:val="00C13459"/>
    <w:rsid w:val="00C159E5"/>
    <w:rsid w:val="00C166EE"/>
    <w:rsid w:val="00C174A2"/>
    <w:rsid w:val="00C17938"/>
    <w:rsid w:val="00C2503D"/>
    <w:rsid w:val="00C26432"/>
    <w:rsid w:val="00C31373"/>
    <w:rsid w:val="00C3687C"/>
    <w:rsid w:val="00C36E05"/>
    <w:rsid w:val="00C41ED2"/>
    <w:rsid w:val="00C4401D"/>
    <w:rsid w:val="00C4690D"/>
    <w:rsid w:val="00C57134"/>
    <w:rsid w:val="00C57704"/>
    <w:rsid w:val="00C57F47"/>
    <w:rsid w:val="00C62E77"/>
    <w:rsid w:val="00C6475B"/>
    <w:rsid w:val="00C65148"/>
    <w:rsid w:val="00C66C84"/>
    <w:rsid w:val="00C7330B"/>
    <w:rsid w:val="00C74B4C"/>
    <w:rsid w:val="00C77BAD"/>
    <w:rsid w:val="00C8246F"/>
    <w:rsid w:val="00C82738"/>
    <w:rsid w:val="00C843FA"/>
    <w:rsid w:val="00C84A57"/>
    <w:rsid w:val="00C84D8C"/>
    <w:rsid w:val="00C9287E"/>
    <w:rsid w:val="00C943C5"/>
    <w:rsid w:val="00C97371"/>
    <w:rsid w:val="00C97AD9"/>
    <w:rsid w:val="00CA332C"/>
    <w:rsid w:val="00CA527B"/>
    <w:rsid w:val="00CB090D"/>
    <w:rsid w:val="00CB1A2A"/>
    <w:rsid w:val="00CB6DCF"/>
    <w:rsid w:val="00CC4D6F"/>
    <w:rsid w:val="00CC6086"/>
    <w:rsid w:val="00CE17FE"/>
    <w:rsid w:val="00CE3796"/>
    <w:rsid w:val="00CE51D7"/>
    <w:rsid w:val="00CE5A7B"/>
    <w:rsid w:val="00CF0B14"/>
    <w:rsid w:val="00CF1A58"/>
    <w:rsid w:val="00CF31AD"/>
    <w:rsid w:val="00CF4F50"/>
    <w:rsid w:val="00D03118"/>
    <w:rsid w:val="00D04435"/>
    <w:rsid w:val="00D04D29"/>
    <w:rsid w:val="00D12D95"/>
    <w:rsid w:val="00D16AB7"/>
    <w:rsid w:val="00D2116E"/>
    <w:rsid w:val="00D22BF7"/>
    <w:rsid w:val="00D2315E"/>
    <w:rsid w:val="00D24C88"/>
    <w:rsid w:val="00D24EFD"/>
    <w:rsid w:val="00D27F37"/>
    <w:rsid w:val="00D305A4"/>
    <w:rsid w:val="00D34599"/>
    <w:rsid w:val="00D3629E"/>
    <w:rsid w:val="00D37FC2"/>
    <w:rsid w:val="00D42C2B"/>
    <w:rsid w:val="00D4594E"/>
    <w:rsid w:val="00D5129C"/>
    <w:rsid w:val="00D54977"/>
    <w:rsid w:val="00D54DFB"/>
    <w:rsid w:val="00D55361"/>
    <w:rsid w:val="00D569FA"/>
    <w:rsid w:val="00D60185"/>
    <w:rsid w:val="00D60BB7"/>
    <w:rsid w:val="00D636B3"/>
    <w:rsid w:val="00D6534E"/>
    <w:rsid w:val="00D704D3"/>
    <w:rsid w:val="00D70628"/>
    <w:rsid w:val="00D73A4C"/>
    <w:rsid w:val="00D73DD3"/>
    <w:rsid w:val="00D806CB"/>
    <w:rsid w:val="00D809D5"/>
    <w:rsid w:val="00D82196"/>
    <w:rsid w:val="00D83003"/>
    <w:rsid w:val="00D8352E"/>
    <w:rsid w:val="00D931A5"/>
    <w:rsid w:val="00D93CF1"/>
    <w:rsid w:val="00D941D4"/>
    <w:rsid w:val="00D95DCA"/>
    <w:rsid w:val="00D969FF"/>
    <w:rsid w:val="00D973CC"/>
    <w:rsid w:val="00D97788"/>
    <w:rsid w:val="00DA09D8"/>
    <w:rsid w:val="00DA41B0"/>
    <w:rsid w:val="00DB2264"/>
    <w:rsid w:val="00DB6A06"/>
    <w:rsid w:val="00DC239A"/>
    <w:rsid w:val="00DD0100"/>
    <w:rsid w:val="00DD0179"/>
    <w:rsid w:val="00DD6F1F"/>
    <w:rsid w:val="00DE14DB"/>
    <w:rsid w:val="00DE6705"/>
    <w:rsid w:val="00DE6C18"/>
    <w:rsid w:val="00DE7E0F"/>
    <w:rsid w:val="00E04759"/>
    <w:rsid w:val="00E07AC9"/>
    <w:rsid w:val="00E11F59"/>
    <w:rsid w:val="00E1560C"/>
    <w:rsid w:val="00E15B1C"/>
    <w:rsid w:val="00E24762"/>
    <w:rsid w:val="00E31614"/>
    <w:rsid w:val="00E330D1"/>
    <w:rsid w:val="00E417A1"/>
    <w:rsid w:val="00E433FC"/>
    <w:rsid w:val="00E44B5C"/>
    <w:rsid w:val="00E53C6F"/>
    <w:rsid w:val="00E55CE5"/>
    <w:rsid w:val="00E63CA4"/>
    <w:rsid w:val="00E64AFD"/>
    <w:rsid w:val="00E64B95"/>
    <w:rsid w:val="00E663F8"/>
    <w:rsid w:val="00E67CB7"/>
    <w:rsid w:val="00E7172B"/>
    <w:rsid w:val="00E753C1"/>
    <w:rsid w:val="00E77420"/>
    <w:rsid w:val="00E80FBA"/>
    <w:rsid w:val="00E83DA4"/>
    <w:rsid w:val="00E8625E"/>
    <w:rsid w:val="00E900F7"/>
    <w:rsid w:val="00E9052E"/>
    <w:rsid w:val="00EA07D1"/>
    <w:rsid w:val="00EA7951"/>
    <w:rsid w:val="00EB0743"/>
    <w:rsid w:val="00EB074E"/>
    <w:rsid w:val="00EB1B18"/>
    <w:rsid w:val="00EB5B4E"/>
    <w:rsid w:val="00EB7031"/>
    <w:rsid w:val="00EB7491"/>
    <w:rsid w:val="00EC3A24"/>
    <w:rsid w:val="00EC4E6E"/>
    <w:rsid w:val="00EC50BA"/>
    <w:rsid w:val="00EC645D"/>
    <w:rsid w:val="00EC758B"/>
    <w:rsid w:val="00ED01D7"/>
    <w:rsid w:val="00ED2273"/>
    <w:rsid w:val="00ED344A"/>
    <w:rsid w:val="00ED4289"/>
    <w:rsid w:val="00EE563A"/>
    <w:rsid w:val="00EE5EF0"/>
    <w:rsid w:val="00EE5F1D"/>
    <w:rsid w:val="00EE72BA"/>
    <w:rsid w:val="00EF448C"/>
    <w:rsid w:val="00EF6B30"/>
    <w:rsid w:val="00F0436C"/>
    <w:rsid w:val="00F078FB"/>
    <w:rsid w:val="00F12301"/>
    <w:rsid w:val="00F14F9A"/>
    <w:rsid w:val="00F15023"/>
    <w:rsid w:val="00F218F3"/>
    <w:rsid w:val="00F24E9D"/>
    <w:rsid w:val="00F2775D"/>
    <w:rsid w:val="00F27C95"/>
    <w:rsid w:val="00F3010D"/>
    <w:rsid w:val="00F3105E"/>
    <w:rsid w:val="00F35B25"/>
    <w:rsid w:val="00F371E2"/>
    <w:rsid w:val="00F37CB8"/>
    <w:rsid w:val="00F60181"/>
    <w:rsid w:val="00F61150"/>
    <w:rsid w:val="00F62C48"/>
    <w:rsid w:val="00F643C6"/>
    <w:rsid w:val="00F6450E"/>
    <w:rsid w:val="00F64778"/>
    <w:rsid w:val="00F7441F"/>
    <w:rsid w:val="00F74A6A"/>
    <w:rsid w:val="00F75471"/>
    <w:rsid w:val="00F76802"/>
    <w:rsid w:val="00F77651"/>
    <w:rsid w:val="00F77D7B"/>
    <w:rsid w:val="00F8587B"/>
    <w:rsid w:val="00F86159"/>
    <w:rsid w:val="00F86894"/>
    <w:rsid w:val="00F9309C"/>
    <w:rsid w:val="00F94BA6"/>
    <w:rsid w:val="00F95330"/>
    <w:rsid w:val="00F95A54"/>
    <w:rsid w:val="00F95F24"/>
    <w:rsid w:val="00F9671C"/>
    <w:rsid w:val="00F97116"/>
    <w:rsid w:val="00F976F7"/>
    <w:rsid w:val="00FA1709"/>
    <w:rsid w:val="00FA172E"/>
    <w:rsid w:val="00FA20EE"/>
    <w:rsid w:val="00FA68B2"/>
    <w:rsid w:val="00FA7535"/>
    <w:rsid w:val="00FB2336"/>
    <w:rsid w:val="00FB2BF5"/>
    <w:rsid w:val="00FB64CA"/>
    <w:rsid w:val="00FB64DA"/>
    <w:rsid w:val="00FC7861"/>
    <w:rsid w:val="00FC7FC6"/>
    <w:rsid w:val="00FE0038"/>
    <w:rsid w:val="00FE1FD0"/>
    <w:rsid w:val="00FE5435"/>
    <w:rsid w:val="00FE6008"/>
    <w:rsid w:val="00FE6ABB"/>
    <w:rsid w:val="00FE6FA4"/>
    <w:rsid w:val="00FF3841"/>
    <w:rsid w:val="00FF3DB5"/>
    <w:rsid w:val="00FF626F"/>
    <w:rsid w:val="00FF6E9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69D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5E6C25"/>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5E6C25"/>
    <w:pPr>
      <w:tabs>
        <w:tab w:val="center" w:pos="4252"/>
        <w:tab w:val="right" w:pos="8504"/>
      </w:tabs>
      <w:snapToGrid w:val="0"/>
    </w:pPr>
  </w:style>
  <w:style w:type="character" w:styleId="a6">
    <w:name w:val="page number"/>
    <w:basedOn w:val="a0"/>
    <w:rsid w:val="005E6C25"/>
  </w:style>
  <w:style w:type="paragraph" w:styleId="a7">
    <w:name w:val="Body Text Indent"/>
    <w:basedOn w:val="a"/>
    <w:rsid w:val="005E6C25"/>
    <w:pPr>
      <w:ind w:rightChars="119" w:right="250" w:firstLine="225"/>
    </w:pPr>
    <w:rPr>
      <w:spacing w:val="20"/>
      <w:sz w:val="22"/>
    </w:rPr>
  </w:style>
  <w:style w:type="paragraph" w:styleId="a8">
    <w:name w:val="header"/>
    <w:basedOn w:val="a"/>
    <w:rsid w:val="005E6C25"/>
    <w:pPr>
      <w:tabs>
        <w:tab w:val="center" w:pos="4252"/>
        <w:tab w:val="right" w:pos="8504"/>
      </w:tabs>
      <w:snapToGrid w:val="0"/>
    </w:pPr>
  </w:style>
  <w:style w:type="paragraph" w:styleId="a9">
    <w:name w:val="Balloon Text"/>
    <w:basedOn w:val="a"/>
    <w:semiHidden/>
    <w:rsid w:val="00555E4D"/>
    <w:rPr>
      <w:rFonts w:ascii="Arial" w:eastAsia="ＭＳ ゴシック" w:hAnsi="Arial"/>
      <w:sz w:val="18"/>
      <w:szCs w:val="18"/>
    </w:rPr>
  </w:style>
  <w:style w:type="character" w:customStyle="1" w:styleId="a5">
    <w:name w:val="フッター (文字)"/>
    <w:basedOn w:val="a0"/>
    <w:link w:val="a4"/>
    <w:uiPriority w:val="99"/>
    <w:rsid w:val="00C77BAD"/>
    <w:rPr>
      <w:rFonts w:ascii="ＭＳ 明朝"/>
      <w:kern w:val="2"/>
      <w:sz w:val="24"/>
      <w:szCs w:val="24"/>
    </w:rPr>
  </w:style>
</w:styles>
</file>

<file path=word/webSettings.xml><?xml version="1.0" encoding="utf-8"?>
<w:webSettings xmlns:r="http://schemas.openxmlformats.org/officeDocument/2006/relationships" xmlns:w="http://schemas.openxmlformats.org/wordprocessingml/2006/main">
  <w:divs>
    <w:div w:id="51849443">
      <w:bodyDiv w:val="1"/>
      <w:marLeft w:val="0"/>
      <w:marRight w:val="0"/>
      <w:marTop w:val="0"/>
      <w:marBottom w:val="0"/>
      <w:divBdr>
        <w:top w:val="none" w:sz="0" w:space="0" w:color="auto"/>
        <w:left w:val="none" w:sz="0" w:space="0" w:color="auto"/>
        <w:bottom w:val="none" w:sz="0" w:space="0" w:color="auto"/>
        <w:right w:val="none" w:sz="0" w:space="0" w:color="auto"/>
      </w:divBdr>
    </w:div>
    <w:div w:id="460656158">
      <w:bodyDiv w:val="1"/>
      <w:marLeft w:val="0"/>
      <w:marRight w:val="0"/>
      <w:marTop w:val="0"/>
      <w:marBottom w:val="0"/>
      <w:divBdr>
        <w:top w:val="none" w:sz="0" w:space="0" w:color="auto"/>
        <w:left w:val="none" w:sz="0" w:space="0" w:color="auto"/>
        <w:bottom w:val="none" w:sz="0" w:space="0" w:color="auto"/>
        <w:right w:val="none" w:sz="0" w:space="0" w:color="auto"/>
      </w:divBdr>
    </w:div>
    <w:div w:id="96758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9221F-E541-4FC1-8A9C-734A1D779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2695</TotalTime>
  <Pages>6</Pages>
  <Words>4123</Words>
  <Characters>726</Characters>
  <Application>Microsoft Office Word</Application>
  <DocSecurity>0</DocSecurity>
  <Lines>6</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平成13年度高岡市公営企業決算審査意見</vt:lpstr>
      <vt:lpstr>平成13年度高岡市公営企業決算審査意見</vt:lpstr>
    </vt:vector>
  </TitlesOfParts>
  <Company>情報政策課</Company>
  <LinksUpToDate>false</LinksUpToDate>
  <CharactersWithSpaces>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平成13年度高岡市公営企業決算審査意見</dc:title>
  <dc:creator>takaoka</dc:creator>
  <cp:lastModifiedBy>高岡市</cp:lastModifiedBy>
  <cp:revision>125</cp:revision>
  <cp:lastPrinted>2015-11-10T00:29:00Z</cp:lastPrinted>
  <dcterms:created xsi:type="dcterms:W3CDTF">2013-09-11T05:36:00Z</dcterms:created>
  <dcterms:modified xsi:type="dcterms:W3CDTF">2016-01-05T02:40:00Z</dcterms:modified>
</cp:coreProperties>
</file>